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A3A38" w:rsidRPr="00AA3A38">
                    <w:rPr>
                      <w:b/>
                      <w:bCs/>
                      <w:caps/>
                      <w:sz w:val="72"/>
                      <w:szCs w:val="72"/>
                    </w:rPr>
                    <w:t>ustav i prava gra</w:t>
                  </w:r>
                  <w:r w:rsidR="00AA3A38" w:rsidRPr="00AA3A38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đana</w:t>
                  </w:r>
                  <w:r w:rsidR="00AA3A38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D84CC1">
        <w:rPr>
          <w:b/>
          <w:sz w:val="32"/>
          <w:szCs w:val="32"/>
        </w:rPr>
        <w:t>Trgovac</w:t>
      </w:r>
      <w:proofErr w:type="spellEnd"/>
    </w:p>
    <w:p w:rsidR="001860BF" w:rsidRPr="0018113A" w:rsidRDefault="00E437F1" w:rsidP="0018113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D79B9">
        <w:rPr>
          <w:b/>
          <w:sz w:val="32"/>
          <w:szCs w:val="32"/>
          <w:lang w:val="sr-Latn-RS"/>
        </w:rPr>
        <w:t>I</w:t>
      </w:r>
      <w:r w:rsidR="00D92186">
        <w:rPr>
          <w:b/>
          <w:sz w:val="32"/>
          <w:szCs w:val="32"/>
          <w:lang w:val="sr-Latn-RS"/>
        </w:rPr>
        <w:t>I</w:t>
      </w:r>
      <w:r w:rsidR="00AA3A38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18113A" w:rsidRDefault="00D65A58" w:rsidP="0018113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18113A" w:rsidRDefault="0018113A" w:rsidP="0018113A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AA3A38" w:rsidRDefault="00AA3A38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AA3A38" w:rsidRPr="00AA3A38" w:rsidRDefault="00AA3A38" w:rsidP="00AA3A38">
      <w:pPr>
        <w:numPr>
          <w:ilvl w:val="0"/>
          <w:numId w:val="34"/>
        </w:numPr>
        <w:tabs>
          <w:tab w:val="clear" w:pos="1080"/>
        </w:tabs>
        <w:spacing w:after="0"/>
        <w:ind w:left="1260"/>
        <w:rPr>
          <w:rFonts w:ascii="Times New Roman" w:hAnsi="Times New Roman"/>
          <w:sz w:val="24"/>
          <w:szCs w:val="24"/>
          <w:lang w:val="sr-Latn-CS"/>
        </w:rPr>
      </w:pPr>
      <w:bookmarkStart w:id="0" w:name="_GoBack"/>
      <w:r w:rsidRPr="00AA3A38">
        <w:rPr>
          <w:sz w:val="24"/>
          <w:szCs w:val="24"/>
          <w:lang w:val="sr-Latn-CS"/>
        </w:rPr>
        <w:t>Funkcija prava</w:t>
      </w:r>
    </w:p>
    <w:p w:rsidR="00AA3A38" w:rsidRPr="00AA3A38" w:rsidRDefault="00AA3A38" w:rsidP="00AA3A38">
      <w:pPr>
        <w:numPr>
          <w:ilvl w:val="0"/>
          <w:numId w:val="34"/>
        </w:numPr>
        <w:tabs>
          <w:tab w:val="clear" w:pos="1080"/>
        </w:tabs>
        <w:spacing w:after="0"/>
        <w:ind w:left="1260"/>
        <w:rPr>
          <w:sz w:val="24"/>
          <w:szCs w:val="24"/>
          <w:lang w:val="sr-Latn-CS"/>
        </w:rPr>
      </w:pPr>
      <w:r w:rsidRPr="00AA3A38">
        <w:rPr>
          <w:sz w:val="24"/>
          <w:szCs w:val="24"/>
          <w:lang w:val="sr-Latn-CS"/>
        </w:rPr>
        <w:t>Pravna norma i pravni poredak</w:t>
      </w:r>
    </w:p>
    <w:p w:rsidR="00AA3A38" w:rsidRPr="00AA3A38" w:rsidRDefault="00AA3A38" w:rsidP="00AA3A38">
      <w:pPr>
        <w:numPr>
          <w:ilvl w:val="0"/>
          <w:numId w:val="34"/>
        </w:numPr>
        <w:tabs>
          <w:tab w:val="clear" w:pos="1080"/>
        </w:tabs>
        <w:spacing w:after="0"/>
        <w:ind w:left="1260"/>
        <w:rPr>
          <w:sz w:val="24"/>
          <w:szCs w:val="24"/>
          <w:lang w:val="sr-Latn-CS"/>
        </w:rPr>
      </w:pPr>
      <w:r w:rsidRPr="00AA3A38">
        <w:rPr>
          <w:sz w:val="24"/>
          <w:szCs w:val="24"/>
          <w:lang w:val="sr-Latn-CS"/>
        </w:rPr>
        <w:t>Pojam i karakteristike ustava</w:t>
      </w:r>
    </w:p>
    <w:p w:rsidR="00AA3A38" w:rsidRPr="00AA3A38" w:rsidRDefault="00AA3A38" w:rsidP="00AA3A38">
      <w:pPr>
        <w:numPr>
          <w:ilvl w:val="0"/>
          <w:numId w:val="34"/>
        </w:numPr>
        <w:tabs>
          <w:tab w:val="clear" w:pos="1080"/>
        </w:tabs>
        <w:spacing w:after="0"/>
        <w:ind w:left="1260"/>
        <w:rPr>
          <w:sz w:val="24"/>
          <w:szCs w:val="24"/>
          <w:lang w:val="sr-Latn-CS"/>
        </w:rPr>
      </w:pPr>
      <w:r w:rsidRPr="00AA3A38">
        <w:rPr>
          <w:sz w:val="24"/>
          <w:szCs w:val="24"/>
          <w:lang w:val="sr-Latn-CS"/>
        </w:rPr>
        <w:t>Oblici i vrste ustava</w:t>
      </w:r>
    </w:p>
    <w:p w:rsidR="00AA3A38" w:rsidRPr="00AA3A38" w:rsidRDefault="00AA3A38" w:rsidP="00AA3A38">
      <w:pPr>
        <w:numPr>
          <w:ilvl w:val="0"/>
          <w:numId w:val="34"/>
        </w:numPr>
        <w:tabs>
          <w:tab w:val="clear" w:pos="1080"/>
        </w:tabs>
        <w:spacing w:after="0"/>
        <w:ind w:left="1260"/>
        <w:rPr>
          <w:sz w:val="24"/>
          <w:szCs w:val="24"/>
          <w:lang w:val="sr-Latn-CS"/>
        </w:rPr>
      </w:pPr>
      <w:r w:rsidRPr="00AA3A38">
        <w:rPr>
          <w:sz w:val="24"/>
          <w:szCs w:val="24"/>
          <w:lang w:val="sr-Latn-CS"/>
        </w:rPr>
        <w:t>Razvoj ustavnosti u svetu</w:t>
      </w:r>
    </w:p>
    <w:p w:rsidR="00AA3A38" w:rsidRPr="00AA3A38" w:rsidRDefault="00AA3A38" w:rsidP="00AA3A38">
      <w:pPr>
        <w:numPr>
          <w:ilvl w:val="0"/>
          <w:numId w:val="34"/>
        </w:numPr>
        <w:tabs>
          <w:tab w:val="clear" w:pos="1080"/>
        </w:tabs>
        <w:spacing w:after="0"/>
        <w:ind w:left="1260"/>
        <w:rPr>
          <w:sz w:val="24"/>
          <w:szCs w:val="24"/>
          <w:lang w:val="sr-Latn-CS"/>
        </w:rPr>
      </w:pPr>
      <w:r w:rsidRPr="00AA3A38">
        <w:rPr>
          <w:sz w:val="24"/>
          <w:szCs w:val="24"/>
          <w:lang w:val="sr-Latn-CS"/>
        </w:rPr>
        <w:t>Vladavina prava</w:t>
      </w:r>
    </w:p>
    <w:p w:rsidR="00AA3A38" w:rsidRPr="00AA3A38" w:rsidRDefault="00AA3A38" w:rsidP="00AA3A38">
      <w:pPr>
        <w:numPr>
          <w:ilvl w:val="0"/>
          <w:numId w:val="34"/>
        </w:numPr>
        <w:tabs>
          <w:tab w:val="clear" w:pos="1080"/>
        </w:tabs>
        <w:spacing w:after="0"/>
        <w:ind w:left="1260"/>
        <w:rPr>
          <w:sz w:val="24"/>
          <w:szCs w:val="24"/>
          <w:lang w:val="sr-Latn-CS"/>
        </w:rPr>
      </w:pPr>
      <w:r w:rsidRPr="00AA3A38">
        <w:rPr>
          <w:sz w:val="24"/>
          <w:szCs w:val="24"/>
          <w:lang w:val="sr-Latn-CS"/>
        </w:rPr>
        <w:t>Ustavnost i zakonitost(pojam, značaj i uslovi za ostvarivanje)</w:t>
      </w:r>
    </w:p>
    <w:p w:rsidR="00AA3A38" w:rsidRPr="00AA3A38" w:rsidRDefault="00AA3A38" w:rsidP="00AA3A38">
      <w:pPr>
        <w:numPr>
          <w:ilvl w:val="0"/>
          <w:numId w:val="34"/>
        </w:numPr>
        <w:tabs>
          <w:tab w:val="clear" w:pos="1080"/>
        </w:tabs>
        <w:spacing w:after="0"/>
        <w:ind w:left="1260"/>
        <w:rPr>
          <w:sz w:val="24"/>
          <w:szCs w:val="24"/>
          <w:lang w:val="sr-Latn-CS"/>
        </w:rPr>
      </w:pPr>
      <w:r w:rsidRPr="00AA3A38">
        <w:rPr>
          <w:sz w:val="24"/>
          <w:szCs w:val="24"/>
          <w:lang w:val="sr-Latn-CS"/>
        </w:rPr>
        <w:t>Oblici kršenja ustavnosti i zakonitosti</w:t>
      </w:r>
    </w:p>
    <w:p w:rsidR="00AA3A38" w:rsidRPr="00AA3A38" w:rsidRDefault="00AA3A38" w:rsidP="00AA3A38">
      <w:pPr>
        <w:numPr>
          <w:ilvl w:val="0"/>
          <w:numId w:val="34"/>
        </w:numPr>
        <w:tabs>
          <w:tab w:val="clear" w:pos="1080"/>
        </w:tabs>
        <w:spacing w:after="0"/>
        <w:ind w:left="1260"/>
        <w:rPr>
          <w:sz w:val="24"/>
          <w:szCs w:val="24"/>
          <w:lang w:val="sr-Latn-CS"/>
        </w:rPr>
      </w:pPr>
      <w:r w:rsidRPr="00AA3A38">
        <w:rPr>
          <w:sz w:val="24"/>
          <w:szCs w:val="24"/>
          <w:lang w:val="sr-Latn-CS"/>
        </w:rPr>
        <w:t>Ustavni sudovi</w:t>
      </w:r>
    </w:p>
    <w:p w:rsidR="00AA3A38" w:rsidRPr="00AA3A38" w:rsidRDefault="00AA3A38" w:rsidP="00AA3A38">
      <w:pPr>
        <w:numPr>
          <w:ilvl w:val="0"/>
          <w:numId w:val="34"/>
        </w:numPr>
        <w:tabs>
          <w:tab w:val="clear" w:pos="1080"/>
        </w:tabs>
        <w:spacing w:after="0"/>
        <w:ind w:left="1260"/>
        <w:rPr>
          <w:sz w:val="24"/>
          <w:szCs w:val="24"/>
          <w:lang w:val="sr-Latn-CS"/>
        </w:rPr>
      </w:pPr>
      <w:r w:rsidRPr="00AA3A38">
        <w:rPr>
          <w:sz w:val="24"/>
          <w:szCs w:val="24"/>
          <w:lang w:val="sr-Latn-CS"/>
        </w:rPr>
        <w:t>Pojam i vrste suverenosti</w:t>
      </w:r>
    </w:p>
    <w:p w:rsidR="00AA3A38" w:rsidRPr="00AA3A38" w:rsidRDefault="00AA3A38" w:rsidP="00AA3A38">
      <w:pPr>
        <w:numPr>
          <w:ilvl w:val="0"/>
          <w:numId w:val="34"/>
        </w:numPr>
        <w:tabs>
          <w:tab w:val="clear" w:pos="1080"/>
        </w:tabs>
        <w:spacing w:after="0"/>
        <w:ind w:left="1260"/>
        <w:rPr>
          <w:sz w:val="24"/>
          <w:szCs w:val="24"/>
          <w:lang w:val="sr-Latn-CS"/>
        </w:rPr>
      </w:pPr>
      <w:r w:rsidRPr="00AA3A38">
        <w:rPr>
          <w:sz w:val="24"/>
          <w:szCs w:val="24"/>
          <w:lang w:val="sr-Latn-CS"/>
        </w:rPr>
        <w:t>Koredni demokratije i razvoj kroz istoriju</w:t>
      </w:r>
    </w:p>
    <w:p w:rsidR="00AA3A38" w:rsidRPr="00AA3A38" w:rsidRDefault="00AA3A38" w:rsidP="00AA3A38">
      <w:pPr>
        <w:numPr>
          <w:ilvl w:val="0"/>
          <w:numId w:val="34"/>
        </w:numPr>
        <w:tabs>
          <w:tab w:val="clear" w:pos="1080"/>
        </w:tabs>
        <w:spacing w:after="0"/>
        <w:ind w:left="1260"/>
        <w:rPr>
          <w:sz w:val="24"/>
          <w:szCs w:val="24"/>
          <w:lang w:val="sr-Latn-CS"/>
        </w:rPr>
      </w:pPr>
      <w:r w:rsidRPr="00AA3A38">
        <w:rPr>
          <w:sz w:val="24"/>
          <w:szCs w:val="24"/>
          <w:lang w:val="sr-Latn-CS"/>
        </w:rPr>
        <w:t>Razvoj demokratije u građanskom društvu</w:t>
      </w:r>
    </w:p>
    <w:p w:rsidR="00AA3A38" w:rsidRPr="00AA3A38" w:rsidRDefault="00AA3A38" w:rsidP="00AA3A38">
      <w:pPr>
        <w:numPr>
          <w:ilvl w:val="0"/>
          <w:numId w:val="34"/>
        </w:numPr>
        <w:tabs>
          <w:tab w:val="clear" w:pos="1080"/>
        </w:tabs>
        <w:spacing w:after="0"/>
        <w:ind w:left="1260"/>
        <w:rPr>
          <w:sz w:val="24"/>
          <w:szCs w:val="24"/>
          <w:lang w:val="sr-Latn-CS"/>
        </w:rPr>
      </w:pPr>
      <w:r w:rsidRPr="00AA3A38">
        <w:rPr>
          <w:sz w:val="24"/>
          <w:szCs w:val="24"/>
          <w:lang w:val="sr-Latn-CS"/>
        </w:rPr>
        <w:t>Koje su odlike antičke demokratije</w:t>
      </w:r>
    </w:p>
    <w:p w:rsidR="00AA3A38" w:rsidRPr="00AA3A38" w:rsidRDefault="00AA3A38" w:rsidP="00AA3A38">
      <w:pPr>
        <w:numPr>
          <w:ilvl w:val="0"/>
          <w:numId w:val="34"/>
        </w:numPr>
        <w:tabs>
          <w:tab w:val="clear" w:pos="1080"/>
        </w:tabs>
        <w:spacing w:after="0"/>
        <w:ind w:left="1260"/>
        <w:rPr>
          <w:sz w:val="24"/>
          <w:szCs w:val="24"/>
          <w:lang w:val="sr-Latn-CS"/>
        </w:rPr>
      </w:pPr>
      <w:r w:rsidRPr="00AA3A38">
        <w:rPr>
          <w:sz w:val="24"/>
          <w:szCs w:val="24"/>
          <w:lang w:val="sr-Latn-CS"/>
        </w:rPr>
        <w:t>Vrste demokratskih političkih režima</w:t>
      </w:r>
    </w:p>
    <w:p w:rsidR="00AA3A38" w:rsidRPr="00AA3A38" w:rsidRDefault="00AA3A38" w:rsidP="00AA3A38">
      <w:pPr>
        <w:numPr>
          <w:ilvl w:val="0"/>
          <w:numId w:val="34"/>
        </w:numPr>
        <w:tabs>
          <w:tab w:val="clear" w:pos="1080"/>
        </w:tabs>
        <w:spacing w:after="0"/>
        <w:ind w:left="1260"/>
        <w:rPr>
          <w:sz w:val="24"/>
          <w:szCs w:val="24"/>
          <w:lang w:val="sr-Latn-CS"/>
        </w:rPr>
      </w:pPr>
      <w:r w:rsidRPr="00AA3A38">
        <w:rPr>
          <w:sz w:val="24"/>
          <w:szCs w:val="24"/>
          <w:lang w:val="sr-Latn-CS"/>
        </w:rPr>
        <w:t>Uslovi za razvoj demokratskih odnosa</w:t>
      </w:r>
    </w:p>
    <w:p w:rsidR="00AA3A38" w:rsidRPr="00AA3A38" w:rsidRDefault="00AA3A38" w:rsidP="00AA3A38">
      <w:pPr>
        <w:numPr>
          <w:ilvl w:val="0"/>
          <w:numId w:val="34"/>
        </w:numPr>
        <w:tabs>
          <w:tab w:val="clear" w:pos="1080"/>
        </w:tabs>
        <w:spacing w:after="0"/>
        <w:ind w:left="1260"/>
        <w:rPr>
          <w:sz w:val="24"/>
          <w:szCs w:val="24"/>
          <w:lang w:val="sr-Latn-CS"/>
        </w:rPr>
      </w:pPr>
      <w:r w:rsidRPr="00AA3A38">
        <w:rPr>
          <w:sz w:val="24"/>
          <w:szCs w:val="24"/>
          <w:lang w:val="sr-Latn-CS"/>
        </w:rPr>
        <w:t>Pojam demokratije</w:t>
      </w:r>
    </w:p>
    <w:p w:rsidR="00AA3A38" w:rsidRPr="00AA3A38" w:rsidRDefault="00AA3A38" w:rsidP="00AA3A38">
      <w:pPr>
        <w:numPr>
          <w:ilvl w:val="0"/>
          <w:numId w:val="34"/>
        </w:numPr>
        <w:tabs>
          <w:tab w:val="clear" w:pos="1080"/>
        </w:tabs>
        <w:spacing w:after="0"/>
        <w:ind w:left="1260"/>
        <w:rPr>
          <w:sz w:val="24"/>
          <w:szCs w:val="24"/>
          <w:lang w:val="sr-Latn-CS"/>
        </w:rPr>
      </w:pPr>
      <w:r w:rsidRPr="00AA3A38">
        <w:rPr>
          <w:sz w:val="24"/>
          <w:szCs w:val="24"/>
          <w:lang w:val="sr-Latn-CS"/>
        </w:rPr>
        <w:t>Oblici neposredne demokratije</w:t>
      </w:r>
    </w:p>
    <w:p w:rsidR="00AA3A38" w:rsidRPr="00AA3A38" w:rsidRDefault="00AA3A38" w:rsidP="00AA3A38">
      <w:pPr>
        <w:numPr>
          <w:ilvl w:val="0"/>
          <w:numId w:val="34"/>
        </w:numPr>
        <w:tabs>
          <w:tab w:val="clear" w:pos="1080"/>
        </w:tabs>
        <w:spacing w:after="0"/>
        <w:ind w:left="1260"/>
        <w:rPr>
          <w:sz w:val="24"/>
          <w:szCs w:val="24"/>
          <w:lang w:val="sr-Latn-CS"/>
        </w:rPr>
      </w:pPr>
      <w:r w:rsidRPr="00AA3A38">
        <w:rPr>
          <w:sz w:val="24"/>
          <w:szCs w:val="24"/>
          <w:lang w:val="sr-Latn-CS"/>
        </w:rPr>
        <w:t>Narodna inicijativa</w:t>
      </w:r>
    </w:p>
    <w:p w:rsidR="00AA3A38" w:rsidRPr="00AA3A38" w:rsidRDefault="00AA3A38" w:rsidP="00AA3A38">
      <w:pPr>
        <w:numPr>
          <w:ilvl w:val="0"/>
          <w:numId w:val="34"/>
        </w:numPr>
        <w:tabs>
          <w:tab w:val="clear" w:pos="1080"/>
        </w:tabs>
        <w:spacing w:after="0"/>
        <w:ind w:left="1260"/>
        <w:rPr>
          <w:sz w:val="24"/>
          <w:szCs w:val="24"/>
          <w:lang w:val="sr-Latn-CS"/>
        </w:rPr>
      </w:pPr>
      <w:r w:rsidRPr="00AA3A38">
        <w:rPr>
          <w:sz w:val="24"/>
          <w:szCs w:val="24"/>
          <w:lang w:val="sr-Latn-CS"/>
        </w:rPr>
        <w:t>Šta je politički pluralizam</w:t>
      </w:r>
    </w:p>
    <w:p w:rsidR="00AA3A38" w:rsidRPr="00AA3A38" w:rsidRDefault="00AA3A38" w:rsidP="00AA3A38">
      <w:pPr>
        <w:numPr>
          <w:ilvl w:val="0"/>
          <w:numId w:val="34"/>
        </w:numPr>
        <w:tabs>
          <w:tab w:val="clear" w:pos="1080"/>
        </w:tabs>
        <w:spacing w:after="0"/>
        <w:ind w:left="1260"/>
        <w:rPr>
          <w:sz w:val="24"/>
          <w:szCs w:val="24"/>
          <w:lang w:val="sr-Latn-CS"/>
        </w:rPr>
      </w:pPr>
      <w:r w:rsidRPr="00AA3A38">
        <w:rPr>
          <w:sz w:val="24"/>
          <w:szCs w:val="24"/>
          <w:lang w:val="sr-Latn-CS"/>
        </w:rPr>
        <w:t>Objasni pojam: legitimitet</w:t>
      </w:r>
    </w:p>
    <w:p w:rsidR="00AA3A38" w:rsidRPr="00AA3A38" w:rsidRDefault="00AA3A38" w:rsidP="00AA3A38">
      <w:pPr>
        <w:numPr>
          <w:ilvl w:val="0"/>
          <w:numId w:val="34"/>
        </w:numPr>
        <w:tabs>
          <w:tab w:val="clear" w:pos="1080"/>
        </w:tabs>
        <w:spacing w:after="0"/>
        <w:ind w:left="1260"/>
        <w:rPr>
          <w:sz w:val="24"/>
          <w:szCs w:val="24"/>
          <w:lang w:val="sr-Latn-CS"/>
        </w:rPr>
      </w:pPr>
      <w:r w:rsidRPr="00AA3A38">
        <w:rPr>
          <w:sz w:val="24"/>
          <w:szCs w:val="24"/>
          <w:lang w:val="sr-Latn-CS"/>
        </w:rPr>
        <w:lastRenderedPageBreak/>
        <w:t>Objasni suštinu i značaj izbornog sistema</w:t>
      </w:r>
    </w:p>
    <w:p w:rsidR="00AA3A38" w:rsidRPr="00AA3A38" w:rsidRDefault="00AA3A38" w:rsidP="00AA3A38">
      <w:pPr>
        <w:numPr>
          <w:ilvl w:val="0"/>
          <w:numId w:val="34"/>
        </w:numPr>
        <w:tabs>
          <w:tab w:val="clear" w:pos="1080"/>
        </w:tabs>
        <w:spacing w:after="0"/>
        <w:ind w:left="1260"/>
        <w:rPr>
          <w:sz w:val="24"/>
          <w:szCs w:val="24"/>
          <w:lang w:val="sr-Latn-CS"/>
        </w:rPr>
      </w:pPr>
      <w:r w:rsidRPr="00AA3A38">
        <w:rPr>
          <w:sz w:val="24"/>
          <w:szCs w:val="24"/>
          <w:lang w:val="sr-Latn-CS"/>
        </w:rPr>
        <w:t>Šta je suština parlamentarizma</w:t>
      </w:r>
    </w:p>
    <w:p w:rsidR="00AA3A38" w:rsidRPr="00AA3A38" w:rsidRDefault="00AA3A38" w:rsidP="00AA3A38">
      <w:pPr>
        <w:numPr>
          <w:ilvl w:val="0"/>
          <w:numId w:val="34"/>
        </w:numPr>
        <w:tabs>
          <w:tab w:val="clear" w:pos="1080"/>
        </w:tabs>
        <w:spacing w:after="0"/>
        <w:ind w:left="1260"/>
        <w:rPr>
          <w:sz w:val="24"/>
          <w:szCs w:val="24"/>
          <w:lang w:val="sr-Latn-CS"/>
        </w:rPr>
      </w:pPr>
      <w:r w:rsidRPr="00AA3A38">
        <w:rPr>
          <w:sz w:val="24"/>
          <w:szCs w:val="24"/>
          <w:lang w:val="sr-Latn-CS"/>
        </w:rPr>
        <w:t>Koje su najvažnije funkcije parlamenta</w:t>
      </w:r>
    </w:p>
    <w:p w:rsidR="00AA3A38" w:rsidRPr="00AA3A38" w:rsidRDefault="00AA3A38" w:rsidP="00AA3A38">
      <w:pPr>
        <w:numPr>
          <w:ilvl w:val="0"/>
          <w:numId w:val="34"/>
        </w:numPr>
        <w:tabs>
          <w:tab w:val="clear" w:pos="1080"/>
        </w:tabs>
        <w:spacing w:after="0"/>
        <w:ind w:left="1260"/>
        <w:rPr>
          <w:sz w:val="24"/>
          <w:szCs w:val="24"/>
          <w:lang w:val="sr-Latn-CS"/>
        </w:rPr>
      </w:pPr>
      <w:r w:rsidRPr="00AA3A38">
        <w:rPr>
          <w:sz w:val="24"/>
          <w:szCs w:val="24"/>
          <w:lang w:val="sr-Latn-CS"/>
        </w:rPr>
        <w:t>Velika Povelja o slobodama (suština i značaj)</w:t>
      </w:r>
    </w:p>
    <w:p w:rsidR="00AA3A38" w:rsidRPr="00AA3A38" w:rsidRDefault="00AA3A38" w:rsidP="00AA3A38">
      <w:pPr>
        <w:numPr>
          <w:ilvl w:val="0"/>
          <w:numId w:val="34"/>
        </w:numPr>
        <w:tabs>
          <w:tab w:val="clear" w:pos="1080"/>
        </w:tabs>
        <w:spacing w:after="0"/>
        <w:ind w:left="1260"/>
        <w:rPr>
          <w:sz w:val="24"/>
          <w:szCs w:val="24"/>
          <w:lang w:val="sr-Latn-CS"/>
        </w:rPr>
      </w:pPr>
      <w:r w:rsidRPr="00AA3A38">
        <w:rPr>
          <w:sz w:val="24"/>
          <w:szCs w:val="24"/>
          <w:lang w:val="sr-Latn-CS"/>
        </w:rPr>
        <w:t>Odredi razliku između pojma čovek i građanin</w:t>
      </w:r>
    </w:p>
    <w:p w:rsidR="00AA3A38" w:rsidRPr="00AA3A38" w:rsidRDefault="00AA3A38" w:rsidP="00AA3A38">
      <w:pPr>
        <w:numPr>
          <w:ilvl w:val="0"/>
          <w:numId w:val="34"/>
        </w:numPr>
        <w:tabs>
          <w:tab w:val="clear" w:pos="1080"/>
        </w:tabs>
        <w:spacing w:after="0"/>
        <w:ind w:left="1260"/>
        <w:rPr>
          <w:sz w:val="24"/>
          <w:szCs w:val="24"/>
          <w:lang w:val="sr-Latn-CS"/>
        </w:rPr>
      </w:pPr>
      <w:r w:rsidRPr="00AA3A38">
        <w:rPr>
          <w:sz w:val="24"/>
          <w:szCs w:val="24"/>
          <w:lang w:val="sr-Latn-CS"/>
        </w:rPr>
        <w:t>Međunarodna zajednica i ljudska prava</w:t>
      </w:r>
    </w:p>
    <w:p w:rsidR="00AA3A38" w:rsidRPr="00AA3A38" w:rsidRDefault="00AA3A38" w:rsidP="00AA3A38">
      <w:pPr>
        <w:numPr>
          <w:ilvl w:val="0"/>
          <w:numId w:val="34"/>
        </w:numPr>
        <w:tabs>
          <w:tab w:val="clear" w:pos="1080"/>
        </w:tabs>
        <w:spacing w:after="0"/>
        <w:ind w:left="1260"/>
        <w:rPr>
          <w:sz w:val="24"/>
          <w:szCs w:val="24"/>
          <w:lang w:val="sr-Latn-CS"/>
        </w:rPr>
      </w:pPr>
      <w:r w:rsidRPr="00AA3A38">
        <w:rPr>
          <w:sz w:val="24"/>
          <w:szCs w:val="24"/>
          <w:lang w:val="sr-Latn-CS"/>
        </w:rPr>
        <w:t>Vrste sloboda i prava čoveka i građanina</w:t>
      </w:r>
    </w:p>
    <w:p w:rsidR="00AA3A38" w:rsidRPr="00AA3A38" w:rsidRDefault="00AA3A38" w:rsidP="00AA3A38">
      <w:pPr>
        <w:numPr>
          <w:ilvl w:val="0"/>
          <w:numId w:val="34"/>
        </w:numPr>
        <w:tabs>
          <w:tab w:val="clear" w:pos="1080"/>
        </w:tabs>
        <w:spacing w:after="0"/>
        <w:ind w:left="1260"/>
        <w:rPr>
          <w:sz w:val="24"/>
          <w:szCs w:val="24"/>
          <w:lang w:val="sr-Latn-CS"/>
        </w:rPr>
      </w:pPr>
      <w:r w:rsidRPr="00AA3A38">
        <w:rPr>
          <w:sz w:val="24"/>
          <w:szCs w:val="24"/>
          <w:lang w:val="sr-Latn-CS"/>
        </w:rPr>
        <w:t>Političke slobode i prava</w:t>
      </w:r>
    </w:p>
    <w:p w:rsidR="00AA3A38" w:rsidRPr="00AA3A38" w:rsidRDefault="00AA3A38" w:rsidP="00AA3A38">
      <w:pPr>
        <w:numPr>
          <w:ilvl w:val="0"/>
          <w:numId w:val="34"/>
        </w:numPr>
        <w:tabs>
          <w:tab w:val="clear" w:pos="1080"/>
        </w:tabs>
        <w:spacing w:after="0"/>
        <w:ind w:left="1260"/>
        <w:rPr>
          <w:sz w:val="24"/>
          <w:szCs w:val="24"/>
          <w:lang w:val="sr-Latn-CS"/>
        </w:rPr>
      </w:pPr>
      <w:r w:rsidRPr="00AA3A38">
        <w:rPr>
          <w:sz w:val="24"/>
          <w:szCs w:val="24"/>
          <w:lang w:val="sr-Latn-CS"/>
        </w:rPr>
        <w:t>Ekonomsko socijalna prava</w:t>
      </w:r>
    </w:p>
    <w:p w:rsidR="00AA3A38" w:rsidRPr="00AA3A38" w:rsidRDefault="00AA3A38" w:rsidP="00AA3A38">
      <w:pPr>
        <w:numPr>
          <w:ilvl w:val="0"/>
          <w:numId w:val="34"/>
        </w:numPr>
        <w:tabs>
          <w:tab w:val="clear" w:pos="1080"/>
        </w:tabs>
        <w:spacing w:after="0"/>
        <w:ind w:left="1260"/>
        <w:rPr>
          <w:sz w:val="24"/>
          <w:szCs w:val="24"/>
          <w:lang w:val="sr-Latn-CS"/>
        </w:rPr>
      </w:pPr>
      <w:r w:rsidRPr="00AA3A38">
        <w:rPr>
          <w:sz w:val="24"/>
          <w:szCs w:val="24"/>
          <w:lang w:val="sr-Latn-CS"/>
        </w:rPr>
        <w:t>Osnovne dužnosti i obaveze čoveka i građanina</w:t>
      </w:r>
    </w:p>
    <w:p w:rsidR="00AA3A38" w:rsidRPr="00AA3A38" w:rsidRDefault="00AA3A38" w:rsidP="00AA3A38">
      <w:pPr>
        <w:numPr>
          <w:ilvl w:val="0"/>
          <w:numId w:val="34"/>
        </w:numPr>
        <w:tabs>
          <w:tab w:val="clear" w:pos="1080"/>
        </w:tabs>
        <w:spacing w:after="0"/>
        <w:ind w:left="1260"/>
        <w:rPr>
          <w:sz w:val="24"/>
          <w:szCs w:val="24"/>
          <w:lang w:val="sr-Latn-CS"/>
        </w:rPr>
      </w:pPr>
      <w:r w:rsidRPr="00AA3A38">
        <w:rPr>
          <w:sz w:val="24"/>
          <w:szCs w:val="24"/>
          <w:lang w:val="sr-Latn-CS"/>
        </w:rPr>
        <w:t>Razvoj ustavnosti u srbiji</w:t>
      </w:r>
    </w:p>
    <w:p w:rsidR="00AA3A38" w:rsidRPr="00AA3A38" w:rsidRDefault="00AA3A38" w:rsidP="00AA3A38">
      <w:pPr>
        <w:numPr>
          <w:ilvl w:val="0"/>
          <w:numId w:val="34"/>
        </w:numPr>
        <w:tabs>
          <w:tab w:val="clear" w:pos="1080"/>
        </w:tabs>
        <w:spacing w:after="0"/>
        <w:ind w:left="1260"/>
        <w:rPr>
          <w:sz w:val="24"/>
          <w:szCs w:val="24"/>
          <w:lang w:val="sr-Latn-CS"/>
        </w:rPr>
      </w:pPr>
      <w:r w:rsidRPr="00AA3A38">
        <w:rPr>
          <w:sz w:val="24"/>
          <w:szCs w:val="24"/>
          <w:lang w:val="sr-Latn-CS"/>
        </w:rPr>
        <w:t>Pojam i vrste autonomije</w:t>
      </w:r>
    </w:p>
    <w:p w:rsidR="00AA3A38" w:rsidRPr="00AA3A38" w:rsidRDefault="00AA3A38" w:rsidP="00AA3A38">
      <w:pPr>
        <w:numPr>
          <w:ilvl w:val="0"/>
          <w:numId w:val="34"/>
        </w:numPr>
        <w:tabs>
          <w:tab w:val="clear" w:pos="1080"/>
        </w:tabs>
        <w:spacing w:after="0"/>
        <w:ind w:left="1260"/>
        <w:rPr>
          <w:sz w:val="24"/>
          <w:szCs w:val="24"/>
          <w:lang w:val="sr-Latn-CS"/>
        </w:rPr>
      </w:pPr>
      <w:r w:rsidRPr="00AA3A38">
        <w:rPr>
          <w:sz w:val="24"/>
          <w:szCs w:val="24"/>
          <w:lang w:val="sr-Latn-CS"/>
        </w:rPr>
        <w:t>Lokalna samouprava (pojam, oblici i funkcije</w:t>
      </w:r>
    </w:p>
    <w:bookmarkEnd w:id="0"/>
    <w:p w:rsidR="00AA3A38" w:rsidRDefault="00AA3A38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736FC"/>
    <w:multiLevelType w:val="hybridMultilevel"/>
    <w:tmpl w:val="CD4095B6"/>
    <w:lvl w:ilvl="0" w:tplc="F0045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10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6"/>
  </w:num>
  <w:num w:numId="4">
    <w:abstractNumId w:val="6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28"/>
  </w:num>
  <w:num w:numId="7">
    <w:abstractNumId w:val="10"/>
  </w:num>
  <w:num w:numId="8">
    <w:abstractNumId w:val="18"/>
  </w:num>
  <w:num w:numId="9">
    <w:abstractNumId w:val="7"/>
  </w:num>
  <w:num w:numId="10">
    <w:abstractNumId w:val="17"/>
  </w:num>
  <w:num w:numId="11">
    <w:abstractNumId w:val="19"/>
  </w:num>
  <w:num w:numId="12">
    <w:abstractNumId w:val="21"/>
  </w:num>
  <w:num w:numId="13">
    <w:abstractNumId w:val="31"/>
  </w:num>
  <w:num w:numId="14">
    <w:abstractNumId w:val="15"/>
  </w:num>
  <w:num w:numId="15">
    <w:abstractNumId w:val="30"/>
  </w:num>
  <w:num w:numId="16">
    <w:abstractNumId w:val="11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3"/>
  </w:num>
  <w:num w:numId="22">
    <w:abstractNumId w:val="0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5"/>
  </w:num>
  <w:num w:numId="27">
    <w:abstractNumId w:val="2"/>
  </w:num>
  <w:num w:numId="28">
    <w:abstractNumId w:val="24"/>
  </w:num>
  <w:num w:numId="29">
    <w:abstractNumId w:val="9"/>
  </w:num>
  <w:num w:numId="30">
    <w:abstractNumId w:val="14"/>
  </w:num>
  <w:num w:numId="31">
    <w:abstractNumId w:val="8"/>
  </w:num>
  <w:num w:numId="32">
    <w:abstractNumId w:val="26"/>
  </w:num>
  <w:num w:numId="33">
    <w:abstractNumId w:val="3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113A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D79B9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A5838"/>
    <w:rsid w:val="009B50A7"/>
    <w:rsid w:val="009B5E88"/>
    <w:rsid w:val="00A116C5"/>
    <w:rsid w:val="00A406B3"/>
    <w:rsid w:val="00A46266"/>
    <w:rsid w:val="00A90765"/>
    <w:rsid w:val="00AA3A38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E2A69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84CC1"/>
    <w:rsid w:val="00D92186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8A95A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2291-6654-4820-95B6-AD48B40B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2016-02-20T12:30:00Z</dcterms:created>
  <dcterms:modified xsi:type="dcterms:W3CDTF">2016-02-20T12:30:00Z</dcterms:modified>
</cp:coreProperties>
</file>