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9010C" w:rsidRPr="0039010C">
                    <w:rPr>
                      <w:b/>
                      <w:bCs/>
                      <w:caps/>
                      <w:sz w:val="72"/>
                      <w:szCs w:val="72"/>
                    </w:rPr>
                    <w:t>totalna proteza</w:t>
                  </w:r>
                  <w:r w:rsidR="0039010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3</w:t>
                  </w:r>
                  <w:r w:rsidR="0039010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39010C" w:rsidRDefault="0039010C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9010C" w:rsidRDefault="0039010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lzrada gornje zagri</w:t>
      </w:r>
      <w:r w:rsidRPr="0039010C">
        <w:rPr>
          <w:sz w:val="24"/>
          <w:szCs w:val="32"/>
          <w:lang w:val="sr-Latn-RS"/>
        </w:rPr>
        <w:t>ž</w:t>
      </w:r>
      <w:r w:rsidRPr="0039010C">
        <w:rPr>
          <w:sz w:val="24"/>
          <w:szCs w:val="32"/>
          <w:lang w:val="sr-Latn-CS"/>
        </w:rPr>
        <w:t>ajne sabIone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lzrada donje zagrižajne šablone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lzrаdа individualne kašike za gornju totalnu protezu od samovezujućeg akrilata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lzrada individualne kašike za donju totalnu protezu od samovezujućeg akrilata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Priprema funkcionalnog otiska za izlivanje i izlivanje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Postava gornjih zuba u odnosu na donje zube ili horizontalnu ravan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Postava donjih zuba u odnosu na gornje zube ili horizontalnu ravan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Postava gornjih i donjih frontalnih zuba u artikulatoru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Ulaganje izmodelovane proteze u kivetu i iskuvavanje voska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Obrada gornje totalne proteze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Obrada donje totalne proteze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Меšanје akrilata i njegovo unošenje u kivetu (polimerizacija)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Unošenje zagrizajnih abІona u prostor artikulatora i prenošenje registracionih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linija sa šabІona nа bazu mоdеlа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Reparatura donje totalne proteze (ргеlот ploče, dodatak zuba, роdlaganje)</w:t>
      </w:r>
    </w:p>
    <w:p w:rsidR="0039010C" w:rsidRPr="0039010C" w:rsidRDefault="0039010C" w:rsidP="003B3391">
      <w:pPr>
        <w:pStyle w:val="ListParagraph"/>
        <w:numPr>
          <w:ilvl w:val="0"/>
          <w:numId w:val="30"/>
        </w:numPr>
        <w:spacing w:after="0"/>
        <w:ind w:left="1260"/>
        <w:rPr>
          <w:sz w:val="24"/>
          <w:szCs w:val="32"/>
          <w:lang w:val="sr-Latn-CS"/>
        </w:rPr>
      </w:pPr>
      <w:r w:rsidRPr="0039010C">
        <w:rPr>
          <w:sz w:val="24"/>
          <w:szCs w:val="32"/>
          <w:lang w:val="sr-Latn-CS"/>
        </w:rPr>
        <w:t>Reparatura gornje totalne proteze (рrеlоm рlоčе, dodatak zuba, podlaganje)</w:t>
      </w:r>
    </w:p>
    <w:p w:rsidR="0039010C" w:rsidRPr="0039010C" w:rsidRDefault="0039010C" w:rsidP="003B3391">
      <w:pPr>
        <w:spacing w:after="0"/>
        <w:ind w:firstLine="708"/>
        <w:rPr>
          <w:sz w:val="24"/>
          <w:szCs w:val="32"/>
          <w:lang w:val="sr-Latn-CS"/>
        </w:rPr>
      </w:pPr>
    </w:p>
    <w:p w:rsidR="00847262" w:rsidRDefault="00847262" w:rsidP="003B3391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3B3391">
      <w:pPr>
        <w:spacing w:after="0"/>
        <w:rPr>
          <w:sz w:val="32"/>
          <w:szCs w:val="32"/>
          <w:lang w:val="sr-Latn-CS"/>
        </w:rPr>
      </w:pPr>
    </w:p>
    <w:p w:rsidR="00556011" w:rsidRDefault="00556011" w:rsidP="003B3391">
      <w:pPr>
        <w:spacing w:after="0"/>
        <w:ind w:firstLine="708"/>
        <w:rPr>
          <w:sz w:val="32"/>
          <w:szCs w:val="32"/>
          <w:lang w:val="sr-Latn-CS"/>
        </w:rPr>
      </w:pPr>
    </w:p>
    <w:p w:rsidR="004B3067" w:rsidRPr="003B3391" w:rsidRDefault="004B3067" w:rsidP="003B3391">
      <w:pPr>
        <w:ind w:left="990"/>
        <w:rPr>
          <w:rFonts w:asciiTheme="minorHAnsi" w:hAnsiTheme="minorHAnsi"/>
          <w:color w:val="000000"/>
          <w:spacing w:val="-8"/>
          <w:sz w:val="24"/>
          <w:szCs w:val="24"/>
          <w:lang w:val="sr-Latn-R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Latn-RS"/>
        </w:rPr>
        <w:t>TOTALNA PROTEZA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Anatomske foпnacij</w:t>
      </w:r>
      <w:r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e gomje vilice koja pozitivno il</w:t>
      </w: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i negativno uztiču na retenciju totalne proteze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Anatomske formacij</w:t>
      </w:r>
      <w:r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e donje vilice koja pozitivno il</w:t>
      </w: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i negativno utiču na retenciju totalne proteze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Grаniсе dоnје i gorn</w:t>
      </w: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je</w:t>
      </w:r>
      <w:r>
        <w:rPr>
          <w:rFonts w:asciiTheme="minorHAnsi" w:hAnsiTheme="minorHAnsi"/>
          <w:color w:val="000000"/>
          <w:spacing w:val="-8"/>
          <w:sz w:val="24"/>
          <w:szCs w:val="24"/>
          <w:lang w:val="sr-Latn-RS"/>
        </w:rPr>
        <w:t xml:space="preserve"> totalne</w:t>
      </w: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 protoze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Anatomski otisak bezube vilice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Priprema anatomskog otiska iz izlivanje i izlivanje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Rezilijenca sluzokože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Priprema anatomskog modela za izradu individualne kašike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Izrada individualne kašike od akrilata za kompresioni funkcionalni otisak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Izrada individualne kašike od akrilata za akompresioni funkcionalni otisak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Funkcionalni otisak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Kelerova traka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Priprema gomjeg funkcionalnog otiska za izlivanje i izlivanje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Priprema donjeg funkcionalnog otiska za izlivanje i izlivanje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Priprema radnog modеlа za izradu zagrižajnog šablona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Zagrižajne šablone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Izrada gomje zagrižajne šablone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Izrada donje zagrižajne šablone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Vilični zglob i kretanje donje vilice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Međuvilični odnos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Protetska ravan i njeno određivanje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Vertikalni međuvilični odnosi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Linijske naznake na zagrižajnim šablonima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Određivanje veštakih zuba za totalnu protezu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Artikulatori i okludatori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Unošenje modela u artikulator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Postavljanje gomjih prednjih zuba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Postavljanje donjih prednjih zuba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Postavljanje gornji bočnih zuba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Postavljanje donjih bočnih zuba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Pravila za postavljanjce bočnih zuba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Sigitalna i transverzalna kompenzaciona kriva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Savremeni način postavljanja bočnih zuba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Uktšteni zagrižaj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Modelovanje proteza u vosku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Obrada stomatološke nadoknade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Neelastični materijal za otiske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Elastomeгi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Gips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Voskovi i termoplastični materijal za modelovanje  baze proteze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Akrilati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 xml:space="preserve">Akrilati za toplu polimerizaciju </w:t>
      </w:r>
    </w:p>
    <w:p w:rsidR="004B3067" w:rsidRPr="004B3067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Akrilati za hladnu polimerizaciju</w:t>
      </w:r>
    </w:p>
    <w:p w:rsidR="002215D9" w:rsidRPr="003B3391" w:rsidRDefault="004B3067" w:rsidP="003B3391">
      <w:pPr>
        <w:pStyle w:val="ListParagraph"/>
        <w:numPr>
          <w:ilvl w:val="0"/>
          <w:numId w:val="31"/>
        </w:numPr>
        <w:spacing w:after="0"/>
        <w:ind w:left="990" w:firstLine="0"/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</w:pPr>
      <w:r w:rsidRPr="004B3067">
        <w:rPr>
          <w:rFonts w:asciiTheme="minorHAnsi" w:hAnsiTheme="minorHAnsi"/>
          <w:color w:val="000000"/>
          <w:spacing w:val="-8"/>
          <w:sz w:val="24"/>
          <w:szCs w:val="24"/>
          <w:lang w:val="sr-Cyrl-CS"/>
        </w:rPr>
        <w:t>Savremeni aktilati za brzu polimerizaciju</w:t>
      </w:r>
      <w:bookmarkStart w:id="0" w:name="_GoBack"/>
      <w:bookmarkEnd w:id="0"/>
    </w:p>
    <w:sectPr w:rsidR="002215D9" w:rsidRPr="003B339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00298"/>
    <w:multiLevelType w:val="hybridMultilevel"/>
    <w:tmpl w:val="5B5E9BE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F12470"/>
    <w:multiLevelType w:val="multilevel"/>
    <w:tmpl w:val="9A206152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Theme="minorHAnsi" w:hAnsiTheme="minorHAnsi" w:hint="default"/>
        <w:strike w:val="0"/>
        <w:color w:val="000000"/>
        <w:spacing w:val="4"/>
        <w:w w:val="100"/>
        <w:sz w:val="24"/>
        <w:szCs w:val="24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80588"/>
    <w:multiLevelType w:val="hybridMultilevel"/>
    <w:tmpl w:val="D5500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647749"/>
    <w:multiLevelType w:val="multilevel"/>
    <w:tmpl w:val="47D2A0E0"/>
    <w:lvl w:ilvl="0">
      <w:start w:val="13"/>
      <w:numFmt w:val="decimal"/>
      <w:lvlText w:val="%1."/>
      <w:lvlJc w:val="left"/>
      <w:pPr>
        <w:tabs>
          <w:tab w:val="decimal" w:pos="648"/>
        </w:tabs>
        <w:ind w:left="720"/>
      </w:pPr>
      <w:rPr>
        <w:rFonts w:asciiTheme="minorHAnsi" w:hAnsiTheme="minorHAnsi" w:hint="default"/>
        <w:strike w:val="0"/>
        <w:color w:val="000000"/>
        <w:spacing w:val="-7"/>
        <w:w w:val="100"/>
        <w:sz w:val="24"/>
        <w:szCs w:val="24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4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16"/>
  </w:num>
  <w:num w:numId="12">
    <w:abstractNumId w:val="18"/>
  </w:num>
  <w:num w:numId="13">
    <w:abstractNumId w:val="28"/>
  </w:num>
  <w:num w:numId="14">
    <w:abstractNumId w:val="12"/>
  </w:num>
  <w:num w:numId="15">
    <w:abstractNumId w:val="26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23"/>
  </w:num>
  <w:num w:numId="21">
    <w:abstractNumId w:val="11"/>
  </w:num>
  <w:num w:numId="22">
    <w:abstractNumId w:val="0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2"/>
  </w:num>
  <w:num w:numId="28">
    <w:abstractNumId w:val="6"/>
  </w:num>
  <w:num w:numId="29">
    <w:abstractNumId w:val="27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9010C"/>
    <w:rsid w:val="003A72AE"/>
    <w:rsid w:val="003A7FDD"/>
    <w:rsid w:val="003B3391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B3067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75B28"/>
    <w:rsid w:val="00B80586"/>
    <w:rsid w:val="00B971FB"/>
    <w:rsid w:val="00BA0655"/>
    <w:rsid w:val="00C13196"/>
    <w:rsid w:val="00C30A1F"/>
    <w:rsid w:val="00C45BA4"/>
    <w:rsid w:val="00C96B72"/>
    <w:rsid w:val="00C970DB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46C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712-81B2-43A3-8477-AD32E0FA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2016-02-17T09:59:00Z</dcterms:created>
  <dcterms:modified xsi:type="dcterms:W3CDTF">2016-02-24T11:12:00Z</dcterms:modified>
</cp:coreProperties>
</file>