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1E0172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SLOVAČKI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C602E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C602E5" w:rsidRPr="00635126" w:rsidRDefault="00D86260" w:rsidP="00AC0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C4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2E07F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  <w:bookmarkStart w:id="0" w:name="_GoBack"/>
            <w:bookmarkEnd w:id="0"/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1E1EEB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 xml:space="preserve">engleski </w:t>
            </w:r>
            <w:r w:rsidR="001E1EEB"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C602E5" w:rsidRPr="00635126" w:rsidRDefault="00D86260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="00797006">
              <w:rPr>
                <w:rFonts w:asciiTheme="minorHAnsi" w:hAnsiTheme="minorHAnsi"/>
                <w:szCs w:val="22"/>
              </w:rPr>
              <w:t xml:space="preserve"> </w:t>
            </w:r>
            <w:r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B16F82" w:rsidRPr="00635126" w:rsidRDefault="002E07F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</w:t>
            </w:r>
          </w:p>
        </w:tc>
        <w:tc>
          <w:tcPr>
            <w:tcW w:w="1170" w:type="dxa"/>
          </w:tcPr>
          <w:p w:rsidR="00B16F82" w:rsidRPr="00635126" w:rsidRDefault="00D86260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B16F82" w:rsidRPr="00635126" w:rsidRDefault="002E07F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 sa overom sudskog tumača</w:t>
            </w:r>
          </w:p>
        </w:tc>
        <w:tc>
          <w:tcPr>
            <w:tcW w:w="1170" w:type="dxa"/>
          </w:tcPr>
          <w:p w:rsidR="00B16F82" w:rsidRPr="00635126" w:rsidRDefault="00D86260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2E07F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</w:t>
            </w:r>
          </w:p>
        </w:tc>
        <w:tc>
          <w:tcPr>
            <w:tcW w:w="1170" w:type="dxa"/>
          </w:tcPr>
          <w:p w:rsidR="00B16F82" w:rsidRPr="00635126" w:rsidRDefault="00D86260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B16F82" w:rsidRPr="00635126" w:rsidRDefault="002E07F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 sa overom sudskog tumača</w:t>
            </w:r>
          </w:p>
        </w:tc>
        <w:tc>
          <w:tcPr>
            <w:tcW w:w="1170" w:type="dxa"/>
          </w:tcPr>
          <w:p w:rsidR="00B16F82" w:rsidRPr="00635126" w:rsidRDefault="00D86260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2E07F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</w:t>
            </w:r>
          </w:p>
        </w:tc>
        <w:tc>
          <w:tcPr>
            <w:tcW w:w="1170" w:type="dxa"/>
          </w:tcPr>
          <w:p w:rsidR="00B16F82" w:rsidRPr="00635126" w:rsidRDefault="00D86260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2E07F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 sa overom sudskog tumača </w:t>
            </w:r>
          </w:p>
        </w:tc>
        <w:tc>
          <w:tcPr>
            <w:tcW w:w="1170" w:type="dxa"/>
          </w:tcPr>
          <w:p w:rsidR="00B16F82" w:rsidRPr="00635126" w:rsidRDefault="00D86260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2E07F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</w:t>
            </w:r>
          </w:p>
        </w:tc>
        <w:tc>
          <w:tcPr>
            <w:tcW w:w="1170" w:type="dxa"/>
          </w:tcPr>
          <w:p w:rsidR="00B16F82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EB1D18" w:rsidRPr="00635126" w:rsidRDefault="002E07F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 sa overom sudskog tumača</w:t>
            </w:r>
          </w:p>
        </w:tc>
        <w:tc>
          <w:tcPr>
            <w:tcW w:w="1170" w:type="dxa"/>
          </w:tcPr>
          <w:p w:rsidR="00EB1D18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E07F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</w:t>
            </w:r>
          </w:p>
        </w:tc>
        <w:tc>
          <w:tcPr>
            <w:tcW w:w="1170" w:type="dxa"/>
          </w:tcPr>
          <w:p w:rsidR="00EB1D18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EB1D18" w:rsidRPr="00635126" w:rsidRDefault="002E07F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 sa overom sudskog tumača</w:t>
            </w:r>
          </w:p>
        </w:tc>
        <w:tc>
          <w:tcPr>
            <w:tcW w:w="1170" w:type="dxa"/>
          </w:tcPr>
          <w:p w:rsidR="00EB1D18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E07F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 </w:t>
            </w:r>
          </w:p>
        </w:tc>
        <w:tc>
          <w:tcPr>
            <w:tcW w:w="1170" w:type="dxa"/>
          </w:tcPr>
          <w:p w:rsidR="00EB1D18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EB1D18" w:rsidRPr="00635126" w:rsidRDefault="002E07F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 sa overom sudskog tumača</w:t>
            </w:r>
          </w:p>
        </w:tc>
        <w:tc>
          <w:tcPr>
            <w:tcW w:w="1170" w:type="dxa"/>
          </w:tcPr>
          <w:p w:rsidR="00EB1D18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E07F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EB1D18" w:rsidRPr="00635126" w:rsidRDefault="00D86260" w:rsidP="00843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EB1D18" w:rsidRPr="00635126" w:rsidRDefault="002E07F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E07F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</w:p>
        </w:tc>
        <w:tc>
          <w:tcPr>
            <w:tcW w:w="1170" w:type="dxa"/>
          </w:tcPr>
          <w:p w:rsidR="00EB1D18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2E07F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E07F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074D2C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</w:p>
        </w:tc>
        <w:tc>
          <w:tcPr>
            <w:tcW w:w="1170" w:type="dxa"/>
          </w:tcPr>
          <w:p w:rsidR="00EB1D18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 xml:space="preserve">bugarskog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>bugarskog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</w:t>
            </w:r>
          </w:p>
        </w:tc>
        <w:tc>
          <w:tcPr>
            <w:tcW w:w="1170" w:type="dxa"/>
          </w:tcPr>
          <w:p w:rsidR="00EB1D18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6D5D05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 sa overom sudskog tumača </w:t>
            </w:r>
          </w:p>
        </w:tc>
        <w:tc>
          <w:tcPr>
            <w:tcW w:w="1170" w:type="dxa"/>
          </w:tcPr>
          <w:p w:rsidR="006D5D05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D1865">
              <w:rPr>
                <w:rFonts w:asciiTheme="minorHAnsi" w:hAnsiTheme="minorHAnsi"/>
                <w:szCs w:val="22"/>
              </w:rPr>
              <w:t>hrvatski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D1865">
              <w:rPr>
                <w:rFonts w:asciiTheme="minorHAnsi" w:hAnsiTheme="minorHAnsi"/>
                <w:szCs w:val="22"/>
              </w:rPr>
              <w:t>hrvatskog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D1865">
              <w:rPr>
                <w:rFonts w:asciiTheme="minorHAnsi" w:hAnsiTheme="minorHAnsi"/>
                <w:szCs w:val="22"/>
              </w:rPr>
              <w:t xml:space="preserve">hrvatski 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D1865">
              <w:rPr>
                <w:rFonts w:asciiTheme="minorHAnsi" w:hAnsiTheme="minorHAnsi"/>
                <w:szCs w:val="22"/>
              </w:rPr>
              <w:t>hrvatskog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</w:t>
            </w:r>
          </w:p>
        </w:tc>
        <w:tc>
          <w:tcPr>
            <w:tcW w:w="1170" w:type="dxa"/>
          </w:tcPr>
          <w:p w:rsidR="006D5D05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6D5D05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 sa overom sudskog tumača</w:t>
            </w:r>
          </w:p>
        </w:tc>
        <w:tc>
          <w:tcPr>
            <w:tcW w:w="1170" w:type="dxa"/>
          </w:tcPr>
          <w:p w:rsidR="006D5D05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 </w:t>
            </w:r>
          </w:p>
        </w:tc>
        <w:tc>
          <w:tcPr>
            <w:tcW w:w="1170" w:type="dxa"/>
          </w:tcPr>
          <w:p w:rsidR="006D5D05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6D5D05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 sa overom sudskog tumača</w:t>
            </w:r>
          </w:p>
        </w:tc>
        <w:tc>
          <w:tcPr>
            <w:tcW w:w="1170" w:type="dxa"/>
          </w:tcPr>
          <w:p w:rsidR="006D5D05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C3507">
              <w:rPr>
                <w:rFonts w:asciiTheme="minorHAnsi" w:hAnsiTheme="minorHAnsi"/>
                <w:szCs w:val="22"/>
              </w:rPr>
              <w:t>japanski</w:t>
            </w:r>
          </w:p>
        </w:tc>
        <w:tc>
          <w:tcPr>
            <w:tcW w:w="1170" w:type="dxa"/>
          </w:tcPr>
          <w:p w:rsidR="006D5D05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C3507">
              <w:rPr>
                <w:rFonts w:asciiTheme="minorHAnsi" w:hAnsiTheme="minorHAnsi"/>
                <w:szCs w:val="22"/>
              </w:rPr>
              <w:t>japanskog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6D5D05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C3507">
              <w:rPr>
                <w:rFonts w:asciiTheme="minorHAnsi" w:hAnsiTheme="minorHAnsi"/>
                <w:szCs w:val="22"/>
              </w:rPr>
              <w:t>japanski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C3507">
              <w:rPr>
                <w:rFonts w:asciiTheme="minorHAnsi" w:hAnsiTheme="minorHAnsi"/>
                <w:szCs w:val="22"/>
              </w:rPr>
              <w:t>japanskog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 </w:t>
            </w:r>
          </w:p>
        </w:tc>
        <w:tc>
          <w:tcPr>
            <w:tcW w:w="1170" w:type="dxa"/>
          </w:tcPr>
          <w:p w:rsidR="006D5D05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6D5D05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 sa overom sudskog tumača</w:t>
            </w:r>
          </w:p>
        </w:tc>
        <w:tc>
          <w:tcPr>
            <w:tcW w:w="1170" w:type="dxa"/>
          </w:tcPr>
          <w:p w:rsidR="006D5D05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56739">
              <w:rPr>
                <w:rFonts w:asciiTheme="minorHAnsi" w:hAnsiTheme="minorHAnsi"/>
                <w:szCs w:val="22"/>
              </w:rPr>
              <w:t>mađarski</w:t>
            </w:r>
          </w:p>
        </w:tc>
        <w:tc>
          <w:tcPr>
            <w:tcW w:w="1170" w:type="dxa"/>
          </w:tcPr>
          <w:p w:rsidR="006D5D05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56739">
              <w:rPr>
                <w:rFonts w:asciiTheme="minorHAnsi" w:hAnsiTheme="minorHAnsi"/>
                <w:szCs w:val="22"/>
              </w:rPr>
              <w:t>mađarskog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56739">
              <w:rPr>
                <w:rFonts w:asciiTheme="minorHAnsi" w:hAnsiTheme="minorHAnsi"/>
                <w:szCs w:val="22"/>
              </w:rPr>
              <w:t>mađarski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56739">
              <w:rPr>
                <w:rFonts w:asciiTheme="minorHAnsi" w:hAnsiTheme="minorHAnsi"/>
                <w:szCs w:val="22"/>
              </w:rPr>
              <w:t>mađarskog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makedonski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9F7626">
              <w:rPr>
                <w:rFonts w:asciiTheme="minorHAnsi" w:hAnsiTheme="minorHAnsi"/>
                <w:szCs w:val="22"/>
              </w:rPr>
              <w:t>makedonskog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makedonski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86260" w:rsidP="00C57A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9F7626">
              <w:rPr>
                <w:rFonts w:asciiTheme="minorHAnsi" w:hAnsiTheme="minorHAnsi"/>
                <w:szCs w:val="22"/>
              </w:rPr>
              <w:t>makedonskog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slovenački </w:t>
            </w:r>
          </w:p>
        </w:tc>
        <w:tc>
          <w:tcPr>
            <w:tcW w:w="1170" w:type="dxa"/>
          </w:tcPr>
          <w:p w:rsidR="006D5D05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slovenački sa overom sudskog tumača</w:t>
            </w:r>
          </w:p>
        </w:tc>
        <w:tc>
          <w:tcPr>
            <w:tcW w:w="1170" w:type="dxa"/>
          </w:tcPr>
          <w:p w:rsidR="006D5D05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EF5A15" w:rsidRPr="00635126">
              <w:rPr>
                <w:rFonts w:asciiTheme="minorHAnsi" w:hAnsiTheme="minorHAnsi"/>
                <w:szCs w:val="22"/>
              </w:rPr>
              <w:t xml:space="preserve"> znakovni</w:t>
            </w:r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znakovni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romski</w:t>
            </w:r>
          </w:p>
        </w:tc>
        <w:tc>
          <w:tcPr>
            <w:tcW w:w="1170" w:type="dxa"/>
          </w:tcPr>
          <w:p w:rsidR="004728F1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20C19">
              <w:rPr>
                <w:rFonts w:asciiTheme="minorHAnsi" w:hAnsiTheme="minorHAnsi"/>
                <w:szCs w:val="22"/>
              </w:rPr>
              <w:t>romskog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romski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20C19">
              <w:rPr>
                <w:rFonts w:asciiTheme="minorHAnsi" w:hAnsiTheme="minorHAnsi"/>
                <w:szCs w:val="22"/>
              </w:rPr>
              <w:t>romskog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6157AE">
              <w:rPr>
                <w:rFonts w:asciiTheme="minorHAnsi" w:hAnsiTheme="minorHAnsi"/>
                <w:szCs w:val="22"/>
              </w:rPr>
              <w:t>rumunski</w:t>
            </w:r>
          </w:p>
        </w:tc>
        <w:tc>
          <w:tcPr>
            <w:tcW w:w="1170" w:type="dxa"/>
          </w:tcPr>
          <w:p w:rsidR="00443AA0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r w:rsidR="006157AE">
              <w:rPr>
                <w:rFonts w:asciiTheme="minorHAnsi" w:hAnsiTheme="minorHAnsi"/>
                <w:szCs w:val="22"/>
              </w:rPr>
              <w:t>rumunskog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6157AE">
              <w:rPr>
                <w:rFonts w:asciiTheme="minorHAnsi" w:hAnsiTheme="minorHAnsi"/>
                <w:szCs w:val="22"/>
              </w:rPr>
              <w:t>rumunski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157AE">
              <w:rPr>
                <w:rFonts w:asciiTheme="minorHAnsi" w:hAnsiTheme="minorHAnsi"/>
                <w:szCs w:val="22"/>
              </w:rPr>
              <w:t>rumunskog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ukrajinski </w:t>
            </w:r>
          </w:p>
        </w:tc>
        <w:tc>
          <w:tcPr>
            <w:tcW w:w="1170" w:type="dxa"/>
          </w:tcPr>
          <w:p w:rsidR="00443AA0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443AA0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ukrajinski sa overom sudskog tumača</w:t>
            </w:r>
          </w:p>
        </w:tc>
        <w:tc>
          <w:tcPr>
            <w:tcW w:w="1170" w:type="dxa"/>
          </w:tcPr>
          <w:p w:rsidR="00443AA0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AC143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 </w:t>
            </w:r>
          </w:p>
        </w:tc>
        <w:tc>
          <w:tcPr>
            <w:tcW w:w="1170" w:type="dxa"/>
          </w:tcPr>
          <w:p w:rsidR="00443AA0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443AA0" w:rsidRPr="00635126" w:rsidRDefault="00AC5A4A" w:rsidP="00663E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 sa overom sudskog tumača </w:t>
            </w:r>
          </w:p>
        </w:tc>
        <w:tc>
          <w:tcPr>
            <w:tcW w:w="1170" w:type="dxa"/>
          </w:tcPr>
          <w:p w:rsidR="00443AA0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AC5A4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</w:t>
            </w:r>
          </w:p>
        </w:tc>
        <w:tc>
          <w:tcPr>
            <w:tcW w:w="1170" w:type="dxa"/>
          </w:tcPr>
          <w:p w:rsidR="00443AA0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AC5A4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 sa overom sudskog tumača </w:t>
            </w:r>
          </w:p>
        </w:tc>
        <w:tc>
          <w:tcPr>
            <w:tcW w:w="1170" w:type="dxa"/>
          </w:tcPr>
          <w:p w:rsidR="00443AA0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AC5A4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</w:t>
            </w:r>
          </w:p>
        </w:tc>
        <w:tc>
          <w:tcPr>
            <w:tcW w:w="1170" w:type="dxa"/>
          </w:tcPr>
          <w:p w:rsidR="00443AA0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17740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 sa overom sudskog tumača</w:t>
            </w:r>
          </w:p>
        </w:tc>
        <w:tc>
          <w:tcPr>
            <w:tcW w:w="1170" w:type="dxa"/>
          </w:tcPr>
          <w:p w:rsidR="00443AA0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17740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</w:t>
            </w:r>
          </w:p>
        </w:tc>
        <w:tc>
          <w:tcPr>
            <w:tcW w:w="1170" w:type="dxa"/>
          </w:tcPr>
          <w:p w:rsidR="00443AA0" w:rsidRPr="00635126" w:rsidRDefault="003D6D4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</w:t>
            </w:r>
            <w:r w:rsidR="00D86260"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443AA0" w:rsidRPr="00635126" w:rsidRDefault="003D6D4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 sa overom sudskog tumača</w:t>
            </w:r>
          </w:p>
        </w:tc>
        <w:tc>
          <w:tcPr>
            <w:tcW w:w="1170" w:type="dxa"/>
          </w:tcPr>
          <w:p w:rsidR="00443AA0" w:rsidRPr="00635126" w:rsidRDefault="003D6D4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</w:t>
            </w:r>
            <w:r w:rsidR="00D86260"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D6D4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</w:p>
        </w:tc>
        <w:tc>
          <w:tcPr>
            <w:tcW w:w="1170" w:type="dxa"/>
          </w:tcPr>
          <w:p w:rsidR="00443AA0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443AA0" w:rsidRPr="00635126" w:rsidRDefault="003D6D4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D6D4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</w:p>
        </w:tc>
        <w:tc>
          <w:tcPr>
            <w:tcW w:w="1170" w:type="dxa"/>
          </w:tcPr>
          <w:p w:rsidR="002F4C46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2F4C46" w:rsidRPr="00635126" w:rsidRDefault="003D6D4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3D6D4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</w:t>
            </w:r>
          </w:p>
        </w:tc>
        <w:tc>
          <w:tcPr>
            <w:tcW w:w="1170" w:type="dxa"/>
          </w:tcPr>
          <w:p w:rsidR="002F4C46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2F4C46" w:rsidRPr="00635126" w:rsidRDefault="001577B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 sa overom sudskog tumača</w:t>
            </w:r>
          </w:p>
        </w:tc>
        <w:tc>
          <w:tcPr>
            <w:tcW w:w="1170" w:type="dxa"/>
          </w:tcPr>
          <w:p w:rsidR="002F4C46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1577B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</w:t>
            </w:r>
          </w:p>
        </w:tc>
        <w:tc>
          <w:tcPr>
            <w:tcW w:w="1170" w:type="dxa"/>
          </w:tcPr>
          <w:p w:rsidR="002F4C46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1577B7" w:rsidP="004313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 sa overom sudskog tumača</w:t>
            </w:r>
          </w:p>
        </w:tc>
        <w:tc>
          <w:tcPr>
            <w:tcW w:w="1170" w:type="dxa"/>
          </w:tcPr>
          <w:p w:rsidR="002F4C46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2F4C46" w:rsidRPr="00635126" w:rsidRDefault="001577B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</w:p>
        </w:tc>
        <w:tc>
          <w:tcPr>
            <w:tcW w:w="1170" w:type="dxa"/>
          </w:tcPr>
          <w:p w:rsidR="002F4C46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1577B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</w:t>
            </w:r>
            <w:r w:rsidR="00D86260"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D500A0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 </w:t>
            </w:r>
          </w:p>
        </w:tc>
        <w:tc>
          <w:tcPr>
            <w:tcW w:w="1170" w:type="dxa"/>
          </w:tcPr>
          <w:p w:rsidR="00D500A0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</w:p>
        </w:tc>
        <w:tc>
          <w:tcPr>
            <w:tcW w:w="1170" w:type="dxa"/>
          </w:tcPr>
          <w:p w:rsidR="00D500A0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E0172">
              <w:rPr>
                <w:rFonts w:asciiTheme="minorHAnsi" w:hAnsiTheme="minorHAnsi"/>
                <w:szCs w:val="22"/>
              </w:rPr>
              <w:t>a slovačkog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 sa overom sudskog tumača</w:t>
            </w:r>
          </w:p>
        </w:tc>
        <w:tc>
          <w:tcPr>
            <w:tcW w:w="1170" w:type="dxa"/>
          </w:tcPr>
          <w:p w:rsidR="00D500A0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1E0172">
              <w:rPr>
                <w:rFonts w:asciiTheme="minorHAnsi" w:hAnsiTheme="minorHAnsi"/>
                <w:szCs w:val="22"/>
              </w:rPr>
              <w:t>na slovački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D862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E1" w:rsidRDefault="007133E1" w:rsidP="00085D17">
      <w:pPr>
        <w:spacing w:line="240" w:lineRule="auto"/>
      </w:pPr>
      <w:r>
        <w:separator/>
      </w:r>
    </w:p>
  </w:endnote>
  <w:endnote w:type="continuationSeparator" w:id="0">
    <w:p w:rsidR="007133E1" w:rsidRDefault="007133E1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E1" w:rsidRDefault="007133E1" w:rsidP="00085D17">
      <w:pPr>
        <w:spacing w:line="240" w:lineRule="auto"/>
      </w:pPr>
      <w:r>
        <w:separator/>
      </w:r>
    </w:p>
  </w:footnote>
  <w:footnote w:type="continuationSeparator" w:id="0">
    <w:p w:rsidR="007133E1" w:rsidRDefault="007133E1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DE0B9B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E0B9B" w:rsidRDefault="00DE0B9B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E0B9B" w:rsidRDefault="00DE0B9B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E0B9B" w:rsidRDefault="00DE0B9B">
          <w:pPr>
            <w:pStyle w:val="Header"/>
          </w:pPr>
        </w:p>
      </w:tc>
    </w:tr>
    <w:tr w:rsidR="00DE0B9B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E0B9B" w:rsidRDefault="00DE0B9B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DE0B9B" w:rsidRDefault="00DE0B9B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E0B9B" w:rsidRDefault="00DE0B9B">
          <w:pPr>
            <w:pStyle w:val="Header"/>
          </w:pPr>
        </w:p>
      </w:tc>
    </w:tr>
  </w:tbl>
  <w:p w:rsidR="00DE0B9B" w:rsidRDefault="00DE0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7"/>
    <w:rsid w:val="00044011"/>
    <w:rsid w:val="000442BD"/>
    <w:rsid w:val="00065D89"/>
    <w:rsid w:val="00074D2C"/>
    <w:rsid w:val="000800D1"/>
    <w:rsid w:val="00085D17"/>
    <w:rsid w:val="00086769"/>
    <w:rsid w:val="00086DA7"/>
    <w:rsid w:val="00093D7E"/>
    <w:rsid w:val="000C2814"/>
    <w:rsid w:val="000C7787"/>
    <w:rsid w:val="000D209B"/>
    <w:rsid w:val="000E16A4"/>
    <w:rsid w:val="000F3CE9"/>
    <w:rsid w:val="000F6B40"/>
    <w:rsid w:val="000F7722"/>
    <w:rsid w:val="00102634"/>
    <w:rsid w:val="00102ED9"/>
    <w:rsid w:val="00103AF8"/>
    <w:rsid w:val="00103C2D"/>
    <w:rsid w:val="00104139"/>
    <w:rsid w:val="00105660"/>
    <w:rsid w:val="001206D7"/>
    <w:rsid w:val="00121CCC"/>
    <w:rsid w:val="00124034"/>
    <w:rsid w:val="00124BCC"/>
    <w:rsid w:val="001347F5"/>
    <w:rsid w:val="00151F17"/>
    <w:rsid w:val="001577B7"/>
    <w:rsid w:val="00163C66"/>
    <w:rsid w:val="00175DD2"/>
    <w:rsid w:val="0017740E"/>
    <w:rsid w:val="00181149"/>
    <w:rsid w:val="00181511"/>
    <w:rsid w:val="0018412B"/>
    <w:rsid w:val="00184AE6"/>
    <w:rsid w:val="00187ED1"/>
    <w:rsid w:val="001A3FFB"/>
    <w:rsid w:val="001B12C8"/>
    <w:rsid w:val="001B3F0C"/>
    <w:rsid w:val="001C3D98"/>
    <w:rsid w:val="001C4DDD"/>
    <w:rsid w:val="001D1865"/>
    <w:rsid w:val="001D31EC"/>
    <w:rsid w:val="001E0172"/>
    <w:rsid w:val="001E1D40"/>
    <w:rsid w:val="001E1EEB"/>
    <w:rsid w:val="001F03E4"/>
    <w:rsid w:val="001F61B7"/>
    <w:rsid w:val="001F634A"/>
    <w:rsid w:val="00206A75"/>
    <w:rsid w:val="00212A9D"/>
    <w:rsid w:val="002167B6"/>
    <w:rsid w:val="002322A9"/>
    <w:rsid w:val="00246D26"/>
    <w:rsid w:val="0024776F"/>
    <w:rsid w:val="00253B9F"/>
    <w:rsid w:val="002554FF"/>
    <w:rsid w:val="00260230"/>
    <w:rsid w:val="002B2345"/>
    <w:rsid w:val="002D1292"/>
    <w:rsid w:val="002D6A57"/>
    <w:rsid w:val="002E07F4"/>
    <w:rsid w:val="002F4C46"/>
    <w:rsid w:val="002F7235"/>
    <w:rsid w:val="003121FB"/>
    <w:rsid w:val="00317708"/>
    <w:rsid w:val="00317DDA"/>
    <w:rsid w:val="00337F01"/>
    <w:rsid w:val="00343369"/>
    <w:rsid w:val="00347072"/>
    <w:rsid w:val="00356739"/>
    <w:rsid w:val="00356DD1"/>
    <w:rsid w:val="003570DA"/>
    <w:rsid w:val="003576B2"/>
    <w:rsid w:val="00386743"/>
    <w:rsid w:val="00390FDD"/>
    <w:rsid w:val="0039353C"/>
    <w:rsid w:val="0039740C"/>
    <w:rsid w:val="00397F16"/>
    <w:rsid w:val="003A64C2"/>
    <w:rsid w:val="003B2E4E"/>
    <w:rsid w:val="003B600A"/>
    <w:rsid w:val="003C08E2"/>
    <w:rsid w:val="003C3507"/>
    <w:rsid w:val="003D6D47"/>
    <w:rsid w:val="003E1F30"/>
    <w:rsid w:val="00402B44"/>
    <w:rsid w:val="00411D0C"/>
    <w:rsid w:val="0042097F"/>
    <w:rsid w:val="00424E1A"/>
    <w:rsid w:val="00427425"/>
    <w:rsid w:val="00431334"/>
    <w:rsid w:val="00442B5E"/>
    <w:rsid w:val="00443AA0"/>
    <w:rsid w:val="00461DA3"/>
    <w:rsid w:val="004728F1"/>
    <w:rsid w:val="0047761A"/>
    <w:rsid w:val="00495C59"/>
    <w:rsid w:val="004A5182"/>
    <w:rsid w:val="004B0171"/>
    <w:rsid w:val="004B5D16"/>
    <w:rsid w:val="004C5E37"/>
    <w:rsid w:val="004C705B"/>
    <w:rsid w:val="004E0B44"/>
    <w:rsid w:val="004E342F"/>
    <w:rsid w:val="004E53D7"/>
    <w:rsid w:val="004E7E24"/>
    <w:rsid w:val="004F0776"/>
    <w:rsid w:val="004F7C78"/>
    <w:rsid w:val="005170B4"/>
    <w:rsid w:val="0052049D"/>
    <w:rsid w:val="00523C91"/>
    <w:rsid w:val="00524CF7"/>
    <w:rsid w:val="005275C9"/>
    <w:rsid w:val="00534AF0"/>
    <w:rsid w:val="00536D8C"/>
    <w:rsid w:val="00536F47"/>
    <w:rsid w:val="00545F23"/>
    <w:rsid w:val="00555EE3"/>
    <w:rsid w:val="005625CF"/>
    <w:rsid w:val="005835A4"/>
    <w:rsid w:val="005916A9"/>
    <w:rsid w:val="005B3968"/>
    <w:rsid w:val="005B5B84"/>
    <w:rsid w:val="005B79DA"/>
    <w:rsid w:val="005C5ABC"/>
    <w:rsid w:val="005D0F13"/>
    <w:rsid w:val="005D4E18"/>
    <w:rsid w:val="005E1458"/>
    <w:rsid w:val="005F4768"/>
    <w:rsid w:val="005F5052"/>
    <w:rsid w:val="00601A89"/>
    <w:rsid w:val="00604E0D"/>
    <w:rsid w:val="00611A1E"/>
    <w:rsid w:val="006157AE"/>
    <w:rsid w:val="00635126"/>
    <w:rsid w:val="006378E0"/>
    <w:rsid w:val="00656920"/>
    <w:rsid w:val="006638BE"/>
    <w:rsid w:val="00663E16"/>
    <w:rsid w:val="00683ACB"/>
    <w:rsid w:val="00684611"/>
    <w:rsid w:val="00687F60"/>
    <w:rsid w:val="006953F2"/>
    <w:rsid w:val="006A5B2F"/>
    <w:rsid w:val="006A71C0"/>
    <w:rsid w:val="006B7DE2"/>
    <w:rsid w:val="006C4840"/>
    <w:rsid w:val="006C63D2"/>
    <w:rsid w:val="006D5D05"/>
    <w:rsid w:val="006F00F3"/>
    <w:rsid w:val="006F6659"/>
    <w:rsid w:val="007006BC"/>
    <w:rsid w:val="00701E23"/>
    <w:rsid w:val="00702077"/>
    <w:rsid w:val="00702CBE"/>
    <w:rsid w:val="007133E1"/>
    <w:rsid w:val="00714EA2"/>
    <w:rsid w:val="00723706"/>
    <w:rsid w:val="007237E3"/>
    <w:rsid w:val="007313AC"/>
    <w:rsid w:val="00737B6D"/>
    <w:rsid w:val="00782F0C"/>
    <w:rsid w:val="00797006"/>
    <w:rsid w:val="007A4C56"/>
    <w:rsid w:val="007A5D05"/>
    <w:rsid w:val="007A7CF3"/>
    <w:rsid w:val="007B48B7"/>
    <w:rsid w:val="007F70E3"/>
    <w:rsid w:val="007F7B73"/>
    <w:rsid w:val="00800B28"/>
    <w:rsid w:val="00807533"/>
    <w:rsid w:val="008116D6"/>
    <w:rsid w:val="00837FD5"/>
    <w:rsid w:val="0084135A"/>
    <w:rsid w:val="0084173D"/>
    <w:rsid w:val="00843007"/>
    <w:rsid w:val="00854D98"/>
    <w:rsid w:val="00855DB0"/>
    <w:rsid w:val="008560DB"/>
    <w:rsid w:val="00860143"/>
    <w:rsid w:val="00860F47"/>
    <w:rsid w:val="008746D1"/>
    <w:rsid w:val="0088079F"/>
    <w:rsid w:val="008835F9"/>
    <w:rsid w:val="00890E01"/>
    <w:rsid w:val="008A2CC1"/>
    <w:rsid w:val="008C3790"/>
    <w:rsid w:val="008D3571"/>
    <w:rsid w:val="008E199A"/>
    <w:rsid w:val="008E26C6"/>
    <w:rsid w:val="008F3D7B"/>
    <w:rsid w:val="0090379D"/>
    <w:rsid w:val="00906B4D"/>
    <w:rsid w:val="009327D5"/>
    <w:rsid w:val="009331A5"/>
    <w:rsid w:val="009404BA"/>
    <w:rsid w:val="00946D60"/>
    <w:rsid w:val="0096756E"/>
    <w:rsid w:val="0097396F"/>
    <w:rsid w:val="00981155"/>
    <w:rsid w:val="009A1C03"/>
    <w:rsid w:val="009B3CFF"/>
    <w:rsid w:val="009B41FB"/>
    <w:rsid w:val="009C02C9"/>
    <w:rsid w:val="009C118B"/>
    <w:rsid w:val="009D4190"/>
    <w:rsid w:val="009E7326"/>
    <w:rsid w:val="009E754C"/>
    <w:rsid w:val="009F508E"/>
    <w:rsid w:val="009F73BE"/>
    <w:rsid w:val="009F7626"/>
    <w:rsid w:val="00A15DE3"/>
    <w:rsid w:val="00A20C19"/>
    <w:rsid w:val="00A34C09"/>
    <w:rsid w:val="00A366D2"/>
    <w:rsid w:val="00A507FA"/>
    <w:rsid w:val="00A5373F"/>
    <w:rsid w:val="00A5618B"/>
    <w:rsid w:val="00A60E28"/>
    <w:rsid w:val="00A65510"/>
    <w:rsid w:val="00A710F3"/>
    <w:rsid w:val="00A818CB"/>
    <w:rsid w:val="00A84FE7"/>
    <w:rsid w:val="00A867DF"/>
    <w:rsid w:val="00A9086A"/>
    <w:rsid w:val="00AB64B5"/>
    <w:rsid w:val="00AC0E58"/>
    <w:rsid w:val="00AC1433"/>
    <w:rsid w:val="00AC5A4A"/>
    <w:rsid w:val="00AE121A"/>
    <w:rsid w:val="00AE5902"/>
    <w:rsid w:val="00AF0871"/>
    <w:rsid w:val="00B018CC"/>
    <w:rsid w:val="00B04AD1"/>
    <w:rsid w:val="00B066BF"/>
    <w:rsid w:val="00B11A79"/>
    <w:rsid w:val="00B16F82"/>
    <w:rsid w:val="00B230EC"/>
    <w:rsid w:val="00B23FD4"/>
    <w:rsid w:val="00B246E0"/>
    <w:rsid w:val="00B2471E"/>
    <w:rsid w:val="00B2482F"/>
    <w:rsid w:val="00B27E96"/>
    <w:rsid w:val="00B33C77"/>
    <w:rsid w:val="00B3423A"/>
    <w:rsid w:val="00B42331"/>
    <w:rsid w:val="00B52764"/>
    <w:rsid w:val="00B57097"/>
    <w:rsid w:val="00B60120"/>
    <w:rsid w:val="00B62179"/>
    <w:rsid w:val="00B6549D"/>
    <w:rsid w:val="00B71433"/>
    <w:rsid w:val="00B81935"/>
    <w:rsid w:val="00BB6F69"/>
    <w:rsid w:val="00BC3ACE"/>
    <w:rsid w:val="00BC5CE7"/>
    <w:rsid w:val="00BF503B"/>
    <w:rsid w:val="00BF519D"/>
    <w:rsid w:val="00C056D7"/>
    <w:rsid w:val="00C12A35"/>
    <w:rsid w:val="00C27B94"/>
    <w:rsid w:val="00C36DF2"/>
    <w:rsid w:val="00C37043"/>
    <w:rsid w:val="00C375DC"/>
    <w:rsid w:val="00C43199"/>
    <w:rsid w:val="00C447E7"/>
    <w:rsid w:val="00C50870"/>
    <w:rsid w:val="00C53B9A"/>
    <w:rsid w:val="00C57A3D"/>
    <w:rsid w:val="00C602E5"/>
    <w:rsid w:val="00C60904"/>
    <w:rsid w:val="00C65508"/>
    <w:rsid w:val="00C7201F"/>
    <w:rsid w:val="00C74CEF"/>
    <w:rsid w:val="00C86ADA"/>
    <w:rsid w:val="00C90285"/>
    <w:rsid w:val="00C927CD"/>
    <w:rsid w:val="00C977F2"/>
    <w:rsid w:val="00CB3597"/>
    <w:rsid w:val="00CB4CB5"/>
    <w:rsid w:val="00CC4AB6"/>
    <w:rsid w:val="00D2108E"/>
    <w:rsid w:val="00D21CD3"/>
    <w:rsid w:val="00D24857"/>
    <w:rsid w:val="00D31CD3"/>
    <w:rsid w:val="00D36EAE"/>
    <w:rsid w:val="00D4601C"/>
    <w:rsid w:val="00D500A0"/>
    <w:rsid w:val="00D66330"/>
    <w:rsid w:val="00D76B4C"/>
    <w:rsid w:val="00D77005"/>
    <w:rsid w:val="00D82DE1"/>
    <w:rsid w:val="00D86260"/>
    <w:rsid w:val="00D94BCD"/>
    <w:rsid w:val="00DA09AD"/>
    <w:rsid w:val="00DA6560"/>
    <w:rsid w:val="00DB0048"/>
    <w:rsid w:val="00DB0965"/>
    <w:rsid w:val="00DB67A9"/>
    <w:rsid w:val="00DC1C68"/>
    <w:rsid w:val="00DC25AB"/>
    <w:rsid w:val="00DD42CD"/>
    <w:rsid w:val="00DE0B9B"/>
    <w:rsid w:val="00DF3B26"/>
    <w:rsid w:val="00E0183D"/>
    <w:rsid w:val="00E11C65"/>
    <w:rsid w:val="00E2129D"/>
    <w:rsid w:val="00E3009A"/>
    <w:rsid w:val="00E47369"/>
    <w:rsid w:val="00E50705"/>
    <w:rsid w:val="00E54899"/>
    <w:rsid w:val="00E5502E"/>
    <w:rsid w:val="00E7102F"/>
    <w:rsid w:val="00E77FD1"/>
    <w:rsid w:val="00E77FD4"/>
    <w:rsid w:val="00E95031"/>
    <w:rsid w:val="00EA4EE8"/>
    <w:rsid w:val="00EB1D18"/>
    <w:rsid w:val="00EC4643"/>
    <w:rsid w:val="00EC7D6B"/>
    <w:rsid w:val="00EE039D"/>
    <w:rsid w:val="00EE650A"/>
    <w:rsid w:val="00EF5A15"/>
    <w:rsid w:val="00F0140C"/>
    <w:rsid w:val="00F069F8"/>
    <w:rsid w:val="00F24242"/>
    <w:rsid w:val="00F32619"/>
    <w:rsid w:val="00F3606A"/>
    <w:rsid w:val="00F47DF0"/>
    <w:rsid w:val="00F508B5"/>
    <w:rsid w:val="00F53E23"/>
    <w:rsid w:val="00F53EC6"/>
    <w:rsid w:val="00F54CB1"/>
    <w:rsid w:val="00F75D88"/>
    <w:rsid w:val="00F92B87"/>
    <w:rsid w:val="00FD29C5"/>
    <w:rsid w:val="00FD3612"/>
    <w:rsid w:val="00FE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8524C8-DAF1-423F-B760-3BBCB754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C2DA-7222-4056-9E4B-F98DC9AE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slavisa petrovic</dc:creator>
  <cp:lastModifiedBy>Bojan</cp:lastModifiedBy>
  <cp:revision>11</cp:revision>
  <cp:lastPrinted>2016-01-06T10:05:00Z</cp:lastPrinted>
  <dcterms:created xsi:type="dcterms:W3CDTF">2016-08-09T10:27:00Z</dcterms:created>
  <dcterms:modified xsi:type="dcterms:W3CDTF">2016-08-09T10:48:00Z</dcterms:modified>
</cp:coreProperties>
</file>