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87EA0" w:rsidRPr="00F87EA0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F87EA0" w:rsidRPr="00F87EA0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F87EA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F87EA0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87EA0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87EA0" w:rsidRDefault="00F87EA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Prosvetiteljstvo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proofErr w:type="spellStart"/>
      <w:r>
        <w:rPr>
          <w:sz w:val="24"/>
          <w:szCs w:val="24"/>
        </w:rPr>
        <w:t>Obradović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Život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priključenije</w:t>
      </w:r>
      <w:proofErr w:type="spellEnd"/>
      <w:r>
        <w:rPr>
          <w:sz w:val="24"/>
          <w:szCs w:val="24"/>
        </w:rPr>
        <w:t xml:space="preserve">, „ I </w:t>
      </w:r>
      <w:proofErr w:type="spellStart"/>
      <w:r>
        <w:rPr>
          <w:sz w:val="24"/>
          <w:szCs w:val="24"/>
        </w:rPr>
        <w:t>deo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J.S. </w:t>
      </w:r>
      <w:proofErr w:type="spellStart"/>
      <w:r>
        <w:rPr>
          <w:sz w:val="24"/>
          <w:szCs w:val="24"/>
        </w:rPr>
        <w:t>Popović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Tvrdica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Janje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Romantizam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Puškin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Evgenije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Onjegin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Jezička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Stefanovića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Karadžić</w:t>
      </w:r>
      <w:proofErr w:type="spellEnd"/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P.P. </w:t>
      </w:r>
      <w:proofErr w:type="spellStart"/>
      <w:r>
        <w:rPr>
          <w:sz w:val="24"/>
          <w:szCs w:val="24"/>
        </w:rPr>
        <w:t>Njegoš</w:t>
      </w:r>
      <w:proofErr w:type="spellEnd"/>
      <w:r>
        <w:rPr>
          <w:sz w:val="24"/>
          <w:szCs w:val="24"/>
        </w:rPr>
        <w:t xml:space="preserve"> „ Gorski </w:t>
      </w:r>
      <w:proofErr w:type="spellStart"/>
      <w:r>
        <w:rPr>
          <w:sz w:val="24"/>
          <w:szCs w:val="24"/>
        </w:rPr>
        <w:t>Venac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struktura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Radičević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Kad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mlidja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umreti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L. </w:t>
      </w:r>
      <w:proofErr w:type="spellStart"/>
      <w:r>
        <w:rPr>
          <w:sz w:val="24"/>
          <w:szCs w:val="24"/>
        </w:rPr>
        <w:t>Kostić</w:t>
      </w:r>
      <w:proofErr w:type="spellEnd"/>
      <w:r>
        <w:rPr>
          <w:sz w:val="24"/>
          <w:szCs w:val="24"/>
        </w:rPr>
        <w:t xml:space="preserve"> „ Santa </w:t>
      </w:r>
      <w:proofErr w:type="spellStart"/>
      <w:r>
        <w:rPr>
          <w:sz w:val="24"/>
          <w:szCs w:val="24"/>
        </w:rPr>
        <w:t>Marija</w:t>
      </w:r>
      <w:proofErr w:type="spellEnd"/>
      <w:r>
        <w:rPr>
          <w:sz w:val="24"/>
          <w:szCs w:val="24"/>
        </w:rPr>
        <w:t xml:space="preserve"> Della Salute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analiza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Realizam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odlike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književne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epohe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L.</w:t>
      </w:r>
      <w:proofErr w:type="gramStart"/>
      <w:r>
        <w:rPr>
          <w:sz w:val="24"/>
          <w:szCs w:val="24"/>
        </w:rPr>
        <w:t>N.Tolstoj</w:t>
      </w:r>
      <w:proofErr w:type="spellEnd"/>
      <w:proofErr w:type="gramEnd"/>
      <w:r>
        <w:rPr>
          <w:sz w:val="24"/>
          <w:szCs w:val="24"/>
        </w:rPr>
        <w:t xml:space="preserve"> „ Ana </w:t>
      </w:r>
      <w:proofErr w:type="spellStart"/>
      <w:r>
        <w:rPr>
          <w:sz w:val="24"/>
          <w:szCs w:val="24"/>
        </w:rPr>
        <w:t>Karenjina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r>
        <w:rPr>
          <w:sz w:val="24"/>
          <w:szCs w:val="24"/>
        </w:rPr>
        <w:t xml:space="preserve">O. De </w:t>
      </w:r>
      <w:proofErr w:type="spellStart"/>
      <w:r>
        <w:rPr>
          <w:sz w:val="24"/>
          <w:szCs w:val="24"/>
        </w:rPr>
        <w:t>Balzak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Čiča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Gorio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likovi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romana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Sonet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soneta</w:t>
      </w:r>
      <w:proofErr w:type="spellEnd"/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Ti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Mopasan</w:t>
      </w:r>
      <w:proofErr w:type="spellEnd"/>
      <w:r>
        <w:rPr>
          <w:sz w:val="24"/>
          <w:szCs w:val="24"/>
        </w:rPr>
        <w:t xml:space="preserve"> „ </w:t>
      </w:r>
      <w:proofErr w:type="spellStart"/>
      <w:r>
        <w:rPr>
          <w:sz w:val="24"/>
          <w:szCs w:val="24"/>
        </w:rPr>
        <w:t>Dva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prijatelja</w:t>
      </w:r>
      <w:proofErr w:type="spellEnd"/>
      <w:r>
        <w:rPr>
          <w:sz w:val="24"/>
          <w:szCs w:val="24"/>
        </w:rPr>
        <w:t xml:space="preserve"> „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sadržaj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novele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S.Sremac</w:t>
      </w:r>
      <w:proofErr w:type="spellEnd"/>
      <w:proofErr w:type="gramEnd"/>
      <w:r>
        <w:rPr>
          <w:sz w:val="24"/>
          <w:szCs w:val="24"/>
        </w:rPr>
        <w:t xml:space="preserve"> „ Zona </w:t>
      </w:r>
      <w:proofErr w:type="spellStart"/>
      <w:r>
        <w:rPr>
          <w:sz w:val="24"/>
          <w:szCs w:val="24"/>
        </w:rPr>
        <w:t>Zanfirova</w:t>
      </w:r>
      <w:proofErr w:type="spellEnd"/>
      <w:r>
        <w:rPr>
          <w:sz w:val="24"/>
          <w:szCs w:val="24"/>
        </w:rPr>
        <w:t xml:space="preserve"> „ ( </w:t>
      </w:r>
      <w:proofErr w:type="spellStart"/>
      <w:r>
        <w:rPr>
          <w:sz w:val="24"/>
          <w:szCs w:val="24"/>
        </w:rPr>
        <w:t>likovi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promenjive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nepromenjive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reči</w:t>
      </w:r>
      <w:proofErr w:type="spellEnd"/>
      <w:r>
        <w:rPr>
          <w:sz w:val="24"/>
          <w:szCs w:val="24"/>
        </w:rPr>
        <w:t xml:space="preserve"> 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Imenice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kategorija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padeža</w:t>
      </w:r>
      <w:proofErr w:type="spellEnd"/>
      <w:r>
        <w:rPr>
          <w:sz w:val="24"/>
          <w:szCs w:val="24"/>
        </w:rPr>
        <w:t>)</w:t>
      </w:r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Komparacija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prideva</w:t>
      </w:r>
      <w:proofErr w:type="spellEnd"/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Vrste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brojeva</w:t>
      </w:r>
      <w:proofErr w:type="spellEnd"/>
    </w:p>
    <w:p w:rsidR="00F87EA0" w:rsidRDefault="00F87EA0" w:rsidP="00F87EA0">
      <w:pPr>
        <w:numPr>
          <w:ilvl w:val="0"/>
          <w:numId w:val="28"/>
        </w:numPr>
        <w:spacing w:after="0" w:line="240" w:lineRule="auto"/>
        <w:ind w:left="900" w:firstLine="90"/>
        <w:rPr>
          <w:sz w:val="24"/>
          <w:szCs w:val="24"/>
        </w:rPr>
      </w:pPr>
      <w:proofErr w:type="spellStart"/>
      <w:r>
        <w:rPr>
          <w:sz w:val="24"/>
          <w:szCs w:val="24"/>
        </w:rPr>
        <w:t>Glagoli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glagolski</w:t>
      </w:r>
      <w:proofErr w:type="spellEnd"/>
      <w:proofErr w:type="gramEnd"/>
      <w:r>
        <w:rPr>
          <w:sz w:val="24"/>
          <w:szCs w:val="24"/>
        </w:rPr>
        <w:t xml:space="preserve"> vid,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rod </w:t>
      </w:r>
      <w:proofErr w:type="spellStart"/>
      <w:r>
        <w:rPr>
          <w:sz w:val="24"/>
          <w:szCs w:val="24"/>
        </w:rPr>
        <w:t>glagolska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vremena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glagolski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modusi</w:t>
      </w:r>
      <w:proofErr w:type="spellEnd"/>
      <w:r>
        <w:rPr>
          <w:sz w:val="24"/>
          <w:szCs w:val="24"/>
        </w:rPr>
        <w:t>)</w:t>
      </w:r>
    </w:p>
    <w:p w:rsidR="002215D9" w:rsidRPr="00F87EA0" w:rsidRDefault="00A46266" w:rsidP="00F87EA0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sectPr w:rsidR="002215D9" w:rsidRPr="00F87EA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87EA0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46ACA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7651-D5BF-4709-86EA-3A54A7F4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2016-02-18T12:55:00Z</dcterms:created>
  <dcterms:modified xsi:type="dcterms:W3CDTF">2016-02-18T12:55:00Z</dcterms:modified>
</cp:coreProperties>
</file>