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F748F" w:rsidRPr="005F748F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5F748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5F748F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F748F" w:rsidRDefault="005F748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bookmarkStart w:id="0" w:name="_GoBack"/>
      <w:r w:rsidRPr="005F748F">
        <w:rPr>
          <w:sz w:val="24"/>
          <w:szCs w:val="24"/>
          <w:lang w:val="sr-Latn-CS"/>
        </w:rPr>
        <w:t>1. Istorija kao nauka i periodizacija istorije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2. Osvajanje Aleksandra Makedonskog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3. Neolit (mlađe kameno doba)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4. Države Mezopotamije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 xml:space="preserve">5. Doseljavanje Slovena na Bal. poluostrvo i grupe Slov. naroda - nabroji 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6. Vizantija u doba Justinijana i Raklija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7. Pad Vizantije  pod tursku vlast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8. Srbija u doba Stefana Nemanje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9. Stefan Prvovenčani, krunisanje i autokefalna crkva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10. Sv. SAVA ( Rastko Nemanjić) život i delo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11. Širenje Srbije u doba Stefan Milutina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12. Srbija u doba carstva Dušana i Uroša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13.Turska osvajanja na Balkanu( Marička Kosovska bitka)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14. Srpska Despotovina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15. Velika seoba Srba i naseljavanje Južne Ugarske( Vojvodina i Slavonija)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16. Hajduci i uskoci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17. Srbi u revoluciji 1848-49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18. Ustanak protiv dahija 1804, Karađorđe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19. Procvat srpskog ustanka</w:t>
      </w:r>
    </w:p>
    <w:p w:rsidR="005F748F" w:rsidRPr="005F748F" w:rsidRDefault="005F748F" w:rsidP="005F748F">
      <w:pPr>
        <w:spacing w:after="0"/>
        <w:ind w:left="900"/>
        <w:rPr>
          <w:sz w:val="24"/>
          <w:szCs w:val="24"/>
          <w:lang w:val="sr-Latn-CS"/>
        </w:rPr>
      </w:pPr>
      <w:r w:rsidRPr="005F748F">
        <w:rPr>
          <w:sz w:val="24"/>
          <w:szCs w:val="24"/>
          <w:lang w:val="sr-Latn-CS"/>
        </w:rPr>
        <w:t>20.Drugi srpski ustanak, Miloš Obrenović</w:t>
      </w:r>
    </w:p>
    <w:bookmarkEnd w:id="0"/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5F748F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F95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859D-56A0-4733-BE4C-6722AD0D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2016-02-18T11:38:00Z</dcterms:created>
  <dcterms:modified xsi:type="dcterms:W3CDTF">2016-02-18T11:38:00Z</dcterms:modified>
</cp:coreProperties>
</file>