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6512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bookmarkStart w:id="0" w:name="_GoBack"/>
                  <w:r w:rsidR="00465124" w:rsidRPr="00965015">
                    <w:rPr>
                      <w:b/>
                      <w:bCs/>
                      <w:caps/>
                      <w:sz w:val="72"/>
                      <w:szCs w:val="72"/>
                    </w:rPr>
                    <w:t>savremena poslovna korespodencija</w:t>
                  </w:r>
                  <w:r w:rsidR="00465124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bookmarkEnd w:id="0"/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965015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65015" w:rsidRDefault="00965015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965015" w:rsidRPr="00965015" w:rsidRDefault="00965015" w:rsidP="00965015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965015">
        <w:rPr>
          <w:sz w:val="24"/>
          <w:szCs w:val="24"/>
          <w:lang w:val="sr-Latn-CS"/>
        </w:rPr>
        <w:t>Savremena kancelarija</w:t>
      </w:r>
    </w:p>
    <w:p w:rsidR="00965015" w:rsidRPr="00965015" w:rsidRDefault="00965015" w:rsidP="00965015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965015">
        <w:rPr>
          <w:sz w:val="24"/>
          <w:szCs w:val="24"/>
          <w:lang w:val="sr-Latn-CS"/>
        </w:rPr>
        <w:t>Pojam i razvoj sredstava za pisanje</w:t>
      </w:r>
    </w:p>
    <w:p w:rsidR="00965015" w:rsidRPr="00965015" w:rsidRDefault="00965015" w:rsidP="00965015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965015">
        <w:rPr>
          <w:sz w:val="24"/>
          <w:szCs w:val="24"/>
          <w:lang w:val="sr-Latn-CS"/>
        </w:rPr>
        <w:t>Potrošni kancelarijski materijal</w:t>
      </w:r>
    </w:p>
    <w:p w:rsidR="00965015" w:rsidRPr="00965015" w:rsidRDefault="00965015" w:rsidP="00965015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965015">
        <w:rPr>
          <w:sz w:val="24"/>
          <w:szCs w:val="24"/>
          <w:lang w:val="sr-Latn-CS"/>
        </w:rPr>
        <w:t>Formati papira</w:t>
      </w:r>
    </w:p>
    <w:p w:rsidR="00965015" w:rsidRPr="00965015" w:rsidRDefault="00965015" w:rsidP="00965015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965015">
        <w:rPr>
          <w:sz w:val="24"/>
          <w:szCs w:val="24"/>
          <w:lang w:val="sr-Latn-CS"/>
        </w:rPr>
        <w:t>Gramaža papira</w:t>
      </w:r>
    </w:p>
    <w:p w:rsidR="00965015" w:rsidRPr="00965015" w:rsidRDefault="00965015" w:rsidP="00965015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965015">
        <w:rPr>
          <w:sz w:val="24"/>
          <w:szCs w:val="24"/>
          <w:lang w:val="sr-Latn-CS"/>
        </w:rPr>
        <w:t>Zlatni rez</w:t>
      </w:r>
    </w:p>
    <w:p w:rsidR="00965015" w:rsidRPr="00965015" w:rsidRDefault="00965015" w:rsidP="00965015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965015">
        <w:rPr>
          <w:sz w:val="24"/>
          <w:szCs w:val="24"/>
          <w:lang w:val="sr-Latn-CS"/>
        </w:rPr>
        <w:t>Buka i šumovi</w:t>
      </w:r>
    </w:p>
    <w:p w:rsidR="00965015" w:rsidRPr="00965015" w:rsidRDefault="00965015" w:rsidP="00965015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965015">
        <w:rPr>
          <w:sz w:val="24"/>
          <w:szCs w:val="24"/>
          <w:lang w:val="sr-Latn-CS"/>
        </w:rPr>
        <w:t>Osvetljenje u prostoriji</w:t>
      </w:r>
    </w:p>
    <w:p w:rsidR="00965015" w:rsidRPr="00965015" w:rsidRDefault="00965015" w:rsidP="00965015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965015">
        <w:rPr>
          <w:sz w:val="24"/>
          <w:szCs w:val="24"/>
          <w:lang w:val="sr-Latn-CS"/>
        </w:rPr>
        <w:t>Korišćenje računara u korespondenciji</w:t>
      </w:r>
    </w:p>
    <w:p w:rsidR="00965015" w:rsidRPr="00965015" w:rsidRDefault="00965015" w:rsidP="00965015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965015">
        <w:rPr>
          <w:sz w:val="24"/>
          <w:szCs w:val="24"/>
          <w:lang w:val="sr-Latn-CS"/>
        </w:rPr>
        <w:t>Delovi računara</w:t>
      </w:r>
    </w:p>
    <w:p w:rsidR="00965015" w:rsidRPr="00965015" w:rsidRDefault="00965015" w:rsidP="00965015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965015">
        <w:rPr>
          <w:sz w:val="24"/>
          <w:szCs w:val="24"/>
          <w:lang w:val="sr-Latn-CS"/>
        </w:rPr>
        <w:t>Internet – globalna svetska mreža</w:t>
      </w:r>
    </w:p>
    <w:p w:rsidR="00965015" w:rsidRPr="00965015" w:rsidRDefault="00965015" w:rsidP="00965015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965015">
        <w:rPr>
          <w:sz w:val="24"/>
          <w:szCs w:val="24"/>
          <w:lang w:val="sr-Latn-CS"/>
        </w:rPr>
        <w:t>Blok forma</w:t>
      </w:r>
    </w:p>
    <w:p w:rsidR="00965015" w:rsidRPr="00965015" w:rsidRDefault="00965015" w:rsidP="00965015">
      <w:pPr>
        <w:numPr>
          <w:ilvl w:val="0"/>
          <w:numId w:val="28"/>
        </w:numPr>
        <w:spacing w:after="0" w:line="240" w:lineRule="auto"/>
        <w:ind w:firstLine="270"/>
        <w:jc w:val="both"/>
        <w:rPr>
          <w:sz w:val="24"/>
          <w:szCs w:val="24"/>
          <w:lang w:val="sr-Latn-CS"/>
        </w:rPr>
      </w:pPr>
      <w:r w:rsidRPr="00965015">
        <w:rPr>
          <w:sz w:val="24"/>
          <w:szCs w:val="24"/>
          <w:lang w:val="sr-Latn-CS"/>
        </w:rPr>
        <w:t>Francuska forma</w:t>
      </w:r>
    </w:p>
    <w:p w:rsidR="002E5A73" w:rsidRDefault="00A46266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ab/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5ED6470"/>
    <w:multiLevelType w:val="hybridMultilevel"/>
    <w:tmpl w:val="EF509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4"/>
  </w:num>
  <w:num w:numId="9">
    <w:abstractNumId w:val="5"/>
  </w:num>
  <w:num w:numId="10">
    <w:abstractNumId w:val="13"/>
  </w:num>
  <w:num w:numId="11">
    <w:abstractNumId w:val="15"/>
  </w:num>
  <w:num w:numId="12">
    <w:abstractNumId w:val="17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9"/>
  </w:num>
  <w:num w:numId="22">
    <w:abstractNumId w:val="0"/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65015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0F806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ED5AB-C855-4591-955B-F3516049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2016-02-18T11:31:00Z</dcterms:created>
  <dcterms:modified xsi:type="dcterms:W3CDTF">2016-02-18T11:31:00Z</dcterms:modified>
</cp:coreProperties>
</file>