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C289C" w:rsidRPr="000C289C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0C289C" w:rsidRPr="000C289C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0C289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C289C" w:rsidRDefault="000C289C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Prosvetiteljstvo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Obradović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priključenije</w:t>
      </w:r>
      <w:proofErr w:type="spellEnd"/>
      <w:r>
        <w:rPr>
          <w:sz w:val="24"/>
          <w:szCs w:val="24"/>
        </w:rPr>
        <w:t xml:space="preserve">, „ I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J.S.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Tvrdica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Janje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Romantizam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Puškin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Evgenije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Onjegin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Jezička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Stefanovića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Karadžić</w:t>
      </w:r>
      <w:proofErr w:type="spellEnd"/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P.P. </w:t>
      </w:r>
      <w:proofErr w:type="spellStart"/>
      <w:r>
        <w:rPr>
          <w:sz w:val="24"/>
          <w:szCs w:val="24"/>
        </w:rPr>
        <w:t>Njegoš</w:t>
      </w:r>
      <w:proofErr w:type="spellEnd"/>
      <w:r>
        <w:rPr>
          <w:sz w:val="24"/>
          <w:szCs w:val="24"/>
        </w:rPr>
        <w:t xml:space="preserve"> „ Gorski </w:t>
      </w:r>
      <w:proofErr w:type="spellStart"/>
      <w:r>
        <w:rPr>
          <w:sz w:val="24"/>
          <w:szCs w:val="24"/>
        </w:rPr>
        <w:t>Venac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struktura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Radičević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umreti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Kostić</w:t>
      </w:r>
      <w:proofErr w:type="spellEnd"/>
      <w:r>
        <w:rPr>
          <w:sz w:val="24"/>
          <w:szCs w:val="24"/>
        </w:rPr>
        <w:t xml:space="preserve"> „ Santa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Della Salute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Realizam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>N.Tolstoj</w:t>
      </w:r>
      <w:proofErr w:type="spellEnd"/>
      <w:proofErr w:type="gramEnd"/>
      <w:r>
        <w:rPr>
          <w:sz w:val="24"/>
          <w:szCs w:val="24"/>
        </w:rPr>
        <w:t xml:space="preserve"> „ Ana </w:t>
      </w:r>
      <w:proofErr w:type="spellStart"/>
      <w:r>
        <w:rPr>
          <w:sz w:val="24"/>
          <w:szCs w:val="24"/>
        </w:rPr>
        <w:t>Karenjina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O. De </w:t>
      </w:r>
      <w:proofErr w:type="spellStart"/>
      <w:r>
        <w:rPr>
          <w:sz w:val="24"/>
          <w:szCs w:val="24"/>
        </w:rPr>
        <w:t>Balzak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Čiča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Gorio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likovi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Sonet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soneta</w:t>
      </w:r>
      <w:proofErr w:type="spellEnd"/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Mopasan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novele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S.Sremac</w:t>
      </w:r>
      <w:proofErr w:type="spellEnd"/>
      <w:proofErr w:type="gramEnd"/>
      <w:r>
        <w:rPr>
          <w:sz w:val="24"/>
          <w:szCs w:val="24"/>
        </w:rPr>
        <w:t xml:space="preserve"> „ Zona </w:t>
      </w:r>
      <w:proofErr w:type="spellStart"/>
      <w:r>
        <w:rPr>
          <w:sz w:val="24"/>
          <w:szCs w:val="24"/>
        </w:rPr>
        <w:t>Zanfirova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promenjive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nepromenjive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Imenice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kategorija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padeža</w:t>
      </w:r>
      <w:proofErr w:type="spellEnd"/>
      <w:r>
        <w:rPr>
          <w:sz w:val="24"/>
          <w:szCs w:val="24"/>
        </w:rPr>
        <w:t>)</w:t>
      </w:r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Komparacija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prideva</w:t>
      </w:r>
      <w:proofErr w:type="spellEnd"/>
    </w:p>
    <w:p w:rsid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</w:p>
    <w:p w:rsidR="002215D9" w:rsidRPr="000C289C" w:rsidRDefault="000C289C" w:rsidP="000C289C">
      <w:pPr>
        <w:numPr>
          <w:ilvl w:val="0"/>
          <w:numId w:val="34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Glagoli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glagolski</w:t>
      </w:r>
      <w:proofErr w:type="spellEnd"/>
      <w:proofErr w:type="gramEnd"/>
      <w:r>
        <w:rPr>
          <w:sz w:val="24"/>
          <w:szCs w:val="24"/>
        </w:rPr>
        <w:t xml:space="preserve"> vid,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rod </w:t>
      </w:r>
      <w:proofErr w:type="spellStart"/>
      <w:r>
        <w:rPr>
          <w:sz w:val="24"/>
          <w:szCs w:val="24"/>
        </w:rPr>
        <w:t>glagolska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modusi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sectPr w:rsidR="002215D9" w:rsidRPr="000C289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C289C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97D5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CBB4-345E-43FD-BB29-6B356AC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2016-02-19T10:46:00Z</dcterms:created>
  <dcterms:modified xsi:type="dcterms:W3CDTF">2016-02-19T10:46:00Z</dcterms:modified>
</cp:coreProperties>
</file>