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CE7882" w:rsidRPr="00CE7882">
                    <w:rPr>
                      <w:b/>
                      <w:bCs/>
                      <w:caps/>
                      <w:sz w:val="72"/>
                      <w:szCs w:val="72"/>
                    </w:rPr>
                    <w:t>trgovinsko poslovanje</w:t>
                  </w:r>
                  <w:r w:rsidR="00CE7882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D84CC1">
        <w:rPr>
          <w:b/>
          <w:sz w:val="32"/>
          <w:szCs w:val="32"/>
        </w:rPr>
        <w:t>Trgovac</w:t>
      </w:r>
    </w:p>
    <w:p w:rsidR="001860BF" w:rsidRPr="0018113A" w:rsidRDefault="00E437F1" w:rsidP="0018113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4D79B9">
        <w:rPr>
          <w:b/>
          <w:sz w:val="32"/>
          <w:szCs w:val="32"/>
          <w:lang w:val="sr-Latn-RS"/>
        </w:rPr>
        <w:t>I</w:t>
      </w:r>
      <w:r w:rsidR="00D92186">
        <w:rPr>
          <w:b/>
          <w:sz w:val="32"/>
          <w:szCs w:val="32"/>
          <w:lang w:val="sr-Latn-RS"/>
        </w:rPr>
        <w:t>I</w:t>
      </w:r>
      <w:r w:rsidR="009477D8">
        <w:rPr>
          <w:b/>
          <w:sz w:val="32"/>
          <w:szCs w:val="32"/>
          <w:lang w:val="sr-Latn-RS"/>
        </w:rPr>
        <w:t>I</w:t>
      </w:r>
      <w:bookmarkStart w:id="0" w:name="_GoBack"/>
      <w:bookmarkEnd w:id="0"/>
      <w:r w:rsidR="0003243B">
        <w:rPr>
          <w:b/>
          <w:sz w:val="32"/>
          <w:szCs w:val="32"/>
        </w:rPr>
        <w:t xml:space="preserve"> </w:t>
      </w:r>
      <w:r w:rsidR="00F544CF">
        <w:rPr>
          <w:b/>
          <w:sz w:val="32"/>
          <w:szCs w:val="32"/>
        </w:rPr>
        <w:t>godina</w:t>
      </w:r>
    </w:p>
    <w:p w:rsidR="0018113A" w:rsidRDefault="00D65A58" w:rsidP="0018113A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18113A" w:rsidRDefault="0018113A" w:rsidP="0018113A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CE7882" w:rsidRDefault="00CE7882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rFonts w:ascii="Times New Roman" w:hAnsi="Times New Roman"/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t>Plan nabavke</w:t>
      </w: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t>Pojam i vrste zaliha</w:t>
      </w: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t>Vreme obrta i koeficijent obrta</w:t>
      </w: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t>Pojam, značaj i način snabdevamja prodvnice robom</w:t>
      </w: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t>Evidencija dobavljača</w:t>
      </w: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t>Korišćenje uzorka, kataloga, prospekta i cenovnika</w:t>
      </w: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t>Ugovaranje kupoprodaje</w:t>
      </w: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t>Robna dokumentacija u vezi snabdevanja prodavnice robom</w:t>
      </w: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t>Pojam i vrste preuzimanja robe</w:t>
      </w: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t>Robne dokumentacije u vezi preuzimanja robe</w:t>
      </w: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t>Sastavljanje komisijskog zapisnika</w:t>
      </w: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t>Pojam vrste i svrha uzimanja uzorka</w:t>
      </w: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t>Uzimanje uzoraka za robu u rinfuznom stanju</w:t>
      </w: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t>Uzimanje uzoraka za robu u originalnom pakovanju</w:t>
      </w: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t>Uzimanje uzoraka za komadnu robu</w:t>
      </w: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t>Pakovanje, označavanje i otpremanje uzoraka na dalje ispitivanje</w:t>
      </w: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t>Sastavljanje zapisnika o uzimanju uzoraka</w:t>
      </w: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t>Organoleptičko utvrđivanje kvaliteta robe</w:t>
      </w: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t>Plan realizacija</w:t>
      </w: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t>Prilagođavanje proizvoda željama i potrebama kupaca</w:t>
      </w: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lastRenderedPageBreak/>
        <w:t>Cena proizvoda kao uslov njegove konkurentnosti na tržištu</w:t>
      </w: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t>Kvalitet izrade kao uslov njegove konkurentnosti na tržištu</w:t>
      </w: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t>Značaj marketinga za komercijalni uspeh proizvoda na tržištu</w:t>
      </w: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t>Nastanak i razvoj koncepta marketinga</w:t>
      </w: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t>Instrumenti marketing miksa</w:t>
      </w: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t>Promocija kao instrument marketing miksa</w:t>
      </w: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t>Oblici promocije</w:t>
      </w: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t>Ekonomska propaganda kao oblik promocije</w:t>
      </w: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t>Propagandna poruka</w:t>
      </w: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t>Propagandna sredstva</w:t>
      </w: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t>Metode planiranja ekonomske propagande</w:t>
      </w: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t>Troškovi i efekti ekonomske propagande</w:t>
      </w: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t>Pojam, elementi i vrste kalkulacije</w:t>
      </w: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t>Izrada proste i složene kalkulacije</w:t>
      </w: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t>Evidencija u prodavnici</w:t>
      </w: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t>Investiranje</w:t>
      </w: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t>Trgovinska poslovna korespondencija</w:t>
      </w: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t>Propisi koji se primenjuju u trgovini</w:t>
      </w: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t>Uslovi stavljanja robe u promet</w:t>
      </w:r>
    </w:p>
    <w:p w:rsidR="00CE7882" w:rsidRPr="00CE7882" w:rsidRDefault="00CE7882" w:rsidP="00CE7882">
      <w:pPr>
        <w:numPr>
          <w:ilvl w:val="0"/>
          <w:numId w:val="34"/>
        </w:numPr>
        <w:spacing w:after="0"/>
        <w:ind w:firstLine="270"/>
        <w:rPr>
          <w:sz w:val="24"/>
          <w:szCs w:val="24"/>
          <w:lang w:val="sr-Latn-CS"/>
        </w:rPr>
      </w:pPr>
      <w:r w:rsidRPr="00CE7882">
        <w:rPr>
          <w:sz w:val="24"/>
          <w:szCs w:val="24"/>
          <w:lang w:val="sr-Latn-CS"/>
        </w:rPr>
        <w:t>Kontrola u prodavnici</w:t>
      </w:r>
    </w:p>
    <w:p w:rsidR="00CE7882" w:rsidRDefault="00CE7882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104BB2"/>
    <w:multiLevelType w:val="hybridMultilevel"/>
    <w:tmpl w:val="445E42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10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5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7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9"/>
  </w:num>
  <w:num w:numId="3">
    <w:abstractNumId w:val="6"/>
  </w:num>
  <w:num w:numId="4">
    <w:abstractNumId w:val="6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28"/>
  </w:num>
  <w:num w:numId="7">
    <w:abstractNumId w:val="10"/>
  </w:num>
  <w:num w:numId="8">
    <w:abstractNumId w:val="18"/>
  </w:num>
  <w:num w:numId="9">
    <w:abstractNumId w:val="7"/>
  </w:num>
  <w:num w:numId="10">
    <w:abstractNumId w:val="17"/>
  </w:num>
  <w:num w:numId="11">
    <w:abstractNumId w:val="19"/>
  </w:num>
  <w:num w:numId="12">
    <w:abstractNumId w:val="21"/>
  </w:num>
  <w:num w:numId="13">
    <w:abstractNumId w:val="31"/>
  </w:num>
  <w:num w:numId="14">
    <w:abstractNumId w:val="15"/>
  </w:num>
  <w:num w:numId="15">
    <w:abstractNumId w:val="30"/>
  </w:num>
  <w:num w:numId="16">
    <w:abstractNumId w:val="11"/>
  </w:num>
  <w:num w:numId="17">
    <w:abstractNumId w:val="1"/>
  </w:num>
  <w:num w:numId="18">
    <w:abstractNumId w:val="23"/>
  </w:num>
  <w:num w:numId="19">
    <w:abstractNumId w:val="25"/>
  </w:num>
  <w:num w:numId="20">
    <w:abstractNumId w:val="27"/>
  </w:num>
  <w:num w:numId="21">
    <w:abstractNumId w:val="13"/>
  </w:num>
  <w:num w:numId="22">
    <w:abstractNumId w:val="0"/>
  </w:num>
  <w:num w:numId="23">
    <w:abstractNumId w:val="22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5"/>
  </w:num>
  <w:num w:numId="27">
    <w:abstractNumId w:val="2"/>
  </w:num>
  <w:num w:numId="28">
    <w:abstractNumId w:val="24"/>
  </w:num>
  <w:num w:numId="29">
    <w:abstractNumId w:val="9"/>
  </w:num>
  <w:num w:numId="30">
    <w:abstractNumId w:val="14"/>
  </w:num>
  <w:num w:numId="31">
    <w:abstractNumId w:val="8"/>
  </w:num>
  <w:num w:numId="32">
    <w:abstractNumId w:val="26"/>
  </w:num>
  <w:num w:numId="33">
    <w:abstractNumId w:val="4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113A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D79B9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477D8"/>
    <w:rsid w:val="0095166F"/>
    <w:rsid w:val="00982EDB"/>
    <w:rsid w:val="009A5838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BE2A69"/>
    <w:rsid w:val="00C13196"/>
    <w:rsid w:val="00C17C95"/>
    <w:rsid w:val="00C30A1F"/>
    <w:rsid w:val="00C45BA4"/>
    <w:rsid w:val="00C72DD8"/>
    <w:rsid w:val="00C96B72"/>
    <w:rsid w:val="00CD0EA1"/>
    <w:rsid w:val="00CE7227"/>
    <w:rsid w:val="00CE7882"/>
    <w:rsid w:val="00CF55B2"/>
    <w:rsid w:val="00D00969"/>
    <w:rsid w:val="00D43D7A"/>
    <w:rsid w:val="00D65A58"/>
    <w:rsid w:val="00D84CC1"/>
    <w:rsid w:val="00D92186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B7896F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05743-C8A1-4566-AF84-91048163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2016-02-20T12:31:00Z</dcterms:created>
  <dcterms:modified xsi:type="dcterms:W3CDTF">2016-02-20T12:33:00Z</dcterms:modified>
</cp:coreProperties>
</file>