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64A8C" w:rsidRPr="00364A8C">
                    <w:rPr>
                      <w:b/>
                      <w:bCs/>
                      <w:caps/>
                      <w:sz w:val="72"/>
                      <w:szCs w:val="72"/>
                    </w:rPr>
                    <w:t>osnovi ekonomike trgovine</w:t>
                  </w:r>
                  <w:r w:rsidR="00364A8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1860BF" w:rsidP="00364A8C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2F47" w:rsidRPr="000757E2" w:rsidRDefault="00842F47" w:rsidP="00364A8C">
      <w:pPr>
        <w:spacing w:after="0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64A8C" w:rsidRDefault="00364A8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bookmarkStart w:id="0" w:name="_GoBack"/>
      <w:r w:rsidRPr="00364A8C">
        <w:rPr>
          <w:sz w:val="24"/>
          <w:szCs w:val="24"/>
          <w:lang w:val="sr-Latn-CS"/>
        </w:rPr>
        <w:t>Pojam privrede (naturalna i robna)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Faktori proizvodnje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Proizvodne snage i proizvodni odnosi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Pojam kapitala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Roba i njena svojstva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Podela rada u privredi i u društvu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Klasifikacija privrednih delatnosti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Pojam trgovine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Robni promet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Ekonomske veze trgovine sa ostalim privrednim delatnostima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Unutrašnja trgovina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Trgovina na veliko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Trgovina na malo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Spoljna trgovina (pojam i funkcije)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Opšte privredne funkcije trgovine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Robne funkcije trgovine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Poslovne funkcije trgovine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Pojam tržišta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Podela tržišta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Funkcionisanje tržišta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Konkurencija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Međuzavisnost marketinga i tržišta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Organizacioni oblici tržišta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Trgovinska mreža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lastRenderedPageBreak/>
        <w:t>Sajmovi uzoraka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Robne berze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Funkcije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Poslovni odnosi na našem tržištu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Formiranje cena u trgovini</w:t>
      </w:r>
    </w:p>
    <w:p w:rsidR="00364A8C" w:rsidRPr="00364A8C" w:rsidRDefault="00364A8C" w:rsidP="00364A8C">
      <w:pPr>
        <w:numPr>
          <w:ilvl w:val="0"/>
          <w:numId w:val="34"/>
        </w:numPr>
        <w:spacing w:after="0" w:line="240" w:lineRule="auto"/>
        <w:ind w:firstLine="180"/>
        <w:rPr>
          <w:sz w:val="24"/>
          <w:szCs w:val="24"/>
          <w:lang w:val="sr-Latn-CS"/>
        </w:rPr>
      </w:pPr>
      <w:r w:rsidRPr="00364A8C">
        <w:rPr>
          <w:sz w:val="24"/>
          <w:szCs w:val="24"/>
          <w:lang w:val="sr-Latn-CS"/>
        </w:rPr>
        <w:t>Ekonomska propaganda (sredstva propagande)</w:t>
      </w:r>
    </w:p>
    <w:bookmarkEnd w:id="0"/>
    <w:p w:rsidR="00364A8C" w:rsidRDefault="00364A8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B57AA"/>
    <w:multiLevelType w:val="hybridMultilevel"/>
    <w:tmpl w:val="B492F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64A8C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1BD5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39E6-9383-4FF9-A9E3-1F5A9B55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2016-02-19T14:05:00Z</dcterms:created>
  <dcterms:modified xsi:type="dcterms:W3CDTF">2016-02-19T14:05:00Z</dcterms:modified>
</cp:coreProperties>
</file>