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21BA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B40A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Farmaceutska </w:t>
                  </w:r>
                  <w:r w:rsidR="00621BAC">
                    <w:rPr>
                      <w:b/>
                      <w:bCs/>
                      <w:caps/>
                      <w:sz w:val="72"/>
                      <w:szCs w:val="72"/>
                    </w:rPr>
                    <w:t>tehnologija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D4199B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621BAC" w:rsidRPr="00621BAC">
        <w:rPr>
          <w:bCs/>
          <w:sz w:val="28"/>
          <w:szCs w:val="28"/>
          <w:lang w:val="sr-Latn-CS"/>
        </w:rPr>
        <w:t>Farmaceutska tehnologija za 3. razred medicinske škole</w:t>
      </w:r>
    </w:p>
    <w:p w:rsidR="007A2CC4" w:rsidRPr="00621BAC" w:rsidRDefault="007A2CC4" w:rsidP="00621BAC">
      <w:pPr>
        <w:pStyle w:val="NoSpacing"/>
        <w:jc w:val="both"/>
        <w:rPr>
          <w:b/>
          <w:bCs/>
          <w:lang w:val="sr-Latn-CS"/>
        </w:rPr>
      </w:pPr>
      <w:r w:rsidRPr="005B40AB">
        <w:rPr>
          <w:sz w:val="24"/>
          <w:szCs w:val="24"/>
        </w:rPr>
        <w:t xml:space="preserve">    </w:t>
      </w:r>
      <w:r w:rsidR="00621BAC">
        <w:rPr>
          <w:sz w:val="24"/>
          <w:szCs w:val="24"/>
        </w:rPr>
        <w:t xml:space="preserve">             </w:t>
      </w:r>
      <w:proofErr w:type="spellStart"/>
      <w:r w:rsidRPr="00A41BAE">
        <w:rPr>
          <w:b/>
          <w:sz w:val="32"/>
          <w:szCs w:val="32"/>
        </w:rPr>
        <w:t>Autori</w:t>
      </w:r>
      <w:proofErr w:type="spellEnd"/>
      <w:r w:rsidRPr="00A41BAE">
        <w:rPr>
          <w:b/>
          <w:sz w:val="32"/>
          <w:szCs w:val="32"/>
        </w:rPr>
        <w:t xml:space="preserve">: </w:t>
      </w:r>
      <w:r w:rsidR="00621BAC" w:rsidRPr="00621BAC">
        <w:rPr>
          <w:bCs/>
          <w:sz w:val="28"/>
          <w:szCs w:val="28"/>
          <w:lang w:val="sr-Latn-CS"/>
        </w:rPr>
        <w:t>Gorice Popov i Snežane Stojmenović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D4199B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21BAC" w:rsidRPr="00D86EC2" w:rsidRDefault="00621BAC" w:rsidP="00621BAC">
      <w:pPr>
        <w:pStyle w:val="NoSpacing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ISPITNA PITANJA ZA UČENIKE NA PREKVALIFIKACIJI</w:t>
      </w:r>
    </w:p>
    <w:p w:rsidR="00621BAC" w:rsidRPr="00D86EC2" w:rsidRDefault="00621BAC" w:rsidP="00621BAC">
      <w:pPr>
        <w:spacing w:after="0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-smer farmaceutski tehničar-</w:t>
      </w:r>
    </w:p>
    <w:p w:rsidR="00621BAC" w:rsidRDefault="00621BAC" w:rsidP="00621BAC">
      <w:pPr>
        <w:spacing w:after="0"/>
        <w:rPr>
          <w:lang w:val="sr-Latn-CS"/>
        </w:rPr>
      </w:pP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1.Lekoviti preparati-farmaceutski oblici i klasifikacija lekova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2.Rastvori-definicija,faktori koji utiču na rastvorljivost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3.Rastvarači-vodeni i nevodeni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4.Izrada rastvora lekova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5.Emulzije-definicija,sastav i tipovi emulzija,emulgatori(uloga,primeri)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6.Suspenzije-definicija,prednosti i nedostaci,izrada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7.Izotonizacija hipotoničnog rastvora-metode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8.Sterilizacija-definicija,metode sterilizacije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9.Aromatične vode-definicija,izrada,ispitivanje i čuvanje</w:t>
      </w:r>
    </w:p>
    <w:p w:rsidR="00621BAC" w:rsidRDefault="00621BAC" w:rsidP="00621BAC">
      <w:pPr>
        <w:tabs>
          <w:tab w:val="left" w:pos="5175"/>
        </w:tabs>
        <w:spacing w:after="0"/>
        <w:rPr>
          <w:lang w:val="sr-Latn-CS"/>
        </w:rPr>
      </w:pPr>
      <w:r>
        <w:rPr>
          <w:lang w:val="sr-Latn-CS"/>
        </w:rPr>
        <w:t>10.Losioni</w:t>
      </w:r>
      <w:r>
        <w:rPr>
          <w:lang w:val="sr-Latn-CS"/>
        </w:rPr>
        <w:tab/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11.Kapi i sprej-preparati za uši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12.Kapi za oči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lastRenderedPageBreak/>
        <w:t>13.Kapi i tečni sprej za nos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14.Tečni preparati za inhalaciju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15.Preparati za vaginalnu i rektalnu primenu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16.Parenteralni preparati-definicija,vrste,sastav i opšti princip izrade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17.Tinkture-definicija,izrada,ispitivanje i čuvanje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18.Čajevi-definicija,izrada,ispitivanje i čuvanje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19.Infuzi,macerati i dekokti.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20.Sirupi-definicija,izrada,ispitivanje i čuvanje</w:t>
      </w:r>
    </w:p>
    <w:p w:rsidR="00621BAC" w:rsidRDefault="00621BAC" w:rsidP="00621BAC">
      <w:pPr>
        <w:spacing w:after="0"/>
        <w:rPr>
          <w:lang w:val="sr-Latn-CS"/>
        </w:rPr>
      </w:pPr>
    </w:p>
    <w:p w:rsidR="00621BAC" w:rsidRDefault="00621BAC" w:rsidP="00621BAC">
      <w:pPr>
        <w:pStyle w:val="NoSpacing"/>
        <w:jc w:val="both"/>
        <w:rPr>
          <w:b/>
          <w:bCs/>
          <w:lang w:val="sr-Latn-CS"/>
        </w:rPr>
      </w:pPr>
    </w:p>
    <w:p w:rsidR="00621BAC" w:rsidRPr="00D86EC2" w:rsidRDefault="00621BAC" w:rsidP="00621BAC">
      <w:pPr>
        <w:pStyle w:val="NoSpacing"/>
        <w:jc w:val="both"/>
        <w:rPr>
          <w:b/>
          <w:bCs/>
          <w:lang w:val="sr-Latn-CS"/>
        </w:rPr>
      </w:pPr>
    </w:p>
    <w:p w:rsidR="00621BAC" w:rsidRPr="00D86EC2" w:rsidRDefault="00621BAC" w:rsidP="00621BAC">
      <w:pPr>
        <w:pStyle w:val="NoSpacing"/>
        <w:jc w:val="both"/>
        <w:rPr>
          <w:b/>
          <w:bCs/>
          <w:lang w:val="sr-Latn-CS"/>
        </w:rPr>
      </w:pPr>
    </w:p>
    <w:p w:rsidR="00621BAC" w:rsidRPr="00D86EC2" w:rsidRDefault="00621BAC" w:rsidP="00621BAC">
      <w:pPr>
        <w:pStyle w:val="NoSpacing"/>
        <w:jc w:val="both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ISPITNA PITANJA ZA UČENIKE NA PREKVALIFIKACIJI</w:t>
      </w:r>
    </w:p>
    <w:p w:rsidR="00621BAC" w:rsidRPr="00D86EC2" w:rsidRDefault="00621BAC" w:rsidP="00621BAC">
      <w:pPr>
        <w:spacing w:after="0"/>
        <w:rPr>
          <w:b/>
          <w:bCs/>
          <w:lang w:val="sr-Latn-CS"/>
        </w:rPr>
      </w:pPr>
      <w:r w:rsidRPr="00D86EC2">
        <w:rPr>
          <w:b/>
          <w:bCs/>
          <w:lang w:val="sr-Latn-CS"/>
        </w:rPr>
        <w:t xml:space="preserve">                                          -smer farmaceutski tehničar-</w:t>
      </w:r>
    </w:p>
    <w:p w:rsidR="00621BAC" w:rsidRDefault="00621BAC" w:rsidP="00621BAC">
      <w:pPr>
        <w:spacing w:after="0"/>
        <w:rPr>
          <w:lang w:val="sr-Latn-CS"/>
        </w:rPr>
      </w:pP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1.Iodi solutio aquosa-sastav,izrada,upotreba,signiranje,sinonimi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2.Spiritus Menthae piperitae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3.Emulsio Amygdalae amarae semenis-sastav,izrada,upotreba,čuvanje,signiranje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4.Mixtura antacida-sastav,izrada,upotreba,signiranje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5.Aqua Foeniculi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6.Hidrogen 3%,Sastav,izračunavanje,delovanje,upotreba,čuvanje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7.Acidi borici solutio 3%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8.Solutio iodi glecerolata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9.Aethanolum dilutum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10.Lotio medicinalis I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11.Kapi za oči sa srebro nitratom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12.Tinktura velebilja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13.Čaj za čišćenje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14.Infuz lista sene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15.Macerat korena belog sleza</w:t>
      </w:r>
    </w:p>
    <w:p w:rsidR="00621BAC" w:rsidRDefault="00621BAC" w:rsidP="00621BAC">
      <w:pPr>
        <w:spacing w:after="0"/>
        <w:rPr>
          <w:lang w:val="sr-Latn-CS"/>
        </w:rPr>
      </w:pPr>
      <w:r>
        <w:rPr>
          <w:lang w:val="sr-Latn-CS"/>
        </w:rPr>
        <w:t>16.Sirupus simplex</w:t>
      </w:r>
    </w:p>
    <w:p w:rsidR="005B40AB" w:rsidRDefault="005B40AB" w:rsidP="00621BAC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621BAC">
      <w:pPr>
        <w:tabs>
          <w:tab w:val="left" w:pos="6495"/>
        </w:tabs>
        <w:spacing w:after="0"/>
        <w:rPr>
          <w:lang w:val="sr-Latn-CS"/>
        </w:rPr>
      </w:pPr>
    </w:p>
    <w:p w:rsidR="005B40AB" w:rsidRDefault="005B40AB" w:rsidP="00621BAC">
      <w:pPr>
        <w:tabs>
          <w:tab w:val="left" w:pos="6495"/>
        </w:tabs>
        <w:spacing w:after="0"/>
        <w:rPr>
          <w:lang w:val="sr-Latn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26484"/>
    <w:rsid w:val="00A41BAE"/>
    <w:rsid w:val="00AD5A1B"/>
    <w:rsid w:val="00B80586"/>
    <w:rsid w:val="00C13196"/>
    <w:rsid w:val="00C30A1F"/>
    <w:rsid w:val="00C45BA4"/>
    <w:rsid w:val="00D00969"/>
    <w:rsid w:val="00D4199B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BDC3-BF4E-457F-99EF-A8D02293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1683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2016-02-11T08:07:00Z</cp:lastPrinted>
  <dcterms:created xsi:type="dcterms:W3CDTF">2016-02-11T08:12:00Z</dcterms:created>
  <dcterms:modified xsi:type="dcterms:W3CDTF">2016-02-11T08:20:00Z</dcterms:modified>
</cp:coreProperties>
</file>