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20F10" w:rsidRPr="00220F10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220F1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220F10" w:rsidRDefault="00220F1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Zakoni zračenja apsolutno crnog tela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Plankova hipoteza, plankov zakon zračenja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Energija masa i impuls fotona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Fotoelektrični efekat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Fotoćelija i fotomultiplikator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Korpuakularno-talasni dualizam mikročestica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Difrakcija elektrona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Hajzenbergova relacija neodređenosti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Spektar atoma vodonika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Potpuni sistem kvantnih brojeva za elektron u atomu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Paulijev princip. Struktura energijskih nivoa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Periodni sistem elemenata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Rendgenski zraci, vrste i način dobijanja, svojstva rendgenskog zračenja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Difrakcija i apsorpcija rendgenskih zraka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Primena rendgenskih zaraka u medicini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Priroda atomskih jonskih i molekulskih veza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Poluprovodnici N-tipa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Poluprovodnici P-tipa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Luminescencija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Holografija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Sastav jezgra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Defekt mase, energija veze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Nuklearne sile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Kosmički zraci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Radioaktivnost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Zakon radioaktivnog raspada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Zakon radioaktivnog zračenja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lastRenderedPageBreak/>
        <w:t>Detektori radioaktivnog zračenja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Akceleratori naelektrisanih čestica</w:t>
      </w:r>
    </w:p>
    <w:p w:rsidR="00220F10" w:rsidRPr="00220F10" w:rsidRDefault="00220F10" w:rsidP="00220F1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220F10">
        <w:rPr>
          <w:sz w:val="24"/>
          <w:szCs w:val="24"/>
          <w:lang w:val="sr-Latn-CS"/>
        </w:rPr>
        <w:t>Primena izotopa u medicini</w:t>
      </w:r>
    </w:p>
    <w:p w:rsidR="00220F10" w:rsidRDefault="00220F1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0F10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C030B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13FC-0F93-4308-8EA4-381027BD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2016-02-18T08:45:00Z</dcterms:created>
  <dcterms:modified xsi:type="dcterms:W3CDTF">2016-02-18T08:45:00Z</dcterms:modified>
</cp:coreProperties>
</file>