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26399">
                    <w:rPr>
                      <w:lang w:val="sr-Latn-CS"/>
                    </w:rPr>
                    <w:t xml:space="preserve"> </w:t>
                  </w:r>
                  <w:r w:rsidR="00726399" w:rsidRPr="00726399">
                    <w:rPr>
                      <w:b/>
                      <w:bCs/>
                      <w:caps/>
                      <w:sz w:val="72"/>
                      <w:szCs w:val="72"/>
                    </w:rPr>
                    <w:t>Medicinska biohemija 3</w:t>
                  </w:r>
                  <w:r w:rsidR="00726399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1B5F48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3F1402" w:rsidRDefault="003F1402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Udžbenik:</w:t>
      </w:r>
      <w:r w:rsidR="00726399">
        <w:rPr>
          <w:b/>
          <w:sz w:val="32"/>
          <w:szCs w:val="32"/>
          <w:lang w:val="sr-Latn-RS"/>
        </w:rPr>
        <w:t xml:space="preserve"> </w:t>
      </w:r>
      <w:r w:rsidR="00726399" w:rsidRPr="00726399">
        <w:rPr>
          <w:sz w:val="28"/>
          <w:lang w:val="sr-Latn-CS"/>
        </w:rPr>
        <w:t>Medicinska bioh</w:t>
      </w:r>
      <w:bookmarkStart w:id="0" w:name="_GoBack"/>
      <w:bookmarkEnd w:id="0"/>
      <w:r w:rsidR="00726399" w:rsidRPr="00726399">
        <w:rPr>
          <w:sz w:val="28"/>
          <w:lang w:val="sr-Latn-CS"/>
        </w:rPr>
        <w:t>emija 1</w:t>
      </w:r>
    </w:p>
    <w:p w:rsidR="003F1402" w:rsidRPr="00726399" w:rsidRDefault="003F1402" w:rsidP="005807B2">
      <w:pPr>
        <w:spacing w:after="0"/>
        <w:ind w:firstLine="706"/>
        <w:rPr>
          <w:sz w:val="28"/>
          <w:lang w:val="sr-Latn-CS"/>
        </w:rPr>
      </w:pPr>
      <w:r>
        <w:rPr>
          <w:b/>
          <w:sz w:val="32"/>
          <w:szCs w:val="32"/>
          <w:lang w:val="sr-Latn-RS"/>
        </w:rPr>
        <w:t xml:space="preserve">   Autor:</w:t>
      </w:r>
      <w:r w:rsidR="00726399">
        <w:rPr>
          <w:b/>
          <w:sz w:val="32"/>
          <w:szCs w:val="32"/>
          <w:lang w:val="sr-Latn-RS"/>
        </w:rPr>
        <w:t xml:space="preserve"> </w:t>
      </w:r>
      <w:r w:rsidR="00726399" w:rsidRPr="00726399">
        <w:rPr>
          <w:sz w:val="28"/>
          <w:lang w:val="sr-Latn-CS"/>
        </w:rPr>
        <w:t>dr Nada Majkić- Singh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726399" w:rsidRPr="000757E2" w:rsidRDefault="00726399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26399" w:rsidRDefault="007263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Metabolizam kao jedinstveni proces. Visokoenergetska jedinjenje i slobodna energija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Metabolizam vode. Difuzija i osmoza i njihov biološki značaj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Katjoni čovečjeg organizma. Metabolizam katjona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Anjoni čovečjeg organizma. Metabolizam anjona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Mikroelementi čovečjeg organizma ( Mn,Cu,F,J,Co,Zn)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Gvožđe i metabolizam gvožđa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Uticaj vode i elektrolita u održavanju acido-bazne ravnoteže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Aminokiseline – podela; Esencijalne aminokiseline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Fizičke i hemijske osobine proteina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Prosti proteini (albumini i globulini)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Složeni proteini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Hromoproteini. Metabolizam hema. Citohromi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Enzimi – definicija,fizičko-hemijske osobine,uslovi za delovanje enzima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Koenzimi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Oksidoreduktaze i transferaze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Hidrolaze,lijaze,ligaze i izomeraze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Značaj laboratorijskog određivanja pojedinih enzima i tehnike za određivanje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Varenje proteina i resorpcija aminokiselina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Metabolizam amonijaka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Ornitinski ciklus biosinteze uree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Regulacija i poremećaji u metabolizmu aminokiselina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lastRenderedPageBreak/>
        <w:t>Nukleotidi i nukleinske kiseline – struktura i uloga u ćeliji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Biosinteza nukleotida i katabolizam purinskih i pirimidinskih baza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Značaj ispitivanja proteina u telesnim tečnostima i određivanje mokraćne kiseline u krvi i urinu</w:t>
      </w:r>
    </w:p>
    <w:p w:rsidR="00726399" w:rsidRPr="00726399" w:rsidRDefault="00726399" w:rsidP="00726399">
      <w:pPr>
        <w:numPr>
          <w:ilvl w:val="0"/>
          <w:numId w:val="27"/>
        </w:numPr>
        <w:tabs>
          <w:tab w:val="clear" w:pos="-540"/>
        </w:tabs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Sastav likvora i biohemijske analize</w:t>
      </w:r>
    </w:p>
    <w:p w:rsidR="00726399" w:rsidRPr="00726399" w:rsidRDefault="00726399" w:rsidP="00726399">
      <w:pPr>
        <w:ind w:left="990" w:right="-1080"/>
        <w:rPr>
          <w:sz w:val="24"/>
          <w:szCs w:val="24"/>
          <w:lang w:val="sr-Latn-CS"/>
        </w:rPr>
      </w:pPr>
    </w:p>
    <w:p w:rsidR="00726399" w:rsidRPr="00726399" w:rsidRDefault="00726399" w:rsidP="00726399">
      <w:pPr>
        <w:ind w:left="990" w:right="-1080"/>
        <w:rPr>
          <w:b/>
          <w:sz w:val="24"/>
          <w:szCs w:val="24"/>
          <w:lang w:val="sr-Latn-CS"/>
        </w:rPr>
      </w:pPr>
      <w:r w:rsidRPr="00726399">
        <w:rPr>
          <w:b/>
          <w:sz w:val="24"/>
          <w:szCs w:val="24"/>
          <w:lang w:val="sr-Latn-CS"/>
        </w:rPr>
        <w:t>VEŽBE:</w:t>
      </w:r>
    </w:p>
    <w:p w:rsidR="00726399" w:rsidRPr="00726399" w:rsidRDefault="00726399" w:rsidP="00726399">
      <w:pPr>
        <w:numPr>
          <w:ilvl w:val="1"/>
          <w:numId w:val="27"/>
        </w:numPr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Centrifugiranje materijala</w:t>
      </w:r>
    </w:p>
    <w:p w:rsidR="00726399" w:rsidRPr="00726399" w:rsidRDefault="00726399" w:rsidP="00726399">
      <w:pPr>
        <w:numPr>
          <w:ilvl w:val="1"/>
          <w:numId w:val="27"/>
        </w:numPr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Referentne vrednosti</w:t>
      </w:r>
    </w:p>
    <w:p w:rsidR="00726399" w:rsidRPr="00726399" w:rsidRDefault="00726399" w:rsidP="00726399">
      <w:pPr>
        <w:numPr>
          <w:ilvl w:val="1"/>
          <w:numId w:val="27"/>
        </w:numPr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Celokupna analiza urina</w:t>
      </w:r>
    </w:p>
    <w:p w:rsidR="00726399" w:rsidRPr="00726399" w:rsidRDefault="00726399" w:rsidP="00726399">
      <w:pPr>
        <w:numPr>
          <w:ilvl w:val="1"/>
          <w:numId w:val="27"/>
        </w:numPr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Stvaranje urina i sastojci urina</w:t>
      </w:r>
    </w:p>
    <w:p w:rsidR="00726399" w:rsidRPr="00726399" w:rsidRDefault="00726399" w:rsidP="00726399">
      <w:pPr>
        <w:numPr>
          <w:ilvl w:val="1"/>
          <w:numId w:val="27"/>
        </w:numPr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Određivanje serumskog gvožđa i bakra</w:t>
      </w:r>
    </w:p>
    <w:p w:rsidR="00726399" w:rsidRPr="00726399" w:rsidRDefault="00726399" w:rsidP="00726399">
      <w:pPr>
        <w:numPr>
          <w:ilvl w:val="1"/>
          <w:numId w:val="27"/>
        </w:numPr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Flokulacioni testovi</w:t>
      </w:r>
    </w:p>
    <w:p w:rsidR="00726399" w:rsidRPr="00726399" w:rsidRDefault="00726399" w:rsidP="00726399">
      <w:pPr>
        <w:numPr>
          <w:ilvl w:val="1"/>
          <w:numId w:val="27"/>
        </w:numPr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Određivanje fibrinogena u plazmi</w:t>
      </w:r>
    </w:p>
    <w:p w:rsidR="00726399" w:rsidRPr="00726399" w:rsidRDefault="00726399" w:rsidP="00726399">
      <w:pPr>
        <w:numPr>
          <w:ilvl w:val="1"/>
          <w:numId w:val="27"/>
        </w:numPr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Određivanje proteina u urinu</w:t>
      </w:r>
    </w:p>
    <w:p w:rsidR="00726399" w:rsidRPr="00726399" w:rsidRDefault="00726399" w:rsidP="00726399">
      <w:pPr>
        <w:numPr>
          <w:ilvl w:val="1"/>
          <w:numId w:val="27"/>
        </w:numPr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Određivanje enzima iz seruma i urina</w:t>
      </w:r>
    </w:p>
    <w:p w:rsidR="00726399" w:rsidRPr="00726399" w:rsidRDefault="00726399" w:rsidP="00726399">
      <w:pPr>
        <w:numPr>
          <w:ilvl w:val="1"/>
          <w:numId w:val="27"/>
        </w:numPr>
        <w:spacing w:after="0" w:line="240" w:lineRule="auto"/>
        <w:ind w:left="990" w:right="-1080" w:firstLine="0"/>
        <w:rPr>
          <w:sz w:val="24"/>
          <w:szCs w:val="24"/>
          <w:lang w:val="sr-Latn-CS"/>
        </w:rPr>
      </w:pPr>
      <w:r w:rsidRPr="00726399">
        <w:rPr>
          <w:sz w:val="24"/>
          <w:szCs w:val="24"/>
          <w:lang w:val="sr-Latn-CS"/>
        </w:rPr>
        <w:t>Analiza fecesa i likvora</w:t>
      </w:r>
    </w:p>
    <w:p w:rsidR="00726399" w:rsidRDefault="007263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5pt;height:11.3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480DAA"/>
    <w:multiLevelType w:val="hybridMultilevel"/>
    <w:tmpl w:val="6338F378"/>
    <w:lvl w:ilvl="0" w:tplc="D416F64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010D5CA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1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4"/>
  </w:num>
  <w:num w:numId="14">
    <w:abstractNumId w:val="9"/>
  </w:num>
  <w:num w:numId="15">
    <w:abstractNumId w:val="23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20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26399"/>
    <w:rsid w:val="00767EF9"/>
    <w:rsid w:val="007A2CC4"/>
    <w:rsid w:val="008114E2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8361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AA496-C11B-4C8D-9248-73E5E65C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2016-02-16T10:37:00Z</dcterms:created>
  <dcterms:modified xsi:type="dcterms:W3CDTF">2016-02-16T10:37:00Z</dcterms:modified>
</cp:coreProperties>
</file>