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706D8" w:rsidRPr="000706D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4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819BC">
        <w:rPr>
          <w:b/>
          <w:sz w:val="32"/>
          <w:szCs w:val="32"/>
        </w:rPr>
        <w:t>Medicinska</w:t>
      </w:r>
      <w:proofErr w:type="spellEnd"/>
      <w:r w:rsidR="00E01FE1">
        <w:rPr>
          <w:b/>
          <w:sz w:val="32"/>
          <w:szCs w:val="32"/>
          <w:lang w:val="sr-Latn-RS"/>
        </w:rPr>
        <w:t xml:space="preserve"> sestra</w:t>
      </w:r>
      <w:r w:rsidR="002819BC">
        <w:rPr>
          <w:b/>
          <w:sz w:val="32"/>
          <w:szCs w:val="32"/>
          <w:lang w:val="sr-Latn-RS"/>
        </w:rPr>
        <w:t xml:space="preserve"> tehničar</w:t>
      </w:r>
      <w:bookmarkStart w:id="0" w:name="_GoBack"/>
      <w:bookmarkEnd w:id="0"/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0706D8">
        <w:rPr>
          <w:b/>
          <w:sz w:val="32"/>
          <w:szCs w:val="32"/>
          <w:lang w:val="sr-Latn-RS"/>
        </w:rPr>
        <w:t xml:space="preserve"> </w:t>
      </w:r>
      <w:r w:rsidR="000706D8" w:rsidRPr="000706D8">
        <w:rPr>
          <w:sz w:val="24"/>
          <w:szCs w:val="32"/>
          <w:lang w:val="sr-Latn-RS"/>
        </w:rPr>
        <w:t>Za 4.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0706D8" w:rsidRPr="000706D8">
        <w:rPr>
          <w:sz w:val="24"/>
          <w:szCs w:val="32"/>
          <w:lang w:val="sr-Latn-RS"/>
        </w:rPr>
        <w:t>Biljana Putniković, Milan Terzić, Sanja Mazić, Mirjana Alimpić, Slavka Markoivić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0706D8" w:rsidRDefault="000706D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1.KARDIOPULMONALNA REANIMACIJA </w:t>
      </w:r>
      <w:proofErr w:type="gramStart"/>
      <w:r w:rsidRPr="007E5446">
        <w:rPr>
          <w:rFonts w:asciiTheme="minorHAnsi" w:hAnsiTheme="minorHAnsi"/>
          <w:b/>
          <w:color w:val="000000"/>
          <w:sz w:val="24"/>
          <w:szCs w:val="24"/>
        </w:rPr>
        <w:t>( CPR</w:t>
      </w:r>
      <w:proofErr w:type="gramEnd"/>
      <w:r w:rsidRPr="007E5446">
        <w:rPr>
          <w:rFonts w:asciiTheme="minorHAnsi" w:hAnsiTheme="minorHAnsi"/>
          <w:b/>
          <w:color w:val="000000"/>
          <w:sz w:val="24"/>
          <w:szCs w:val="24"/>
        </w:rPr>
        <w:t>)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  <w:t>1.INDIKACJJE ZA UKAZIVANJE PRVE POMOCI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2.ZASTOJ DISANJA I RADA SRCA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r>
        <w:rPr>
          <w:rFonts w:asciiTheme="minorHAnsi" w:hAnsiTheme="minorHAnsi"/>
          <w:color w:val="000000"/>
          <w:sz w:val="24"/>
          <w:szCs w:val="24"/>
        </w:rPr>
        <w:t>3.UTVR</w:t>
      </w:r>
      <w:r>
        <w:rPr>
          <w:rFonts w:asciiTheme="minorHAnsi" w:hAnsiTheme="minorHAnsi"/>
          <w:color w:val="000000"/>
          <w:sz w:val="24"/>
          <w:szCs w:val="24"/>
          <w:lang w:val="sr-Latn-RS"/>
        </w:rPr>
        <w:t>Đ</w:t>
      </w:r>
      <w:r w:rsidRPr="007E5446">
        <w:rPr>
          <w:rFonts w:asciiTheme="minorHAnsi" w:hAnsiTheme="minorHAnsi"/>
          <w:color w:val="000000"/>
          <w:sz w:val="24"/>
          <w:szCs w:val="24"/>
        </w:rPr>
        <w:t>IVANJE STANJA BOLESNIKA I STANJA SVESTI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4.POLO</w:t>
      </w:r>
      <w:r>
        <w:rPr>
          <w:rFonts w:asciiTheme="minorHAnsi" w:hAnsiTheme="minorHAnsi"/>
          <w:color w:val="000000"/>
          <w:sz w:val="24"/>
          <w:szCs w:val="24"/>
        </w:rPr>
        <w:t>Ž</w:t>
      </w:r>
      <w:r w:rsidRPr="007E5446">
        <w:rPr>
          <w:rFonts w:asciiTheme="minorHAnsi" w:hAnsiTheme="minorHAnsi"/>
          <w:color w:val="000000"/>
          <w:sz w:val="24"/>
          <w:szCs w:val="24"/>
        </w:rPr>
        <w:t>AJ UNESREĆENOG I SPASIOCA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5.PROLAZNOST DISAJNIH PUTEVA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</w:t>
      </w:r>
      <w:r>
        <w:rPr>
          <w:rFonts w:asciiTheme="minorHAnsi" w:hAnsiTheme="minorHAnsi"/>
          <w:color w:val="000000"/>
          <w:sz w:val="24"/>
          <w:szCs w:val="24"/>
        </w:rPr>
        <w:t>.UTVRĐIVANJE PRESTANKA DISANJA I</w:t>
      </w:r>
      <w:r w:rsidRPr="007E5446">
        <w:rPr>
          <w:rFonts w:asciiTheme="minorHAnsi" w:hAnsiTheme="minorHAnsi"/>
          <w:color w:val="000000"/>
          <w:sz w:val="24"/>
          <w:szCs w:val="24"/>
        </w:rPr>
        <w:t xml:space="preserve"> VEŠTAČKO DISANJE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7.UTVRĐIVANJE PRESTANKA PULSA;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5446">
        <w:rPr>
          <w:rFonts w:asciiTheme="minorHAnsi" w:hAnsiTheme="minorHAnsi"/>
          <w:color w:val="000000"/>
          <w:sz w:val="24"/>
          <w:szCs w:val="24"/>
        </w:rPr>
        <w:t>SPOLJAŠNJA MASAŽA SRCA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8.METODE SA JEDNIM; SA DVA SPASIOCA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 xml:space="preserve">9.ENDOTRAHEALNA </w:t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INTUBACIJA ,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CPR U PEDIJATRIJI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color w:val="000000"/>
          <w:sz w:val="24"/>
          <w:szCs w:val="24"/>
        </w:rPr>
        <w:t>2.</w:t>
      </w:r>
      <w:proofErr w:type="gramStart"/>
      <w:r w:rsidRPr="007E5446">
        <w:rPr>
          <w:rFonts w:asciiTheme="minorHAnsi" w:hAnsiTheme="minorHAnsi"/>
          <w:b/>
          <w:color w:val="000000"/>
          <w:sz w:val="24"/>
          <w:szCs w:val="24"/>
        </w:rPr>
        <w:t>ANAFILAKTI  ŠOK</w:t>
      </w:r>
      <w:proofErr w:type="gramEnd"/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3.URGENTNA </w:t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STANJA U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INFEKTOLOGIJI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1.AKUTNA KOMATOZNA STANJA, HEPATIČKA KOMA, UREMIČKA KOMA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2.DIJAROI</w:t>
      </w:r>
      <w:r>
        <w:rPr>
          <w:rFonts w:asciiTheme="minorHAnsi" w:hAnsiTheme="minorHAnsi"/>
          <w:color w:val="000000"/>
          <w:sz w:val="24"/>
          <w:szCs w:val="24"/>
        </w:rPr>
        <w:t>ČNI</w:t>
      </w:r>
      <w:r w:rsidRPr="007E5446">
        <w:rPr>
          <w:rFonts w:asciiTheme="minorHAnsi" w:hAnsiTheme="minorHAnsi"/>
          <w:color w:val="000000"/>
          <w:sz w:val="24"/>
          <w:szCs w:val="24"/>
        </w:rPr>
        <w:t xml:space="preserve"> SINDROM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4.URGENTNA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STANJA U </w:t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>NEUROLOGIJI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  <w:t>1.CEREBROVASKULARNI INSULT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2.INFARKT MOZGA, INTRAKRANIJALNE HEMORAGIJE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3.LUMBALNA PUNKCIJA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4.CEREBRALNA ANGIOGRAFIJA, DOPLER KRVNIH SUDOVA VRATA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5.KOMPJUTERIZOVANA TOMOGRAFIJA (CT), NUKLEARNA MAGNETNA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 xml:space="preserve">REZONANCA </w:t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( NMR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>)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6.STATUS EPILEPTIKUS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7.ELEKTROENCEFALOGRAFIJA (EEG), PNEUMOENCEFALOGRAFIJA (PEG),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MIJELOGRAFIJA, ELEKTROMIOGRAFIJA (EMG)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5.URGENTNA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STANJA U PSIHIJATRIJI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14" w:line="25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1.PSIHOMOTORNI NEMIR, ANKSI</w:t>
      </w:r>
      <w:r w:rsidRPr="007E5446">
        <w:rPr>
          <w:rFonts w:asciiTheme="minorHAnsi" w:hAnsiTheme="minorHAnsi"/>
          <w:color w:val="000000"/>
          <w:sz w:val="24"/>
          <w:szCs w:val="24"/>
        </w:rPr>
        <w:t>OZNA STANJA, AKUTNA-MANIČNA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STANJA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2.PARANOIDNI, HALUCINATORNI I ALKOHOLNI SINDROM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6.URGENTNA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STANJA U PULMOLOGIJI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8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1.AKUTNA RESPIRATORNA INSUFICIJENCIJA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2.MEHANIČKA; KONTROLISANA MEHANIČKA STANJA ASISTIRANA MEHANIČKA;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INTERMITENTNA VENTILACIJA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3.RESPIRATORNA NEGA, INHALACIJA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4,ASMATIČNI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STATUS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5.ISKAŠLJAVANJE KRVI, PLUĆNA EMBOLIJA, INFARKT PLUĆA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6.PNEUMOTORAKS, PLEURALNA DRENAŽA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7.URGENTNA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STANJA U HIRURGIJI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1.ŠOK, TIPOVI ŠOKA, POSTTRAUMATSKI ŠOK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2.OTVORENE I ZATVORENE KRANIOCEREBRALNE POVREDE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3.AKUTNO ISKRVARENJE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4.GUŠENJE, UTAPANJE I ELEKTRIČNI UDAR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2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5.MAKSILOFACIJALNE POVREDE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6.AKUTNA KRVARENJA IZ DIGESTIVNOG </w:t>
      </w:r>
      <w:proofErr w:type="gram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TRAKTA ,</w:t>
      </w:r>
      <w:proofErr w:type="gram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AKUTNI ABDOMEN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302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88" w:lineRule="atLeast"/>
        <w:ind w:left="990" w:right="26" w:hanging="142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  </w:t>
      </w: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8.URGENTNA STANJA U KARDIOLOGIJI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88" w:lineRule="atLeast"/>
        <w:ind w:left="990" w:right="26" w:hanging="142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1.SRČANE ARITMIJE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2.TREPERENJE I LEPRŠANJE PRETKOMORA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3.KOMORSKE EKSTRASISTOLE, TAHIKARDIJA I FIBRILACIJA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4.KARDIOVERZIJA I DEFIBRILACIJA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5.BRADIOKARDNI OBLICIARITMIJA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6.ATRIO-VENTRIKULARNI BLOK </w:t>
      </w:r>
      <w:proofErr w:type="spell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lI</w:t>
      </w:r>
      <w:proofErr w:type="spell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i</w:t>
      </w:r>
      <w:proofErr w:type="spell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III STEPENA, ASISTOLIJA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7.INFARKT MJOKARDA, MONITORING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8.EDEM PLUCA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9.HIPERTENZIVNA KRJZA, KARKIOGENI ŠOK, CENTRALNI </w:t>
      </w:r>
      <w:r w:rsidRPr="000706D8">
        <w:rPr>
          <w:rFonts w:asciiTheme="minorHAnsi" w:hAnsiTheme="minorHAnsi"/>
          <w:color w:val="000000"/>
          <w:spacing w:val="-5"/>
          <w:sz w:val="24"/>
          <w:szCs w:val="24"/>
        </w:rPr>
        <w:t>VENSKI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PRITISAK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</w: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9.URGENTNA STANJA U ENDOKRINOLOGIJI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1.DIJABETIČKA KETOACIDOZA I KOMA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2.HIPOGLIKEMIČKA KOMA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3.ADISONSKA KRIZA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10.URGENTNA STANJA U TOKSIKOLOGIJI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1.UNOŠENJE OTROVA PREKO DIGESTJVNOG TRAKTA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2.UNOŠENJE OTROVA PREKO RESPIRATORNOG SISTEMA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3.UNOŠENJE OTROVA PREKO KOŽE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4.ELIMINACIJA OTROVA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11.URGENTNA STANJA U GINEKOLOGIJI I AKUŠERSTVU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1.KRVARENJA U TRUDNOĆI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2.VANMATERIČNA TRUDNOĆA I ZADESNE POVREDE U TRUDNOĆI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3.AKUTNA GINEKOLOŠKA KRVARENJA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3" w:line="287" w:lineRule="atLeast"/>
        <w:ind w:left="990" w:right="26" w:hanging="123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12.URGENTNA STANJA U PEDIJATRIJI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</w:r>
      <w:r>
        <w:rPr>
          <w:rFonts w:asciiTheme="minorHAnsi" w:hAnsiTheme="minorHAnsi"/>
          <w:color w:val="000000"/>
          <w:spacing w:val="-5"/>
          <w:sz w:val="24"/>
          <w:szCs w:val="24"/>
        </w:rPr>
        <w:t>1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.UROĐENE ANOMALIJE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2.TEŠKOĆE DJSANJA, PJER- ROBINOV SINDROM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3.ATREZIJA EZOFAGUSA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4.ATREZUA CREVA, MEKELOV DIVERTIKULUM, MEKONIJUMSKI ILEUS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5.ANOREKTALNE ANOMALIJE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6.OMFALOKELA, GASTROSHIZA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7.ASPIRACIJA STRANOG </w:t>
      </w:r>
      <w:proofErr w:type="gram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TELA ,</w:t>
      </w:r>
      <w:proofErr w:type="gram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AMNIONSKE TEČNOSTI, MEKONIJUMA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8.STRANA TELA U LARINKSU, TRAHEJI I BRONHU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9.KONVULZIVNI SINDROM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10.ZADESNO TROVANJE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11.PRIPREMA INFUZJJE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12.ODRŽAVANJE MED. INSTRUMENATA                                                  </w:t>
      </w:r>
    </w:p>
    <w:p w:rsidR="000706D8" w:rsidRDefault="000706D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06D8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19BC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FC42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19A1-A589-443C-8C3D-007720C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2016-02-18T10:01:00Z</dcterms:created>
  <dcterms:modified xsi:type="dcterms:W3CDTF">2016-02-23T14:19:00Z</dcterms:modified>
</cp:coreProperties>
</file>