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723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7230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BB74A2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6008F7">
        <w:rPr>
          <w:b/>
          <w:sz w:val="32"/>
          <w:szCs w:val="32"/>
        </w:rPr>
        <w:t>Zubni</w:t>
      </w:r>
      <w:bookmarkStart w:id="0" w:name="_GoBack"/>
      <w:bookmarkEnd w:id="0"/>
      <w:r w:rsidR="00AF475F">
        <w:rPr>
          <w:b/>
          <w:sz w:val="32"/>
          <w:szCs w:val="32"/>
        </w:rPr>
        <w:t xml:space="preserve"> </w:t>
      </w:r>
      <w:r w:rsidR="00BB74A2">
        <w:rPr>
          <w:b/>
          <w:sz w:val="32"/>
          <w:szCs w:val="32"/>
        </w:rPr>
        <w:t>tehni</w:t>
      </w:r>
      <w:r w:rsidR="00BB74A2">
        <w:rPr>
          <w:b/>
          <w:sz w:val="32"/>
          <w:szCs w:val="32"/>
          <w:lang w:val="sr-Latn-RS"/>
        </w:rPr>
        <w:t>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Pr="00E97230" w:rsidRDefault="00E97230" w:rsidP="0023118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Gra</w:t>
      </w:r>
      <w:r>
        <w:rPr>
          <w:b/>
          <w:sz w:val="32"/>
          <w:szCs w:val="32"/>
          <w:lang w:val="sr-Latn-RS"/>
        </w:rPr>
        <w:t>đansko vaspitanje</w:t>
      </w:r>
    </w:p>
    <w:p w:rsidR="000757E2" w:rsidRPr="000757E2" w:rsidRDefault="000757E2" w:rsidP="00E97230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108DC" w:rsidRDefault="00842F47" w:rsidP="00E97230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Lični identitet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Otkrivanje i uvažavanje rizika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Grupna pripadnost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Stereotipi i predrasude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Tolerancija i diskriminacija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Samopouzdano reagovanje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Glasine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Neslušanje - načini (ne)slušanja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Aktivno slušanje - stvarno te slušam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Neoptužujuće poruke – Ja- poruke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Izražavanje mišljenja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Lestvica participacije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Vodjenje debate i dijaloga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Saradnja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Grupni rad 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Grupno odlučivanje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Raditi zajedno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Nasilje u našoj okolini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lastRenderedPageBreak/>
        <w:t xml:space="preserve"> Vršnjačko nasilje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Nasilje u školi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Postizanje mira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Dinamika i ishodi sukoba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Stilovi i postupanja u sukobima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Sagledavanje probleme iz različitih uglova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Nalaženje rešenja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Postizanje dogovora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Izvini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Posredovanje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Šta nosim sa sobom</w:t>
      </w:r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E97230" w:rsidRDefault="00E97230" w:rsidP="00842F47">
      <w:pPr>
        <w:spacing w:after="0"/>
        <w:ind w:firstLine="708"/>
        <w:rPr>
          <w:lang w:val="de-AT"/>
        </w:rPr>
      </w:pP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  <w:r w:rsidRPr="00E97230">
        <w:rPr>
          <w:b/>
          <w:sz w:val="32"/>
          <w:szCs w:val="32"/>
          <w:lang w:val="sr-Latn-RS"/>
        </w:rPr>
        <w:t>Verska nastava</w:t>
      </w: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E97230" w:rsidRPr="00E97230" w:rsidRDefault="00A569CC" w:rsidP="00A569CC">
      <w:pPr>
        <w:spacing w:after="0"/>
        <w:ind w:left="851"/>
        <w:rPr>
          <w:b/>
          <w:sz w:val="32"/>
          <w:szCs w:val="32"/>
          <w:lang w:val="sr-Latn-RS"/>
        </w:rPr>
      </w:pPr>
      <w:r w:rsidRPr="00A569CC">
        <w:rPr>
          <w:rFonts w:asciiTheme="minorHAnsi" w:hAnsiTheme="minorHAnsi"/>
          <w:sz w:val="28"/>
          <w:szCs w:val="28"/>
        </w:rPr>
        <w:t>30. Hrišćanstvo – Crkva kao zajednica</w:t>
      </w:r>
      <w:r w:rsidRPr="00A569CC">
        <w:rPr>
          <w:rFonts w:asciiTheme="minorHAnsi" w:hAnsiTheme="minorHAnsi"/>
          <w:sz w:val="28"/>
          <w:szCs w:val="28"/>
        </w:rPr>
        <w:br/>
        <w:t>31. Vera i ateizam</w:t>
      </w:r>
      <w:r w:rsidRPr="00A569CC">
        <w:rPr>
          <w:rFonts w:asciiTheme="minorHAnsi" w:hAnsiTheme="minorHAnsi"/>
          <w:sz w:val="28"/>
          <w:szCs w:val="28"/>
        </w:rPr>
        <w:br/>
        <w:t>32. Problem saznanja</w:t>
      </w:r>
      <w:r w:rsidRPr="00A569CC">
        <w:rPr>
          <w:rFonts w:asciiTheme="minorHAnsi" w:hAnsiTheme="minorHAnsi"/>
          <w:sz w:val="28"/>
          <w:szCs w:val="28"/>
        </w:rPr>
        <w:br/>
        <w:t>33. Lična zajednica sa Bogom – osnov vere u Boga</w:t>
      </w:r>
      <w:r w:rsidRPr="00A569CC">
        <w:rPr>
          <w:rFonts w:asciiTheme="minorHAnsi" w:hAnsiTheme="minorHAnsi"/>
          <w:sz w:val="28"/>
          <w:szCs w:val="28"/>
        </w:rPr>
        <w:br/>
        <w:t>34. Bog kao ličnost</w:t>
      </w:r>
      <w:r w:rsidRPr="00A569CC">
        <w:rPr>
          <w:rFonts w:asciiTheme="minorHAnsi" w:hAnsiTheme="minorHAnsi"/>
          <w:sz w:val="28"/>
          <w:szCs w:val="28"/>
        </w:rPr>
        <w:br/>
        <w:t>35. Ličnost ili individua</w:t>
      </w:r>
      <w:r w:rsidRPr="00A569CC">
        <w:rPr>
          <w:rFonts w:asciiTheme="minorHAnsi" w:hAnsiTheme="minorHAnsi"/>
          <w:sz w:val="28"/>
          <w:szCs w:val="28"/>
        </w:rPr>
        <w:br/>
        <w:t>36. Egoizam ili ljubav</w:t>
      </w:r>
      <w:r w:rsidRPr="00A569CC">
        <w:rPr>
          <w:rFonts w:asciiTheme="minorHAnsi" w:hAnsiTheme="minorHAnsi"/>
          <w:sz w:val="28"/>
          <w:szCs w:val="28"/>
        </w:rPr>
        <w:br/>
        <w:t>37. Bog je nezavisan od sveta</w:t>
      </w:r>
      <w:r w:rsidRPr="00A569CC">
        <w:rPr>
          <w:rFonts w:asciiTheme="minorHAnsi" w:hAnsiTheme="minorHAnsi"/>
          <w:sz w:val="28"/>
          <w:szCs w:val="28"/>
        </w:rPr>
        <w:br/>
        <w:t>38. Istina sveta – Carstvo Božje</w:t>
      </w:r>
      <w:r w:rsidRPr="00A569CC">
        <w:rPr>
          <w:rFonts w:asciiTheme="minorHAnsi" w:hAnsiTheme="minorHAnsi"/>
          <w:sz w:val="28"/>
          <w:szCs w:val="28"/>
        </w:rPr>
        <w:br/>
        <w:t>39. Ikona i istina – razlika između crkvenog i svetovnog slikarstva</w:t>
      </w:r>
    </w:p>
    <w:sectPr w:rsidR="00E97230" w:rsidRPr="00E9723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0"/>
  </w:num>
  <w:num w:numId="23">
    <w:abstractNumId w:val="23"/>
  </w:num>
  <w:num w:numId="24">
    <w:abstractNumId w:val="34"/>
  </w:num>
  <w:num w:numId="25">
    <w:abstractNumId w:val="28"/>
  </w:num>
  <w:num w:numId="26">
    <w:abstractNumId w:val="16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4"/>
  </w:num>
  <w:num w:numId="37">
    <w:abstractNumId w:val="31"/>
  </w:num>
  <w:num w:numId="38">
    <w:abstractNumId w:val="0"/>
  </w:num>
  <w:num w:numId="39">
    <w:abstractNumId w:val="21"/>
  </w:num>
  <w:num w:numId="40">
    <w:abstractNumId w:val="36"/>
  </w:num>
  <w:num w:numId="41">
    <w:abstractNumId w:val="18"/>
  </w:num>
  <w:num w:numId="42">
    <w:abstractNumId w:val="17"/>
  </w:num>
  <w:num w:numId="43">
    <w:abstractNumId w:val="15"/>
  </w:num>
  <w:num w:numId="44">
    <w:abstractNumId w:val="27"/>
  </w:num>
  <w:num w:numId="45">
    <w:abstractNumId w:val="41"/>
  </w:num>
  <w:num w:numId="46">
    <w:abstractNumId w:val="8"/>
  </w:num>
  <w:num w:numId="47">
    <w:abstractNumId w:val="1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1148"/>
    <w:rsid w:val="00582ABD"/>
    <w:rsid w:val="005A57C0"/>
    <w:rsid w:val="005B3C93"/>
    <w:rsid w:val="006008F7"/>
    <w:rsid w:val="00632A1E"/>
    <w:rsid w:val="006C6242"/>
    <w:rsid w:val="007249D8"/>
    <w:rsid w:val="00760E67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569CC"/>
    <w:rsid w:val="00AB587D"/>
    <w:rsid w:val="00AD5A1B"/>
    <w:rsid w:val="00AF475F"/>
    <w:rsid w:val="00B80586"/>
    <w:rsid w:val="00BB74A2"/>
    <w:rsid w:val="00C13196"/>
    <w:rsid w:val="00C30A1F"/>
    <w:rsid w:val="00C45BA4"/>
    <w:rsid w:val="00C615E7"/>
    <w:rsid w:val="00CA5A96"/>
    <w:rsid w:val="00CF43CB"/>
    <w:rsid w:val="00D00969"/>
    <w:rsid w:val="00D108DC"/>
    <w:rsid w:val="00DB5A20"/>
    <w:rsid w:val="00DC5377"/>
    <w:rsid w:val="00DF05D5"/>
    <w:rsid w:val="00E2466F"/>
    <w:rsid w:val="00E521C1"/>
    <w:rsid w:val="00E7589A"/>
    <w:rsid w:val="00E97230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B3F12"/>
  <w15:docId w15:val="{10BCF95A-13CD-4E28-A561-A0EF7C0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BF21-DDF3-46E8-ABD2-DB65858E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167</Words>
  <Characters>958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2016-02-06T09:47:00Z</cp:lastPrinted>
  <dcterms:created xsi:type="dcterms:W3CDTF">2016-02-06T09:53:00Z</dcterms:created>
  <dcterms:modified xsi:type="dcterms:W3CDTF">2016-02-24T11:01:00Z</dcterms:modified>
</cp:coreProperties>
</file>