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35A4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srpski jezik i knji</w:t>
                  </w:r>
                  <w:r w:rsidR="00935A4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ževnost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935A4E" w:rsidRDefault="00935A4E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35A4E" w:rsidRDefault="00935A4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Prosvetiteljstvo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odlike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književne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epohe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D. </w:t>
      </w:r>
      <w:proofErr w:type="spellStart"/>
      <w:r w:rsidRPr="00935A4E">
        <w:rPr>
          <w:sz w:val="24"/>
          <w:szCs w:val="24"/>
        </w:rPr>
        <w:t>Obradović</w:t>
      </w:r>
      <w:proofErr w:type="spellEnd"/>
      <w:r w:rsidRPr="00935A4E">
        <w:rPr>
          <w:sz w:val="24"/>
          <w:szCs w:val="24"/>
        </w:rPr>
        <w:t xml:space="preserve"> „ </w:t>
      </w:r>
      <w:proofErr w:type="spellStart"/>
      <w:r w:rsidRPr="00935A4E">
        <w:rPr>
          <w:sz w:val="24"/>
          <w:szCs w:val="24"/>
        </w:rPr>
        <w:t>Život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priključenije</w:t>
      </w:r>
      <w:proofErr w:type="spellEnd"/>
      <w:r w:rsidRPr="00935A4E">
        <w:rPr>
          <w:sz w:val="24"/>
          <w:szCs w:val="24"/>
        </w:rPr>
        <w:t xml:space="preserve">, „ I </w:t>
      </w:r>
      <w:proofErr w:type="spellStart"/>
      <w:r w:rsidRPr="00935A4E">
        <w:rPr>
          <w:sz w:val="24"/>
          <w:szCs w:val="24"/>
        </w:rPr>
        <w:t>deo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sadržaj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dela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J.S. </w:t>
      </w:r>
      <w:proofErr w:type="spellStart"/>
      <w:r w:rsidRPr="00935A4E">
        <w:rPr>
          <w:sz w:val="24"/>
          <w:szCs w:val="24"/>
        </w:rPr>
        <w:t>Popović</w:t>
      </w:r>
      <w:proofErr w:type="spellEnd"/>
      <w:r w:rsidRPr="00935A4E">
        <w:rPr>
          <w:sz w:val="24"/>
          <w:szCs w:val="24"/>
        </w:rPr>
        <w:t xml:space="preserve"> „ </w:t>
      </w:r>
      <w:proofErr w:type="spellStart"/>
      <w:r w:rsidRPr="00935A4E">
        <w:rPr>
          <w:sz w:val="24"/>
          <w:szCs w:val="24"/>
        </w:rPr>
        <w:t>Tvrdica</w:t>
      </w:r>
      <w:proofErr w:type="spellEnd"/>
      <w:r w:rsidRPr="00935A4E">
        <w:rPr>
          <w:sz w:val="24"/>
          <w:szCs w:val="24"/>
        </w:rPr>
        <w:t xml:space="preserve">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lik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Kir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Janje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Romantizam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odlike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književne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epohe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A. </w:t>
      </w:r>
      <w:proofErr w:type="spellStart"/>
      <w:r w:rsidRPr="00935A4E">
        <w:rPr>
          <w:sz w:val="24"/>
          <w:szCs w:val="24"/>
        </w:rPr>
        <w:t>Puškin</w:t>
      </w:r>
      <w:proofErr w:type="spellEnd"/>
      <w:r w:rsidRPr="00935A4E">
        <w:rPr>
          <w:sz w:val="24"/>
          <w:szCs w:val="24"/>
        </w:rPr>
        <w:t xml:space="preserve"> „ </w:t>
      </w:r>
      <w:proofErr w:type="spellStart"/>
      <w:r w:rsidRPr="00935A4E">
        <w:rPr>
          <w:sz w:val="24"/>
          <w:szCs w:val="24"/>
        </w:rPr>
        <w:t>Evgenije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Onjegin</w:t>
      </w:r>
      <w:proofErr w:type="spellEnd"/>
      <w:r w:rsidRPr="00935A4E">
        <w:rPr>
          <w:sz w:val="24"/>
          <w:szCs w:val="24"/>
        </w:rPr>
        <w:t xml:space="preserve">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sadržaj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romana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Jezička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reforma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Vuka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Stefanovića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Karadžić</w:t>
      </w:r>
      <w:proofErr w:type="spellEnd"/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P.P. </w:t>
      </w:r>
      <w:proofErr w:type="spellStart"/>
      <w:r w:rsidRPr="00935A4E">
        <w:rPr>
          <w:sz w:val="24"/>
          <w:szCs w:val="24"/>
        </w:rPr>
        <w:t>Njegoš</w:t>
      </w:r>
      <w:proofErr w:type="spellEnd"/>
      <w:r w:rsidRPr="00935A4E">
        <w:rPr>
          <w:sz w:val="24"/>
          <w:szCs w:val="24"/>
        </w:rPr>
        <w:t xml:space="preserve"> „ Gorski </w:t>
      </w:r>
      <w:proofErr w:type="spellStart"/>
      <w:r w:rsidRPr="00935A4E">
        <w:rPr>
          <w:sz w:val="24"/>
          <w:szCs w:val="24"/>
        </w:rPr>
        <w:t>Venac</w:t>
      </w:r>
      <w:proofErr w:type="spellEnd"/>
      <w:r w:rsidRPr="00935A4E">
        <w:rPr>
          <w:sz w:val="24"/>
          <w:szCs w:val="24"/>
        </w:rPr>
        <w:t xml:space="preserve">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struktura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dela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B. </w:t>
      </w:r>
      <w:proofErr w:type="spellStart"/>
      <w:r w:rsidRPr="00935A4E">
        <w:rPr>
          <w:sz w:val="24"/>
          <w:szCs w:val="24"/>
        </w:rPr>
        <w:t>Radičević</w:t>
      </w:r>
      <w:proofErr w:type="spellEnd"/>
      <w:r w:rsidRPr="00935A4E">
        <w:rPr>
          <w:sz w:val="24"/>
          <w:szCs w:val="24"/>
        </w:rPr>
        <w:t xml:space="preserve"> „ </w:t>
      </w:r>
      <w:proofErr w:type="spellStart"/>
      <w:r w:rsidRPr="00935A4E">
        <w:rPr>
          <w:sz w:val="24"/>
          <w:szCs w:val="24"/>
        </w:rPr>
        <w:t>Kad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mlidja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umreti</w:t>
      </w:r>
      <w:proofErr w:type="spellEnd"/>
      <w:r w:rsidRPr="00935A4E">
        <w:rPr>
          <w:sz w:val="24"/>
          <w:szCs w:val="24"/>
        </w:rPr>
        <w:t xml:space="preserve">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analiza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pesme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L. </w:t>
      </w:r>
      <w:proofErr w:type="spellStart"/>
      <w:r w:rsidRPr="00935A4E">
        <w:rPr>
          <w:sz w:val="24"/>
          <w:szCs w:val="24"/>
        </w:rPr>
        <w:t>Kostić</w:t>
      </w:r>
      <w:proofErr w:type="spellEnd"/>
      <w:r w:rsidRPr="00935A4E">
        <w:rPr>
          <w:sz w:val="24"/>
          <w:szCs w:val="24"/>
        </w:rPr>
        <w:t xml:space="preserve"> „ Santa </w:t>
      </w:r>
      <w:proofErr w:type="spellStart"/>
      <w:r w:rsidRPr="00935A4E">
        <w:rPr>
          <w:sz w:val="24"/>
          <w:szCs w:val="24"/>
        </w:rPr>
        <w:t>Marija</w:t>
      </w:r>
      <w:proofErr w:type="spellEnd"/>
      <w:r w:rsidRPr="00935A4E">
        <w:rPr>
          <w:sz w:val="24"/>
          <w:szCs w:val="24"/>
        </w:rPr>
        <w:t xml:space="preserve"> Della Salute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analiza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pesme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Realizam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odlike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književne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epohe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L.</w:t>
      </w:r>
      <w:proofErr w:type="gramStart"/>
      <w:r w:rsidRPr="00935A4E">
        <w:rPr>
          <w:sz w:val="24"/>
          <w:szCs w:val="24"/>
        </w:rPr>
        <w:t>N.Tolstoj</w:t>
      </w:r>
      <w:proofErr w:type="spellEnd"/>
      <w:proofErr w:type="gramEnd"/>
      <w:r w:rsidRPr="00935A4E">
        <w:rPr>
          <w:sz w:val="24"/>
          <w:szCs w:val="24"/>
        </w:rPr>
        <w:t xml:space="preserve"> „ Ana </w:t>
      </w:r>
      <w:proofErr w:type="spellStart"/>
      <w:r w:rsidRPr="00935A4E">
        <w:rPr>
          <w:sz w:val="24"/>
          <w:szCs w:val="24"/>
        </w:rPr>
        <w:t>Karenjina</w:t>
      </w:r>
      <w:proofErr w:type="spellEnd"/>
      <w:r w:rsidRPr="00935A4E">
        <w:rPr>
          <w:sz w:val="24"/>
          <w:szCs w:val="24"/>
        </w:rPr>
        <w:t xml:space="preserve"> „ ( </w:t>
      </w:r>
      <w:proofErr w:type="spellStart"/>
      <w:r w:rsidRPr="00935A4E">
        <w:rPr>
          <w:sz w:val="24"/>
          <w:szCs w:val="24"/>
        </w:rPr>
        <w:t>likovi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romana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35A4E">
        <w:rPr>
          <w:sz w:val="24"/>
          <w:szCs w:val="24"/>
        </w:rPr>
        <w:t xml:space="preserve">O. De </w:t>
      </w:r>
      <w:proofErr w:type="spellStart"/>
      <w:r w:rsidRPr="00935A4E">
        <w:rPr>
          <w:sz w:val="24"/>
          <w:szCs w:val="24"/>
        </w:rPr>
        <w:t>Balzak</w:t>
      </w:r>
      <w:proofErr w:type="spellEnd"/>
      <w:r w:rsidRPr="00935A4E">
        <w:rPr>
          <w:sz w:val="24"/>
          <w:szCs w:val="24"/>
        </w:rPr>
        <w:t xml:space="preserve"> „ </w:t>
      </w:r>
      <w:proofErr w:type="spellStart"/>
      <w:r w:rsidRPr="00935A4E">
        <w:rPr>
          <w:sz w:val="24"/>
          <w:szCs w:val="24"/>
        </w:rPr>
        <w:t>Čiča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Gorio</w:t>
      </w:r>
      <w:proofErr w:type="spellEnd"/>
      <w:r w:rsidRPr="00935A4E">
        <w:rPr>
          <w:sz w:val="24"/>
          <w:szCs w:val="24"/>
        </w:rPr>
        <w:t xml:space="preserve">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likovi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romana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Sonet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kao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pesnički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oblik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vrste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soneta</w:t>
      </w:r>
      <w:proofErr w:type="spellEnd"/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Ti</w:t>
      </w:r>
      <w:proofErr w:type="spellEnd"/>
      <w:r w:rsidRPr="00935A4E">
        <w:rPr>
          <w:sz w:val="24"/>
          <w:szCs w:val="24"/>
        </w:rPr>
        <w:t xml:space="preserve"> de </w:t>
      </w:r>
      <w:proofErr w:type="spellStart"/>
      <w:r w:rsidRPr="00935A4E">
        <w:rPr>
          <w:sz w:val="24"/>
          <w:szCs w:val="24"/>
        </w:rPr>
        <w:t>Mopasan</w:t>
      </w:r>
      <w:proofErr w:type="spellEnd"/>
      <w:r w:rsidRPr="00935A4E">
        <w:rPr>
          <w:sz w:val="24"/>
          <w:szCs w:val="24"/>
        </w:rPr>
        <w:t xml:space="preserve"> „ </w:t>
      </w:r>
      <w:proofErr w:type="spellStart"/>
      <w:r w:rsidRPr="00935A4E">
        <w:rPr>
          <w:sz w:val="24"/>
          <w:szCs w:val="24"/>
        </w:rPr>
        <w:t>Dva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prijatelja</w:t>
      </w:r>
      <w:proofErr w:type="spellEnd"/>
      <w:r w:rsidRPr="00935A4E">
        <w:rPr>
          <w:sz w:val="24"/>
          <w:szCs w:val="24"/>
        </w:rPr>
        <w:t xml:space="preserve"> „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sadržaj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novele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935A4E">
        <w:rPr>
          <w:sz w:val="24"/>
          <w:szCs w:val="24"/>
        </w:rPr>
        <w:t>S.Sremac</w:t>
      </w:r>
      <w:proofErr w:type="spellEnd"/>
      <w:proofErr w:type="gramEnd"/>
      <w:r w:rsidRPr="00935A4E">
        <w:rPr>
          <w:sz w:val="24"/>
          <w:szCs w:val="24"/>
        </w:rPr>
        <w:t xml:space="preserve"> „ Zona </w:t>
      </w:r>
      <w:proofErr w:type="spellStart"/>
      <w:r w:rsidRPr="00935A4E">
        <w:rPr>
          <w:sz w:val="24"/>
          <w:szCs w:val="24"/>
        </w:rPr>
        <w:t>Zanfirova</w:t>
      </w:r>
      <w:proofErr w:type="spellEnd"/>
      <w:r w:rsidRPr="00935A4E">
        <w:rPr>
          <w:sz w:val="24"/>
          <w:szCs w:val="24"/>
        </w:rPr>
        <w:t xml:space="preserve"> „ ( </w:t>
      </w:r>
      <w:proofErr w:type="spellStart"/>
      <w:r w:rsidRPr="00935A4E">
        <w:rPr>
          <w:sz w:val="24"/>
          <w:szCs w:val="24"/>
        </w:rPr>
        <w:t>likovi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Vrste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reči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promenjive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nepromenjive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reči</w:t>
      </w:r>
      <w:proofErr w:type="spellEnd"/>
      <w:r w:rsidRPr="00935A4E">
        <w:rPr>
          <w:sz w:val="24"/>
          <w:szCs w:val="24"/>
        </w:rPr>
        <w:t xml:space="preserve"> 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Imenice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kategorija</w:t>
      </w:r>
      <w:proofErr w:type="spellEnd"/>
      <w:proofErr w:type="gram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roda</w:t>
      </w:r>
      <w:proofErr w:type="spellEnd"/>
      <w:r w:rsidRPr="00935A4E">
        <w:rPr>
          <w:sz w:val="24"/>
          <w:szCs w:val="24"/>
        </w:rPr>
        <w:t xml:space="preserve">, </w:t>
      </w:r>
      <w:proofErr w:type="spellStart"/>
      <w:r w:rsidRPr="00935A4E">
        <w:rPr>
          <w:sz w:val="24"/>
          <w:szCs w:val="24"/>
        </w:rPr>
        <w:t>broja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padeža</w:t>
      </w:r>
      <w:proofErr w:type="spellEnd"/>
      <w:r w:rsidRPr="00935A4E">
        <w:rPr>
          <w:sz w:val="24"/>
          <w:szCs w:val="24"/>
        </w:rPr>
        <w:t>)</w:t>
      </w:r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Komparacija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prideva</w:t>
      </w:r>
      <w:proofErr w:type="spellEnd"/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Vrste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brojeva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promene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brojeva</w:t>
      </w:r>
      <w:proofErr w:type="spellEnd"/>
    </w:p>
    <w:p w:rsidR="00935A4E" w:rsidRPr="00935A4E" w:rsidRDefault="00935A4E" w:rsidP="00935A4E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35A4E">
        <w:rPr>
          <w:sz w:val="24"/>
          <w:szCs w:val="24"/>
        </w:rPr>
        <w:t>Glagoli</w:t>
      </w:r>
      <w:proofErr w:type="spellEnd"/>
      <w:r w:rsidRPr="00935A4E">
        <w:rPr>
          <w:sz w:val="24"/>
          <w:szCs w:val="24"/>
        </w:rPr>
        <w:t xml:space="preserve"> </w:t>
      </w:r>
      <w:proofErr w:type="gramStart"/>
      <w:r w:rsidRPr="00935A4E">
        <w:rPr>
          <w:sz w:val="24"/>
          <w:szCs w:val="24"/>
        </w:rPr>
        <w:t xml:space="preserve">( </w:t>
      </w:r>
      <w:proofErr w:type="spellStart"/>
      <w:r w:rsidRPr="00935A4E">
        <w:rPr>
          <w:sz w:val="24"/>
          <w:szCs w:val="24"/>
        </w:rPr>
        <w:t>glagolski</w:t>
      </w:r>
      <w:proofErr w:type="spellEnd"/>
      <w:proofErr w:type="gramEnd"/>
      <w:r w:rsidRPr="00935A4E">
        <w:rPr>
          <w:sz w:val="24"/>
          <w:szCs w:val="24"/>
        </w:rPr>
        <w:t xml:space="preserve"> vid, </w:t>
      </w:r>
      <w:proofErr w:type="spellStart"/>
      <w:r w:rsidRPr="00935A4E">
        <w:rPr>
          <w:sz w:val="24"/>
          <w:szCs w:val="24"/>
        </w:rPr>
        <w:t>glagolski</w:t>
      </w:r>
      <w:proofErr w:type="spellEnd"/>
      <w:r w:rsidRPr="00935A4E">
        <w:rPr>
          <w:sz w:val="24"/>
          <w:szCs w:val="24"/>
        </w:rPr>
        <w:t xml:space="preserve"> rod </w:t>
      </w:r>
      <w:proofErr w:type="spellStart"/>
      <w:r w:rsidRPr="00935A4E">
        <w:rPr>
          <w:sz w:val="24"/>
          <w:szCs w:val="24"/>
        </w:rPr>
        <w:t>glagolska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vremena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glagolski</w:t>
      </w:r>
      <w:proofErr w:type="spellEnd"/>
      <w:r w:rsidRPr="00935A4E">
        <w:rPr>
          <w:sz w:val="24"/>
          <w:szCs w:val="24"/>
        </w:rPr>
        <w:t xml:space="preserve"> </w:t>
      </w:r>
      <w:proofErr w:type="spellStart"/>
      <w:r w:rsidRPr="00935A4E">
        <w:rPr>
          <w:sz w:val="24"/>
          <w:szCs w:val="24"/>
        </w:rPr>
        <w:t>modusi</w:t>
      </w:r>
      <w:proofErr w:type="spellEnd"/>
      <w:r w:rsidRPr="00935A4E">
        <w:rPr>
          <w:sz w:val="24"/>
          <w:szCs w:val="24"/>
        </w:rPr>
        <w:t>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35A4E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95197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9FDB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7104-9C0C-45EB-AAE7-247E6C91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2016-02-16T14:50:00Z</dcterms:created>
  <dcterms:modified xsi:type="dcterms:W3CDTF">2016-02-16T14:50:00Z</dcterms:modified>
</cp:coreProperties>
</file>