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B57" w:rsidRDefault="00154B57" w:rsidP="00154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B640E" w:rsidRPr="00154B57" w:rsidRDefault="00154B57" w:rsidP="00154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B57">
        <w:rPr>
          <w:rFonts w:ascii="Times New Roman" w:hAnsi="Times New Roman" w:cs="Times New Roman"/>
          <w:sz w:val="24"/>
          <w:szCs w:val="24"/>
        </w:rPr>
        <w:t xml:space="preserve">Pitanja: </w:t>
      </w:r>
    </w:p>
    <w:p w:rsidR="00154B57" w:rsidRDefault="00154B57" w:rsidP="00154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4B57" w:rsidRDefault="00154B57" w:rsidP="00154B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94A" w:rsidRDefault="00D5694A" w:rsidP="00154B5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su to m</w:t>
      </w:r>
      <w:r w:rsidR="00154B57" w:rsidRPr="00154B57">
        <w:rPr>
          <w:rFonts w:ascii="Times New Roman" w:hAnsi="Times New Roman" w:cs="Times New Roman"/>
          <w:sz w:val="24"/>
          <w:szCs w:val="24"/>
        </w:rPr>
        <w:t>otorna vozila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54B57" w:rsidRPr="00154B57" w:rsidRDefault="00D5694A" w:rsidP="00154B5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Koji su </w:t>
      </w:r>
      <w:r w:rsidR="00154B57" w:rsidRPr="00154B57">
        <w:rPr>
          <w:rFonts w:ascii="Times New Roman" w:hAnsi="Times New Roman" w:cs="Times New Roman"/>
          <w:sz w:val="24"/>
          <w:szCs w:val="24"/>
        </w:rPr>
        <w:t>uslovi za odvijanje automobilskog saobraćaja</w:t>
      </w:r>
      <w:r>
        <w:rPr>
          <w:rFonts w:ascii="Times New Roman" w:hAnsi="Times New Roman" w:cs="Times New Roman"/>
          <w:sz w:val="24"/>
          <w:szCs w:val="24"/>
        </w:rPr>
        <w:t>?</w:t>
      </w:r>
      <w:r w:rsidR="00154B57" w:rsidRPr="00154B57">
        <w:rPr>
          <w:rFonts w:ascii="Times New Roman" w:hAnsi="Times New Roman" w:cs="Times New Roman"/>
          <w:sz w:val="24"/>
          <w:szCs w:val="24"/>
        </w:rPr>
        <w:tab/>
      </w:r>
    </w:p>
    <w:p w:rsidR="00154B57" w:rsidRPr="00154B57" w:rsidRDefault="00D5694A" w:rsidP="00154B5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o</w:t>
      </w:r>
      <w:r w:rsidR="00154B57" w:rsidRPr="00154B57">
        <w:rPr>
          <w:rFonts w:ascii="Times New Roman" w:hAnsi="Times New Roman" w:cs="Times New Roman"/>
          <w:sz w:val="24"/>
          <w:szCs w:val="24"/>
        </w:rPr>
        <w:t>snove tehničke eksploataci</w:t>
      </w:r>
      <w:r>
        <w:rPr>
          <w:rFonts w:ascii="Times New Roman" w:hAnsi="Times New Roman" w:cs="Times New Roman"/>
          <w:sz w:val="24"/>
          <w:szCs w:val="24"/>
        </w:rPr>
        <w:t>je i održavanja motornih vozila?</w:t>
      </w:r>
    </w:p>
    <w:p w:rsidR="00154B57" w:rsidRPr="00154B57" w:rsidRDefault="00D5694A" w:rsidP="00154B5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o</w:t>
      </w:r>
      <w:r w:rsidR="00154B57" w:rsidRPr="00154B57">
        <w:rPr>
          <w:rFonts w:ascii="Times New Roman" w:hAnsi="Times New Roman" w:cs="Times New Roman"/>
          <w:sz w:val="24"/>
          <w:szCs w:val="24"/>
        </w:rPr>
        <w:t>snovni uticaji na vek upotrebe motornog vozila</w:t>
      </w:r>
      <w:r>
        <w:rPr>
          <w:rFonts w:ascii="Times New Roman" w:hAnsi="Times New Roman" w:cs="Times New Roman"/>
          <w:sz w:val="24"/>
          <w:szCs w:val="24"/>
        </w:rPr>
        <w:t>?</w:t>
      </w:r>
      <w:r w:rsidR="00154B57" w:rsidRPr="00154B57">
        <w:rPr>
          <w:rFonts w:ascii="Times New Roman" w:hAnsi="Times New Roman" w:cs="Times New Roman"/>
          <w:sz w:val="24"/>
          <w:szCs w:val="24"/>
        </w:rPr>
        <w:tab/>
      </w:r>
    </w:p>
    <w:p w:rsidR="00154B57" w:rsidRPr="00154B57" w:rsidRDefault="00154B57" w:rsidP="00154B5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B57">
        <w:rPr>
          <w:rFonts w:ascii="Times New Roman" w:hAnsi="Times New Roman" w:cs="Times New Roman"/>
          <w:sz w:val="24"/>
          <w:szCs w:val="24"/>
        </w:rPr>
        <w:t>Podela vozila, klasifikacija i kategorizacija</w:t>
      </w:r>
      <w:r w:rsidR="00D5694A">
        <w:rPr>
          <w:rFonts w:ascii="Times New Roman" w:hAnsi="Times New Roman" w:cs="Times New Roman"/>
          <w:sz w:val="24"/>
          <w:szCs w:val="24"/>
        </w:rPr>
        <w:t>?</w:t>
      </w:r>
      <w:r w:rsidRPr="00154B57">
        <w:rPr>
          <w:rFonts w:ascii="Times New Roman" w:hAnsi="Times New Roman" w:cs="Times New Roman"/>
          <w:sz w:val="24"/>
          <w:szCs w:val="24"/>
        </w:rPr>
        <w:tab/>
      </w:r>
    </w:p>
    <w:p w:rsidR="00154B57" w:rsidRPr="00154B57" w:rsidRDefault="00154B57" w:rsidP="00154B5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B57">
        <w:rPr>
          <w:rFonts w:ascii="Times New Roman" w:hAnsi="Times New Roman" w:cs="Times New Roman"/>
          <w:sz w:val="24"/>
          <w:szCs w:val="24"/>
        </w:rPr>
        <w:t>Zahtevi koje postavljamo pred vozila</w:t>
      </w:r>
      <w:r w:rsidRPr="00154B57">
        <w:rPr>
          <w:rFonts w:ascii="Times New Roman" w:hAnsi="Times New Roman" w:cs="Times New Roman"/>
          <w:sz w:val="24"/>
          <w:szCs w:val="24"/>
        </w:rPr>
        <w:tab/>
      </w:r>
      <w:r w:rsidR="00D5694A">
        <w:rPr>
          <w:rFonts w:ascii="Times New Roman" w:hAnsi="Times New Roman" w:cs="Times New Roman"/>
          <w:sz w:val="24"/>
          <w:szCs w:val="24"/>
        </w:rPr>
        <w:t>?</w:t>
      </w:r>
    </w:p>
    <w:p w:rsidR="00154B57" w:rsidRPr="00154B57" w:rsidRDefault="00154B57" w:rsidP="00154B5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B57">
        <w:rPr>
          <w:rFonts w:ascii="Times New Roman" w:hAnsi="Times New Roman" w:cs="Times New Roman"/>
          <w:sz w:val="24"/>
          <w:szCs w:val="24"/>
        </w:rPr>
        <w:t>Zahtev o zadovoljenju zakonskih propisa za korišćenje vozila</w:t>
      </w:r>
      <w:r w:rsidR="00D5694A">
        <w:rPr>
          <w:rFonts w:ascii="Times New Roman" w:hAnsi="Times New Roman" w:cs="Times New Roman"/>
          <w:sz w:val="24"/>
          <w:szCs w:val="24"/>
        </w:rPr>
        <w:t>?</w:t>
      </w:r>
      <w:r w:rsidRPr="00154B57">
        <w:rPr>
          <w:rFonts w:ascii="Times New Roman" w:hAnsi="Times New Roman" w:cs="Times New Roman"/>
          <w:sz w:val="24"/>
          <w:szCs w:val="24"/>
        </w:rPr>
        <w:tab/>
      </w:r>
    </w:p>
    <w:p w:rsidR="00154B57" w:rsidRPr="00154B57" w:rsidRDefault="00154B57" w:rsidP="00154B5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B57">
        <w:rPr>
          <w:rFonts w:ascii="Times New Roman" w:hAnsi="Times New Roman" w:cs="Times New Roman"/>
          <w:sz w:val="24"/>
          <w:szCs w:val="24"/>
        </w:rPr>
        <w:t>Eksploataciono-tehničke karakteristike vozila</w:t>
      </w:r>
      <w:r w:rsidR="00D5694A">
        <w:rPr>
          <w:rFonts w:ascii="Times New Roman" w:hAnsi="Times New Roman" w:cs="Times New Roman"/>
          <w:sz w:val="24"/>
          <w:szCs w:val="24"/>
        </w:rPr>
        <w:t>?</w:t>
      </w:r>
      <w:r w:rsidRPr="00154B57">
        <w:rPr>
          <w:rFonts w:ascii="Times New Roman" w:hAnsi="Times New Roman" w:cs="Times New Roman"/>
          <w:sz w:val="24"/>
          <w:szCs w:val="24"/>
        </w:rPr>
        <w:tab/>
      </w:r>
    </w:p>
    <w:p w:rsidR="00154B57" w:rsidRPr="00154B57" w:rsidRDefault="00D5694A" w:rsidP="00154B5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 određuje e</w:t>
      </w:r>
      <w:r w:rsidR="00154B57" w:rsidRPr="00154B57">
        <w:rPr>
          <w:rFonts w:ascii="Times New Roman" w:hAnsi="Times New Roman" w:cs="Times New Roman"/>
          <w:sz w:val="24"/>
          <w:szCs w:val="24"/>
        </w:rPr>
        <w:t>konomičnost vozila</w:t>
      </w:r>
      <w:r>
        <w:rPr>
          <w:rFonts w:ascii="Times New Roman" w:hAnsi="Times New Roman" w:cs="Times New Roman"/>
          <w:sz w:val="24"/>
          <w:szCs w:val="24"/>
        </w:rPr>
        <w:t>?</w:t>
      </w:r>
      <w:r w:rsidR="00154B57" w:rsidRPr="00154B57">
        <w:rPr>
          <w:rFonts w:ascii="Times New Roman" w:hAnsi="Times New Roman" w:cs="Times New Roman"/>
          <w:sz w:val="24"/>
          <w:szCs w:val="24"/>
        </w:rPr>
        <w:tab/>
      </w:r>
    </w:p>
    <w:p w:rsidR="00154B57" w:rsidRPr="00154B57" w:rsidRDefault="00D5694A" w:rsidP="00154B5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određije d</w:t>
      </w:r>
      <w:r w:rsidR="00154B57" w:rsidRPr="00154B57">
        <w:rPr>
          <w:rFonts w:ascii="Times New Roman" w:hAnsi="Times New Roman" w:cs="Times New Roman"/>
          <w:sz w:val="24"/>
          <w:szCs w:val="24"/>
        </w:rPr>
        <w:t>inamičnost vozila</w:t>
      </w:r>
      <w:r w:rsidR="00154B57" w:rsidRPr="00154B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54B57" w:rsidRPr="00154B57" w:rsidRDefault="00D5694A" w:rsidP="00154B5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proverava p</w:t>
      </w:r>
      <w:r w:rsidR="00154B57" w:rsidRPr="00154B57">
        <w:rPr>
          <w:rFonts w:ascii="Times New Roman" w:hAnsi="Times New Roman" w:cs="Times New Roman"/>
          <w:sz w:val="24"/>
          <w:szCs w:val="24"/>
        </w:rPr>
        <w:t>ouzdanost vozila</w:t>
      </w:r>
      <w:r w:rsidR="00154B57" w:rsidRPr="00154B5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54B57" w:rsidRPr="00154B57" w:rsidRDefault="00D5694A" w:rsidP="00154B5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izračunava v</w:t>
      </w:r>
      <w:r w:rsidR="00154B57" w:rsidRPr="00154B57">
        <w:rPr>
          <w:rFonts w:ascii="Times New Roman" w:hAnsi="Times New Roman" w:cs="Times New Roman"/>
          <w:sz w:val="24"/>
          <w:szCs w:val="24"/>
        </w:rPr>
        <w:t>ek trajanja vozila</w:t>
      </w:r>
      <w:r>
        <w:rPr>
          <w:rFonts w:ascii="Times New Roman" w:hAnsi="Times New Roman" w:cs="Times New Roman"/>
          <w:sz w:val="24"/>
          <w:szCs w:val="24"/>
        </w:rPr>
        <w:t>?</w:t>
      </w:r>
      <w:r w:rsidR="00154B57" w:rsidRPr="00154B57">
        <w:rPr>
          <w:rFonts w:ascii="Times New Roman" w:hAnsi="Times New Roman" w:cs="Times New Roman"/>
          <w:sz w:val="24"/>
          <w:szCs w:val="24"/>
        </w:rPr>
        <w:tab/>
      </w:r>
    </w:p>
    <w:p w:rsidR="00154B57" w:rsidRPr="00154B57" w:rsidRDefault="00154B57" w:rsidP="00154B5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B57">
        <w:rPr>
          <w:rFonts w:ascii="Times New Roman" w:hAnsi="Times New Roman" w:cs="Times New Roman"/>
          <w:sz w:val="24"/>
          <w:szCs w:val="24"/>
        </w:rPr>
        <w:t>Mogućnosti smeštaja tereta ili putnika u vozilo (Kapacitet vozila)</w:t>
      </w:r>
      <w:r w:rsidR="00D5694A">
        <w:rPr>
          <w:rFonts w:ascii="Times New Roman" w:hAnsi="Times New Roman" w:cs="Times New Roman"/>
          <w:sz w:val="24"/>
          <w:szCs w:val="24"/>
        </w:rPr>
        <w:t>?</w:t>
      </w:r>
      <w:r w:rsidRPr="00154B57">
        <w:rPr>
          <w:rFonts w:ascii="Times New Roman" w:hAnsi="Times New Roman" w:cs="Times New Roman"/>
          <w:sz w:val="24"/>
          <w:szCs w:val="24"/>
        </w:rPr>
        <w:tab/>
      </w:r>
    </w:p>
    <w:p w:rsidR="00154B57" w:rsidRPr="00154B57" w:rsidRDefault="00D5694A" w:rsidP="00154B5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Opisati u</w:t>
      </w:r>
      <w:r w:rsidR="00154B57" w:rsidRPr="00154B57">
        <w:rPr>
          <w:rFonts w:ascii="Times New Roman" w:hAnsi="Times New Roman" w:cs="Times New Roman"/>
          <w:sz w:val="24"/>
          <w:szCs w:val="24"/>
        </w:rPr>
        <w:t>dobnost korišćenja vozila</w:t>
      </w:r>
      <w:r>
        <w:rPr>
          <w:rFonts w:ascii="Times New Roman" w:hAnsi="Times New Roman" w:cs="Times New Roman"/>
          <w:sz w:val="24"/>
          <w:szCs w:val="24"/>
        </w:rPr>
        <w:t>?</w:t>
      </w:r>
      <w:r w:rsidR="00154B57" w:rsidRPr="00154B57">
        <w:rPr>
          <w:rFonts w:ascii="Times New Roman" w:hAnsi="Times New Roman" w:cs="Times New Roman"/>
          <w:sz w:val="24"/>
          <w:szCs w:val="24"/>
        </w:rPr>
        <w:tab/>
      </w:r>
    </w:p>
    <w:p w:rsidR="00154B57" w:rsidRPr="00154B57" w:rsidRDefault="00154B57" w:rsidP="00154B5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B57">
        <w:rPr>
          <w:rFonts w:ascii="Times New Roman" w:hAnsi="Times New Roman" w:cs="Times New Roman"/>
          <w:sz w:val="24"/>
          <w:szCs w:val="24"/>
        </w:rPr>
        <w:t>Pogodnost konstrukcije vozila za održavanje</w:t>
      </w:r>
      <w:r w:rsidRPr="00154B57">
        <w:rPr>
          <w:rFonts w:ascii="Times New Roman" w:hAnsi="Times New Roman" w:cs="Times New Roman"/>
          <w:sz w:val="24"/>
          <w:szCs w:val="24"/>
        </w:rPr>
        <w:tab/>
      </w:r>
      <w:r w:rsidR="00D5694A">
        <w:rPr>
          <w:rFonts w:ascii="Times New Roman" w:hAnsi="Times New Roman" w:cs="Times New Roman"/>
          <w:sz w:val="24"/>
          <w:szCs w:val="24"/>
        </w:rPr>
        <w:t>?</w:t>
      </w:r>
    </w:p>
    <w:p w:rsidR="00154B57" w:rsidRPr="00154B57" w:rsidRDefault="00154B57" w:rsidP="00154B5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B57">
        <w:rPr>
          <w:rFonts w:ascii="Times New Roman" w:hAnsi="Times New Roman" w:cs="Times New Roman"/>
          <w:sz w:val="24"/>
          <w:szCs w:val="24"/>
        </w:rPr>
        <w:t>Izbor vozila na osnovu eksploataciono-tehničkih karakteristika</w:t>
      </w:r>
      <w:r w:rsidR="00D5694A">
        <w:rPr>
          <w:rFonts w:ascii="Times New Roman" w:hAnsi="Times New Roman" w:cs="Times New Roman"/>
          <w:sz w:val="24"/>
          <w:szCs w:val="24"/>
        </w:rPr>
        <w:t>?</w:t>
      </w:r>
      <w:r w:rsidRPr="00154B57">
        <w:rPr>
          <w:rFonts w:ascii="Times New Roman" w:hAnsi="Times New Roman" w:cs="Times New Roman"/>
          <w:sz w:val="24"/>
          <w:szCs w:val="24"/>
        </w:rPr>
        <w:tab/>
      </w:r>
    </w:p>
    <w:p w:rsidR="00154B57" w:rsidRPr="00154B57" w:rsidRDefault="00154B57" w:rsidP="00154B5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B57">
        <w:rPr>
          <w:rFonts w:ascii="Times New Roman" w:hAnsi="Times New Roman" w:cs="Times New Roman"/>
          <w:sz w:val="24"/>
          <w:szCs w:val="24"/>
        </w:rPr>
        <w:t>Uzroci pojave neispravnosti</w:t>
      </w:r>
      <w:r w:rsidR="00D5694A">
        <w:rPr>
          <w:rFonts w:ascii="Times New Roman" w:hAnsi="Times New Roman" w:cs="Times New Roman"/>
          <w:sz w:val="24"/>
          <w:szCs w:val="24"/>
        </w:rPr>
        <w:t xml:space="preserve"> vozila?</w:t>
      </w:r>
      <w:r w:rsidRPr="00154B57">
        <w:rPr>
          <w:rFonts w:ascii="Times New Roman" w:hAnsi="Times New Roman" w:cs="Times New Roman"/>
          <w:sz w:val="24"/>
          <w:szCs w:val="24"/>
        </w:rPr>
        <w:tab/>
      </w:r>
    </w:p>
    <w:p w:rsidR="00154B57" w:rsidRPr="00154B57" w:rsidRDefault="00154B57" w:rsidP="00154B5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B57">
        <w:rPr>
          <w:rFonts w:ascii="Times New Roman" w:hAnsi="Times New Roman" w:cs="Times New Roman"/>
          <w:sz w:val="24"/>
          <w:szCs w:val="24"/>
        </w:rPr>
        <w:t>Vozni park, održavanje i remont</w:t>
      </w:r>
      <w:r w:rsidR="00D5694A">
        <w:rPr>
          <w:rFonts w:ascii="Times New Roman" w:hAnsi="Times New Roman" w:cs="Times New Roman"/>
          <w:sz w:val="24"/>
          <w:szCs w:val="24"/>
        </w:rPr>
        <w:t>?</w:t>
      </w:r>
      <w:r w:rsidRPr="00154B57">
        <w:rPr>
          <w:rFonts w:ascii="Times New Roman" w:hAnsi="Times New Roman" w:cs="Times New Roman"/>
          <w:sz w:val="24"/>
          <w:szCs w:val="24"/>
        </w:rPr>
        <w:tab/>
      </w:r>
    </w:p>
    <w:p w:rsidR="00154B57" w:rsidRPr="00154B57" w:rsidRDefault="00154B57" w:rsidP="00154B5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B57">
        <w:rPr>
          <w:rFonts w:ascii="Times New Roman" w:hAnsi="Times New Roman" w:cs="Times New Roman"/>
          <w:sz w:val="24"/>
          <w:szCs w:val="24"/>
        </w:rPr>
        <w:t>Parametri rada transportne jedinice (automobila)</w:t>
      </w:r>
      <w:r w:rsidR="00D5694A">
        <w:rPr>
          <w:rFonts w:ascii="Times New Roman" w:hAnsi="Times New Roman" w:cs="Times New Roman"/>
          <w:sz w:val="24"/>
          <w:szCs w:val="24"/>
        </w:rPr>
        <w:t>?</w:t>
      </w:r>
      <w:r w:rsidRPr="00154B57">
        <w:rPr>
          <w:rFonts w:ascii="Times New Roman" w:hAnsi="Times New Roman" w:cs="Times New Roman"/>
          <w:sz w:val="24"/>
          <w:szCs w:val="24"/>
        </w:rPr>
        <w:tab/>
      </w:r>
    </w:p>
    <w:p w:rsidR="00154B57" w:rsidRPr="00154B57" w:rsidRDefault="00154B57" w:rsidP="00154B5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B57">
        <w:rPr>
          <w:rFonts w:ascii="Times New Roman" w:hAnsi="Times New Roman" w:cs="Times New Roman"/>
          <w:sz w:val="24"/>
          <w:szCs w:val="24"/>
        </w:rPr>
        <w:t>Osnovi o hidrauličnim čekićima</w:t>
      </w:r>
      <w:r w:rsidR="00D5694A">
        <w:rPr>
          <w:rFonts w:ascii="Times New Roman" w:hAnsi="Times New Roman" w:cs="Times New Roman"/>
          <w:sz w:val="24"/>
          <w:szCs w:val="24"/>
        </w:rPr>
        <w:t>?</w:t>
      </w:r>
      <w:r w:rsidRPr="00154B57">
        <w:rPr>
          <w:rFonts w:ascii="Times New Roman" w:hAnsi="Times New Roman" w:cs="Times New Roman"/>
          <w:sz w:val="24"/>
          <w:szCs w:val="24"/>
        </w:rPr>
        <w:tab/>
      </w:r>
    </w:p>
    <w:p w:rsidR="00154B57" w:rsidRPr="00154B57" w:rsidRDefault="00D5694A" w:rsidP="00154B5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je p</w:t>
      </w:r>
      <w:r w:rsidR="00154B57" w:rsidRPr="00154B57">
        <w:rPr>
          <w:rFonts w:ascii="Times New Roman" w:hAnsi="Times New Roman" w:cs="Times New Roman"/>
          <w:sz w:val="24"/>
          <w:szCs w:val="24"/>
        </w:rPr>
        <w:t>odručje primene hidrauličnog čekića</w:t>
      </w:r>
      <w:r>
        <w:rPr>
          <w:rFonts w:ascii="Times New Roman" w:hAnsi="Times New Roman" w:cs="Times New Roman"/>
          <w:sz w:val="24"/>
          <w:szCs w:val="24"/>
        </w:rPr>
        <w:t>?</w:t>
      </w:r>
      <w:r w:rsidR="00154B57" w:rsidRPr="00154B57">
        <w:rPr>
          <w:rFonts w:ascii="Times New Roman" w:hAnsi="Times New Roman" w:cs="Times New Roman"/>
          <w:sz w:val="24"/>
          <w:szCs w:val="24"/>
        </w:rPr>
        <w:tab/>
      </w:r>
    </w:p>
    <w:p w:rsidR="00154B57" w:rsidRPr="00154B57" w:rsidRDefault="00154B57" w:rsidP="00154B5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B57">
        <w:rPr>
          <w:rFonts w:ascii="Times New Roman" w:hAnsi="Times New Roman" w:cs="Times New Roman"/>
          <w:sz w:val="24"/>
          <w:szCs w:val="24"/>
        </w:rPr>
        <w:t>Izgled i osnovni delovi hidrauličnog čekića</w:t>
      </w:r>
      <w:r w:rsidR="00D5694A">
        <w:rPr>
          <w:rFonts w:ascii="Times New Roman" w:hAnsi="Times New Roman" w:cs="Times New Roman"/>
          <w:sz w:val="24"/>
          <w:szCs w:val="24"/>
        </w:rPr>
        <w:t>?</w:t>
      </w:r>
      <w:r w:rsidRPr="00154B57">
        <w:rPr>
          <w:rFonts w:ascii="Times New Roman" w:hAnsi="Times New Roman" w:cs="Times New Roman"/>
          <w:sz w:val="24"/>
          <w:szCs w:val="24"/>
        </w:rPr>
        <w:tab/>
      </w:r>
    </w:p>
    <w:p w:rsidR="00154B57" w:rsidRPr="00154B57" w:rsidRDefault="00D5694A" w:rsidP="00154B5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p</w:t>
      </w:r>
      <w:r w:rsidR="00154B57" w:rsidRPr="00154B57">
        <w:rPr>
          <w:rFonts w:ascii="Times New Roman" w:hAnsi="Times New Roman" w:cs="Times New Roman"/>
          <w:sz w:val="24"/>
          <w:szCs w:val="24"/>
        </w:rPr>
        <w:t>rincip rada hidrauličnog čekića</w:t>
      </w:r>
      <w:r>
        <w:rPr>
          <w:rFonts w:ascii="Times New Roman" w:hAnsi="Times New Roman" w:cs="Times New Roman"/>
          <w:sz w:val="24"/>
          <w:szCs w:val="24"/>
        </w:rPr>
        <w:t>?</w:t>
      </w:r>
      <w:r w:rsidR="00154B57" w:rsidRPr="00154B57">
        <w:rPr>
          <w:rFonts w:ascii="Times New Roman" w:hAnsi="Times New Roman" w:cs="Times New Roman"/>
          <w:sz w:val="24"/>
          <w:szCs w:val="24"/>
        </w:rPr>
        <w:tab/>
      </w:r>
    </w:p>
    <w:p w:rsidR="00154B57" w:rsidRPr="00154B57" w:rsidRDefault="00154B57" w:rsidP="00154B5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B57">
        <w:rPr>
          <w:rFonts w:ascii="Times New Roman" w:hAnsi="Times New Roman" w:cs="Times New Roman"/>
          <w:sz w:val="24"/>
          <w:szCs w:val="24"/>
        </w:rPr>
        <w:t>Karakteristike povezivanja hidrauličnog čekića i bagera</w:t>
      </w:r>
      <w:r w:rsidR="00D5694A">
        <w:rPr>
          <w:rFonts w:ascii="Times New Roman" w:hAnsi="Times New Roman" w:cs="Times New Roman"/>
          <w:sz w:val="24"/>
          <w:szCs w:val="24"/>
        </w:rPr>
        <w:t>?</w:t>
      </w:r>
      <w:r w:rsidRPr="00154B57">
        <w:rPr>
          <w:rFonts w:ascii="Times New Roman" w:hAnsi="Times New Roman" w:cs="Times New Roman"/>
          <w:sz w:val="24"/>
          <w:szCs w:val="24"/>
        </w:rPr>
        <w:tab/>
      </w:r>
    </w:p>
    <w:p w:rsidR="00154B57" w:rsidRPr="00154B57" w:rsidRDefault="00154B57" w:rsidP="00154B5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B57">
        <w:rPr>
          <w:rFonts w:ascii="Times New Roman" w:hAnsi="Times New Roman" w:cs="Times New Roman"/>
          <w:sz w:val="24"/>
          <w:szCs w:val="24"/>
        </w:rPr>
        <w:t>Instalacija za hidraulični čekić</w:t>
      </w:r>
      <w:r w:rsidR="00D5694A">
        <w:rPr>
          <w:rFonts w:ascii="Times New Roman" w:hAnsi="Times New Roman" w:cs="Times New Roman"/>
          <w:sz w:val="24"/>
          <w:szCs w:val="24"/>
        </w:rPr>
        <w:t>?</w:t>
      </w:r>
      <w:r w:rsidRPr="00154B57">
        <w:rPr>
          <w:rFonts w:ascii="Times New Roman" w:hAnsi="Times New Roman" w:cs="Times New Roman"/>
          <w:sz w:val="24"/>
          <w:szCs w:val="24"/>
        </w:rPr>
        <w:tab/>
      </w:r>
    </w:p>
    <w:p w:rsidR="00154B57" w:rsidRPr="00154B57" w:rsidRDefault="00D5694A" w:rsidP="00154B5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je p</w:t>
      </w:r>
      <w:r w:rsidR="00154B57" w:rsidRPr="00154B57">
        <w:rPr>
          <w:rFonts w:ascii="Times New Roman" w:hAnsi="Times New Roman" w:cs="Times New Roman"/>
          <w:sz w:val="24"/>
          <w:szCs w:val="24"/>
        </w:rPr>
        <w:t>ostojeći sistemi održavanja hidraulučnih čekića</w:t>
      </w:r>
      <w:r>
        <w:rPr>
          <w:rFonts w:ascii="Times New Roman" w:hAnsi="Times New Roman" w:cs="Times New Roman"/>
          <w:sz w:val="24"/>
          <w:szCs w:val="24"/>
        </w:rPr>
        <w:t>?</w:t>
      </w:r>
      <w:r w:rsidR="00154B57" w:rsidRPr="00154B57">
        <w:rPr>
          <w:rFonts w:ascii="Times New Roman" w:hAnsi="Times New Roman" w:cs="Times New Roman"/>
          <w:sz w:val="24"/>
          <w:szCs w:val="24"/>
        </w:rPr>
        <w:tab/>
      </w:r>
    </w:p>
    <w:p w:rsidR="00154B57" w:rsidRPr="00154B57" w:rsidRDefault="00154B57" w:rsidP="00154B5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B57">
        <w:rPr>
          <w:rFonts w:ascii="Times New Roman" w:hAnsi="Times New Roman" w:cs="Times New Roman"/>
          <w:sz w:val="24"/>
          <w:szCs w:val="24"/>
        </w:rPr>
        <w:t>Projektovanje sistema održavanja hidrauličnih čekića</w:t>
      </w:r>
      <w:r w:rsidR="00D5694A">
        <w:rPr>
          <w:rFonts w:ascii="Times New Roman" w:hAnsi="Times New Roman" w:cs="Times New Roman"/>
          <w:sz w:val="24"/>
          <w:szCs w:val="24"/>
        </w:rPr>
        <w:t>?</w:t>
      </w:r>
      <w:r w:rsidRPr="00154B57">
        <w:rPr>
          <w:rFonts w:ascii="Times New Roman" w:hAnsi="Times New Roman" w:cs="Times New Roman"/>
          <w:sz w:val="24"/>
          <w:szCs w:val="24"/>
        </w:rPr>
        <w:tab/>
      </w:r>
    </w:p>
    <w:p w:rsidR="00154B57" w:rsidRPr="00154B57" w:rsidRDefault="00D5694A" w:rsidP="00154B5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u</w:t>
      </w:r>
      <w:r w:rsidR="00154B57" w:rsidRPr="00154B57">
        <w:rPr>
          <w:rFonts w:ascii="Times New Roman" w:hAnsi="Times New Roman" w:cs="Times New Roman"/>
          <w:sz w:val="24"/>
          <w:szCs w:val="24"/>
        </w:rPr>
        <w:t>ticajni faktori na rad i održavanje hidrauličnih čekića</w:t>
      </w:r>
      <w:r>
        <w:rPr>
          <w:rFonts w:ascii="Times New Roman" w:hAnsi="Times New Roman" w:cs="Times New Roman"/>
          <w:sz w:val="24"/>
          <w:szCs w:val="24"/>
        </w:rPr>
        <w:t>?</w:t>
      </w:r>
      <w:r w:rsidR="00154B57" w:rsidRPr="00154B57">
        <w:rPr>
          <w:rFonts w:ascii="Times New Roman" w:hAnsi="Times New Roman" w:cs="Times New Roman"/>
          <w:sz w:val="24"/>
          <w:szCs w:val="24"/>
        </w:rPr>
        <w:tab/>
      </w:r>
    </w:p>
    <w:p w:rsidR="00154B57" w:rsidRPr="00154B57" w:rsidRDefault="00154B57" w:rsidP="00154B5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B57">
        <w:rPr>
          <w:rFonts w:ascii="Times New Roman" w:hAnsi="Times New Roman" w:cs="Times New Roman"/>
          <w:sz w:val="24"/>
          <w:szCs w:val="24"/>
        </w:rPr>
        <w:t>Karakteristične vrste otkaza, kvarova i problema</w:t>
      </w:r>
      <w:r w:rsidR="00D5694A">
        <w:rPr>
          <w:rFonts w:ascii="Times New Roman" w:hAnsi="Times New Roman" w:cs="Times New Roman"/>
          <w:sz w:val="24"/>
          <w:szCs w:val="24"/>
        </w:rPr>
        <w:t>?</w:t>
      </w:r>
      <w:r w:rsidRPr="00154B57">
        <w:rPr>
          <w:rFonts w:ascii="Times New Roman" w:hAnsi="Times New Roman" w:cs="Times New Roman"/>
          <w:sz w:val="24"/>
          <w:szCs w:val="24"/>
        </w:rPr>
        <w:tab/>
      </w:r>
    </w:p>
    <w:p w:rsidR="00154B57" w:rsidRPr="00154B57" w:rsidRDefault="00154B57" w:rsidP="00154B5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B57">
        <w:rPr>
          <w:rFonts w:ascii="Times New Roman" w:hAnsi="Times New Roman" w:cs="Times New Roman"/>
          <w:sz w:val="24"/>
          <w:szCs w:val="24"/>
        </w:rPr>
        <w:t>Politike održavanja hidrauličnih čekića</w:t>
      </w:r>
      <w:r w:rsidR="00D5694A">
        <w:rPr>
          <w:rFonts w:ascii="Times New Roman" w:hAnsi="Times New Roman" w:cs="Times New Roman"/>
          <w:sz w:val="24"/>
          <w:szCs w:val="24"/>
        </w:rPr>
        <w:t>?</w:t>
      </w:r>
      <w:r w:rsidRPr="00154B57">
        <w:rPr>
          <w:rFonts w:ascii="Times New Roman" w:hAnsi="Times New Roman" w:cs="Times New Roman"/>
          <w:sz w:val="24"/>
          <w:szCs w:val="24"/>
        </w:rPr>
        <w:tab/>
      </w:r>
    </w:p>
    <w:p w:rsidR="00154B57" w:rsidRPr="00154B57" w:rsidRDefault="00154B57" w:rsidP="00154B5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B57">
        <w:rPr>
          <w:rFonts w:ascii="Times New Roman" w:hAnsi="Times New Roman" w:cs="Times New Roman"/>
          <w:sz w:val="24"/>
          <w:szCs w:val="24"/>
        </w:rPr>
        <w:t>Definisanje potreba za održavanjem</w:t>
      </w:r>
      <w:r w:rsidR="00C5792B">
        <w:rPr>
          <w:rFonts w:ascii="Times New Roman" w:hAnsi="Times New Roman" w:cs="Times New Roman"/>
          <w:sz w:val="24"/>
          <w:szCs w:val="24"/>
        </w:rPr>
        <w:t xml:space="preserve"> graševinskih mašina?</w:t>
      </w:r>
      <w:r w:rsidRPr="00154B57">
        <w:rPr>
          <w:rFonts w:ascii="Times New Roman" w:hAnsi="Times New Roman" w:cs="Times New Roman"/>
          <w:sz w:val="24"/>
          <w:szCs w:val="24"/>
        </w:rPr>
        <w:tab/>
      </w:r>
    </w:p>
    <w:p w:rsidR="00154B57" w:rsidRPr="00154B57" w:rsidRDefault="00154B57" w:rsidP="00154B5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4B57">
        <w:rPr>
          <w:rFonts w:ascii="Times New Roman" w:hAnsi="Times New Roman" w:cs="Times New Roman"/>
          <w:sz w:val="24"/>
          <w:szCs w:val="24"/>
        </w:rPr>
        <w:t>Izbor sistema održavanja hidrauličnih čekića</w:t>
      </w:r>
      <w:r w:rsidR="00C5792B">
        <w:rPr>
          <w:rFonts w:ascii="Times New Roman" w:hAnsi="Times New Roman" w:cs="Times New Roman"/>
          <w:sz w:val="24"/>
          <w:szCs w:val="24"/>
        </w:rPr>
        <w:t>?</w:t>
      </w:r>
      <w:r w:rsidRPr="00154B57">
        <w:rPr>
          <w:rFonts w:ascii="Times New Roman" w:hAnsi="Times New Roman" w:cs="Times New Roman"/>
          <w:sz w:val="24"/>
          <w:szCs w:val="24"/>
        </w:rPr>
        <w:tab/>
      </w:r>
    </w:p>
    <w:p w:rsidR="00154B57" w:rsidRPr="00154B57" w:rsidRDefault="00C5792B" w:rsidP="00154B5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vrši podmaz</w:t>
      </w:r>
      <w:r w:rsidR="00154B57" w:rsidRPr="00154B57">
        <w:rPr>
          <w:rFonts w:ascii="Times New Roman" w:hAnsi="Times New Roman" w:cs="Times New Roman"/>
          <w:sz w:val="24"/>
          <w:szCs w:val="24"/>
        </w:rPr>
        <w:t>ivanje bagera sa jednim radnim elementom</w:t>
      </w:r>
      <w:r>
        <w:rPr>
          <w:rFonts w:ascii="Times New Roman" w:hAnsi="Times New Roman" w:cs="Times New Roman"/>
          <w:sz w:val="24"/>
          <w:szCs w:val="24"/>
        </w:rPr>
        <w:t>?</w:t>
      </w:r>
      <w:r w:rsidR="00154B57" w:rsidRPr="00154B57">
        <w:rPr>
          <w:rFonts w:ascii="Times New Roman" w:hAnsi="Times New Roman" w:cs="Times New Roman"/>
          <w:sz w:val="24"/>
          <w:szCs w:val="24"/>
        </w:rPr>
        <w:tab/>
      </w:r>
    </w:p>
    <w:p w:rsidR="0022714D" w:rsidRDefault="00C5792B" w:rsidP="00154B5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vrši o</w:t>
      </w:r>
      <w:r w:rsidR="00154B57" w:rsidRPr="00154B57">
        <w:rPr>
          <w:rFonts w:ascii="Times New Roman" w:hAnsi="Times New Roman" w:cs="Times New Roman"/>
          <w:sz w:val="24"/>
          <w:szCs w:val="24"/>
        </w:rPr>
        <w:t>državanje bagera sa jednim radnim elementom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22714D" w:rsidRDefault="0022714D" w:rsidP="00154B5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merer sigurnosti pri eksplotacii bagera sa jednim radnim elementom?</w:t>
      </w:r>
    </w:p>
    <w:p w:rsidR="0022714D" w:rsidRDefault="0022714D" w:rsidP="00154B5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Navesti koja su preventina održavanja hidrauličnog čekića?</w:t>
      </w:r>
    </w:p>
    <w:p w:rsidR="0022714D" w:rsidRDefault="0022714D" w:rsidP="00154B5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Navesti i opisati postupak nekanadnog održavanja hidrauličnog čekiča?</w:t>
      </w:r>
    </w:p>
    <w:p w:rsidR="0022714D" w:rsidRDefault="0022714D" w:rsidP="00154B5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Opisati postupak korektivnog održavanja hidrauličnog čekića?</w:t>
      </w:r>
    </w:p>
    <w:p w:rsidR="0022714D" w:rsidRDefault="0022714D" w:rsidP="00154B5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zahteve treba da zadovolji pogonski motor vozila da bi vozilo bilo ispravno?</w:t>
      </w:r>
    </w:p>
    <w:p w:rsidR="00154B57" w:rsidRPr="00154B57" w:rsidRDefault="0022714D" w:rsidP="00154B5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Objasniti postupak održavanja pneumatika kod građevinske mehanizacije?</w:t>
      </w:r>
      <w:r w:rsidR="00154B57" w:rsidRPr="00154B57">
        <w:rPr>
          <w:rFonts w:ascii="Times New Roman" w:hAnsi="Times New Roman" w:cs="Times New Roman"/>
          <w:sz w:val="24"/>
          <w:szCs w:val="24"/>
        </w:rPr>
        <w:tab/>
      </w:r>
    </w:p>
    <w:sectPr w:rsidR="00154B57" w:rsidRPr="00154B57" w:rsidSect="004B640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CF8" w:rsidRDefault="00EE4CF8" w:rsidP="000707FA">
      <w:pPr>
        <w:spacing w:after="0" w:line="240" w:lineRule="auto"/>
      </w:pPr>
      <w:r>
        <w:separator/>
      </w:r>
    </w:p>
  </w:endnote>
  <w:endnote w:type="continuationSeparator" w:id="0">
    <w:p w:rsidR="00EE4CF8" w:rsidRDefault="00EE4CF8" w:rsidP="00070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CF8" w:rsidRDefault="00EE4CF8" w:rsidP="000707FA">
      <w:pPr>
        <w:spacing w:after="0" w:line="240" w:lineRule="auto"/>
      </w:pPr>
      <w:r>
        <w:separator/>
      </w:r>
    </w:p>
  </w:footnote>
  <w:footnote w:type="continuationSeparator" w:id="0">
    <w:p w:rsidR="00EE4CF8" w:rsidRDefault="00EE4CF8" w:rsidP="00070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7306494E04234D669EE6A69F8471B01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707FA" w:rsidRDefault="000707F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AKADEMIJA OXFORD</w:t>
        </w:r>
      </w:p>
    </w:sdtContent>
  </w:sdt>
  <w:p w:rsidR="000707FA" w:rsidRDefault="000707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A4927"/>
    <w:multiLevelType w:val="hybridMultilevel"/>
    <w:tmpl w:val="5A943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B57"/>
    <w:rsid w:val="000707FA"/>
    <w:rsid w:val="00154B57"/>
    <w:rsid w:val="0022714D"/>
    <w:rsid w:val="002D6582"/>
    <w:rsid w:val="004B640E"/>
    <w:rsid w:val="00C5792B"/>
    <w:rsid w:val="00D5694A"/>
    <w:rsid w:val="00EA6885"/>
    <w:rsid w:val="00EE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B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0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7FA"/>
  </w:style>
  <w:style w:type="paragraph" w:styleId="Footer">
    <w:name w:val="footer"/>
    <w:basedOn w:val="Normal"/>
    <w:link w:val="FooterChar"/>
    <w:uiPriority w:val="99"/>
    <w:semiHidden/>
    <w:unhideWhenUsed/>
    <w:rsid w:val="00070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07FA"/>
  </w:style>
  <w:style w:type="paragraph" w:styleId="BalloonText">
    <w:name w:val="Balloon Text"/>
    <w:basedOn w:val="Normal"/>
    <w:link w:val="BalloonTextChar"/>
    <w:uiPriority w:val="99"/>
    <w:semiHidden/>
    <w:unhideWhenUsed/>
    <w:rsid w:val="00070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7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B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0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7FA"/>
  </w:style>
  <w:style w:type="paragraph" w:styleId="Footer">
    <w:name w:val="footer"/>
    <w:basedOn w:val="Normal"/>
    <w:link w:val="FooterChar"/>
    <w:uiPriority w:val="99"/>
    <w:semiHidden/>
    <w:unhideWhenUsed/>
    <w:rsid w:val="000707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07FA"/>
  </w:style>
  <w:style w:type="paragraph" w:styleId="BalloonText">
    <w:name w:val="Balloon Text"/>
    <w:basedOn w:val="Normal"/>
    <w:link w:val="BalloonTextChar"/>
    <w:uiPriority w:val="99"/>
    <w:semiHidden/>
    <w:unhideWhenUsed/>
    <w:rsid w:val="00070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7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306494E04234D669EE6A69F8471B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D96EA-DC3A-47E4-A09B-574A88550918}"/>
      </w:docPartPr>
      <w:docPartBody>
        <w:p w:rsidR="00AC0B20" w:rsidRDefault="006544CE" w:rsidP="006544CE">
          <w:pPr>
            <w:pStyle w:val="7306494E04234D669EE6A69F8471B01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544CE"/>
    <w:rsid w:val="00035C5E"/>
    <w:rsid w:val="000F04A1"/>
    <w:rsid w:val="006544CE"/>
    <w:rsid w:val="00AC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306494E04234D669EE6A69F8471B01E">
    <w:name w:val="7306494E04234D669EE6A69F8471B01E"/>
    <w:rsid w:val="006544C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OXFORD</vt:lpstr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OXFORD</dc:title>
  <dc:creator>Maja</dc:creator>
  <cp:lastModifiedBy>Ceca</cp:lastModifiedBy>
  <cp:revision>2</cp:revision>
  <dcterms:created xsi:type="dcterms:W3CDTF">2016-01-14T12:16:00Z</dcterms:created>
  <dcterms:modified xsi:type="dcterms:W3CDTF">2016-01-14T12:16:00Z</dcterms:modified>
</cp:coreProperties>
</file>