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48" w:rsidRDefault="00B70848">
      <w:bookmarkStart w:id="0" w:name="_GoBack"/>
      <w:bookmarkEnd w:id="0"/>
    </w:p>
    <w:p w:rsidR="00A20CCB" w:rsidRDefault="00A20CCB">
      <w:pPr>
        <w:rPr>
          <w:rFonts w:ascii="Times New Roman" w:hAnsi="Times New Roman" w:cs="Times New Roman"/>
          <w:sz w:val="24"/>
          <w:szCs w:val="24"/>
        </w:rPr>
      </w:pPr>
      <w:r w:rsidRPr="00A20CCB">
        <w:rPr>
          <w:rFonts w:ascii="Times New Roman" w:hAnsi="Times New Roman" w:cs="Times New Roman"/>
          <w:sz w:val="24"/>
          <w:szCs w:val="24"/>
        </w:rPr>
        <w:t>Pitanja:</w:t>
      </w:r>
    </w:p>
    <w:p w:rsidR="00C02C01" w:rsidRPr="00C02C01" w:rsidRDefault="00C02C01" w:rsidP="00C02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Navesti značaj transporta u međunarodnoj razmeni.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Koje međunarodne organizacije donose propise iz drumskog saobraćaja?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Kojim nacionalnim propisima je regulisana problematika međunarodnog drumskog saobraćaja?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U čemu je značaj CEMT dozvola?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Da li se mogu produžavati CEMT dozvole i kako?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Kako se dele kontigenti dozvola?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Koje sve posebne dozvole postoje u međunarodnom saobraćaju?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Kako se stiče dozvola za vozače u međunarodnom saobraćaju?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Vrste tahogarfa i njihov značaj u transportu.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10.Objasniti funkcije i mogućnosti digitalnih tahografa.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11.Vrste personalizovanih kontrolnih kartica i njihove funkcije.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12. Objasniti funkcije personalizovane karticu vozača.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13. Kako se može vršiti prenos podataka sa kkartica i na koje medije?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14. Objasniti izgled štampanog dokumenta 24 satnoih aktivnosti vozača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15. Čemu služe kontrolno portabl uređaji.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Pokazati na primeru koridora jedan oblik transportnog lanca.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Šta je zbirni transport, koje procese obuhvata i šta su mu prednosti i mane?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Naročite pošiljke i obaveze u prevozu.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Šta je savez FIATA i koji su osnovni ciljevi ovog udruženja?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Koje su obaveze porevoznika kod prevoza opasnih materija?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Kakva je kategorizacija oblika pratnje opasnih materija u Evropi?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Navesti dokumentaciju koja se koristi u međunarodnom transportu.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Šta je TIR sistem, koji su ciljevi, prednosti i načela TIR konvencije?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Šta je TIR karnet, šta sadrži i kako se koristi?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Šta je ATA karnet, kada i kako se koristi, šta sadrži, ko ga izdaje?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Šta podrazumevate pod najavom prevoza?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Objasniti ponudu I dispoziciju kod komercijalnog poslovanja u međunarodnom transportu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Koje su prateće operacije u međunarodnom transportu?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Šta je INCOTERMS 2010 i koji su mu ciljevi?</w:t>
      </w:r>
    </w:p>
    <w:p w:rsidR="00C02C01" w:rsidRPr="00C02C01" w:rsidRDefault="00C02C01" w:rsidP="00C02C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02C01">
        <w:rPr>
          <w:rFonts w:ascii="Times New Roman" w:hAnsi="Times New Roman" w:cs="Times New Roman"/>
          <w:sz w:val="24"/>
          <w:szCs w:val="24"/>
          <w:lang w:val="sr-Latn-CS"/>
        </w:rPr>
        <w:t>Koja su područje primjene INCOTERMS pariteta isporuke (čime se bavi, a čime ne)?</w:t>
      </w:r>
    </w:p>
    <w:p w:rsidR="00C02C01" w:rsidRPr="00C02C01" w:rsidRDefault="00C02C01" w:rsidP="00C02C01">
      <w:pPr>
        <w:pStyle w:val="Default"/>
        <w:rPr>
          <w:rFonts w:ascii="Times New Roman" w:hAnsi="Times New Roman" w:cs="Times New Roman"/>
        </w:rPr>
      </w:pPr>
    </w:p>
    <w:p w:rsidR="00C02C01" w:rsidRPr="00C02C01" w:rsidRDefault="00C02C01" w:rsidP="00C02C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02C01">
        <w:rPr>
          <w:rFonts w:ascii="Times New Roman" w:hAnsi="Times New Roman" w:cs="Times New Roman"/>
        </w:rPr>
        <w:t xml:space="preserve">Obrazložite pojam osiguranja, kao ekonomsku i pravnu kategoriju </w:t>
      </w:r>
    </w:p>
    <w:p w:rsidR="00C02C01" w:rsidRPr="00C02C01" w:rsidRDefault="00C02C01" w:rsidP="00C02C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02C01">
        <w:rPr>
          <w:rFonts w:ascii="Times New Roman" w:hAnsi="Times New Roman" w:cs="Times New Roman"/>
        </w:rPr>
        <w:t xml:space="preserve">Obrazložite vrste osiguranja prema prirodi rizika </w:t>
      </w:r>
    </w:p>
    <w:p w:rsidR="00C02C01" w:rsidRPr="00C02C01" w:rsidRDefault="00C02C01" w:rsidP="00C02C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02C01">
        <w:rPr>
          <w:rFonts w:ascii="Times New Roman" w:hAnsi="Times New Roman" w:cs="Times New Roman"/>
        </w:rPr>
        <w:t xml:space="preserve">Šta je „Kargo“ osiguranje </w:t>
      </w:r>
    </w:p>
    <w:p w:rsidR="00C02C01" w:rsidRPr="00C02C01" w:rsidRDefault="00C02C01" w:rsidP="00C02C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02C01">
        <w:rPr>
          <w:rFonts w:ascii="Times New Roman" w:hAnsi="Times New Roman" w:cs="Times New Roman"/>
        </w:rPr>
        <w:t xml:space="preserve">Šta sve znate o riziku osiguranja (pojam, elementi rizika, vrste rizika, promena rizika) </w:t>
      </w:r>
    </w:p>
    <w:p w:rsidR="00C02C01" w:rsidRPr="00C02C01" w:rsidRDefault="00C02C01" w:rsidP="00C02C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02C01">
        <w:rPr>
          <w:rFonts w:ascii="Times New Roman" w:hAnsi="Times New Roman" w:cs="Times New Roman"/>
        </w:rPr>
        <w:t xml:space="preserve">Koji su osnovni transportni rizici u drumskom saobraćaju </w:t>
      </w:r>
    </w:p>
    <w:p w:rsidR="00C02C01" w:rsidRPr="00C02C01" w:rsidRDefault="00C02C01" w:rsidP="00C02C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02C01">
        <w:rPr>
          <w:rFonts w:ascii="Times New Roman" w:hAnsi="Times New Roman" w:cs="Times New Roman"/>
        </w:rPr>
        <w:t xml:space="preserve">Koji je postupak konstatacije i likvidacije štete </w:t>
      </w:r>
    </w:p>
    <w:p w:rsidR="00C02C01" w:rsidRPr="00C02C01" w:rsidRDefault="00C02C01" w:rsidP="00C02C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02C01">
        <w:rPr>
          <w:rFonts w:ascii="Times New Roman" w:hAnsi="Times New Roman" w:cs="Times New Roman"/>
        </w:rPr>
        <w:t xml:space="preserve">Šta je ugovor o osiguranju i kako se sklapa. Koja su dokumenta transportnog osiguranja </w:t>
      </w:r>
    </w:p>
    <w:p w:rsidR="00C02C01" w:rsidRPr="00C02C01" w:rsidRDefault="00C02C01" w:rsidP="00C02C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02C01">
        <w:rPr>
          <w:rFonts w:ascii="Times New Roman" w:hAnsi="Times New Roman" w:cs="Times New Roman"/>
        </w:rPr>
        <w:t xml:space="preserve">Šta znate o osiguranju kontenera </w:t>
      </w:r>
    </w:p>
    <w:p w:rsidR="00C02C01" w:rsidRPr="00C02C01" w:rsidRDefault="00C02C01" w:rsidP="00C02C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02C01">
        <w:rPr>
          <w:rFonts w:ascii="Times New Roman" w:hAnsi="Times New Roman" w:cs="Times New Roman"/>
        </w:rPr>
        <w:t xml:space="preserve">Koje su bitne razlike između osiguranja, suosiguranja, reosiguranja </w:t>
      </w:r>
    </w:p>
    <w:p w:rsidR="00C02C01" w:rsidRPr="00C02C01" w:rsidRDefault="00C02C01" w:rsidP="00C02C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02C01">
        <w:rPr>
          <w:rFonts w:ascii="Times New Roman" w:hAnsi="Times New Roman" w:cs="Times New Roman"/>
        </w:rPr>
        <w:lastRenderedPageBreak/>
        <w:t>Dokažite važnost špeditera u sistemu osiguranja</w:t>
      </w:r>
    </w:p>
    <w:p w:rsidR="00C02C01" w:rsidRPr="00C02C01" w:rsidRDefault="00C02C01" w:rsidP="00C02C0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02C01" w:rsidRPr="00A20CCB" w:rsidRDefault="00C02C01" w:rsidP="00C02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C02C01" w:rsidRPr="00A20CCB" w:rsidSect="00B708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73" w:rsidRDefault="00415973" w:rsidP="00A20CCB">
      <w:pPr>
        <w:spacing w:after="0" w:line="240" w:lineRule="auto"/>
      </w:pPr>
      <w:r>
        <w:separator/>
      </w:r>
    </w:p>
  </w:endnote>
  <w:endnote w:type="continuationSeparator" w:id="0">
    <w:p w:rsidR="00415973" w:rsidRDefault="00415973" w:rsidP="00A2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73" w:rsidRDefault="00415973" w:rsidP="00A20CCB">
      <w:pPr>
        <w:spacing w:after="0" w:line="240" w:lineRule="auto"/>
      </w:pPr>
      <w:r>
        <w:separator/>
      </w:r>
    </w:p>
  </w:footnote>
  <w:footnote w:type="continuationSeparator" w:id="0">
    <w:p w:rsidR="00415973" w:rsidRDefault="00415973" w:rsidP="00A2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252587765164D03950ED210610344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20CCB" w:rsidRDefault="00A20CC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A20CCB" w:rsidRDefault="00A20C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BED"/>
    <w:multiLevelType w:val="hybridMultilevel"/>
    <w:tmpl w:val="41B64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61F91"/>
    <w:multiLevelType w:val="hybridMultilevel"/>
    <w:tmpl w:val="F75A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14AC3"/>
    <w:multiLevelType w:val="hybridMultilevel"/>
    <w:tmpl w:val="E75C3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60E11"/>
    <w:multiLevelType w:val="hybridMultilevel"/>
    <w:tmpl w:val="14CEA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D7"/>
    <w:rsid w:val="001F35DB"/>
    <w:rsid w:val="00415973"/>
    <w:rsid w:val="007853D7"/>
    <w:rsid w:val="0079187A"/>
    <w:rsid w:val="008C077C"/>
    <w:rsid w:val="00A20CCB"/>
    <w:rsid w:val="00B70848"/>
    <w:rsid w:val="00C02C01"/>
    <w:rsid w:val="00F7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CCB"/>
  </w:style>
  <w:style w:type="paragraph" w:styleId="Footer">
    <w:name w:val="footer"/>
    <w:basedOn w:val="Normal"/>
    <w:link w:val="FooterChar"/>
    <w:uiPriority w:val="99"/>
    <w:semiHidden/>
    <w:unhideWhenUsed/>
    <w:rsid w:val="00A2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0CCB"/>
  </w:style>
  <w:style w:type="paragraph" w:styleId="BalloonText">
    <w:name w:val="Balloon Text"/>
    <w:basedOn w:val="Normal"/>
    <w:link w:val="BalloonTextChar"/>
    <w:uiPriority w:val="99"/>
    <w:semiHidden/>
    <w:unhideWhenUsed/>
    <w:rsid w:val="00A2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C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C01"/>
    <w:pPr>
      <w:ind w:left="720"/>
      <w:contextualSpacing/>
    </w:pPr>
  </w:style>
  <w:style w:type="paragraph" w:customStyle="1" w:styleId="Default">
    <w:name w:val="Default"/>
    <w:rsid w:val="00C02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CCB"/>
  </w:style>
  <w:style w:type="paragraph" w:styleId="Footer">
    <w:name w:val="footer"/>
    <w:basedOn w:val="Normal"/>
    <w:link w:val="FooterChar"/>
    <w:uiPriority w:val="99"/>
    <w:semiHidden/>
    <w:unhideWhenUsed/>
    <w:rsid w:val="00A2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0CCB"/>
  </w:style>
  <w:style w:type="paragraph" w:styleId="BalloonText">
    <w:name w:val="Balloon Text"/>
    <w:basedOn w:val="Normal"/>
    <w:link w:val="BalloonTextChar"/>
    <w:uiPriority w:val="99"/>
    <w:semiHidden/>
    <w:unhideWhenUsed/>
    <w:rsid w:val="00A2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C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C01"/>
    <w:pPr>
      <w:ind w:left="720"/>
      <w:contextualSpacing/>
    </w:pPr>
  </w:style>
  <w:style w:type="paragraph" w:customStyle="1" w:styleId="Default">
    <w:name w:val="Default"/>
    <w:rsid w:val="00C02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52587765164D03950ED21061034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AE7F-D9E0-41B1-917C-68D7F1BCFC19}"/>
      </w:docPartPr>
      <w:docPartBody>
        <w:p w:rsidR="00F64D42" w:rsidRDefault="008A52E8" w:rsidP="008A52E8">
          <w:pPr>
            <w:pStyle w:val="E252587765164D03950ED210610344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52E8"/>
    <w:rsid w:val="00457B27"/>
    <w:rsid w:val="008A52E8"/>
    <w:rsid w:val="00F64D42"/>
    <w:rsid w:val="00FA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52587765164D03950ED210610344DD">
    <w:name w:val="E252587765164D03950ED210610344DD"/>
    <w:rsid w:val="008A52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>Unknown Organization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Admin</dc:creator>
  <cp:lastModifiedBy>Ceca</cp:lastModifiedBy>
  <cp:revision>2</cp:revision>
  <dcterms:created xsi:type="dcterms:W3CDTF">2015-01-19T14:07:00Z</dcterms:created>
  <dcterms:modified xsi:type="dcterms:W3CDTF">2015-01-19T14:07:00Z</dcterms:modified>
</cp:coreProperties>
</file>