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89" w:rsidRDefault="00BD4689" w:rsidP="00BD4689">
      <w:pPr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689" w:rsidRPr="00BD4689" w:rsidRDefault="00BD4689" w:rsidP="00BD468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– </w:t>
      </w:r>
      <w:r w:rsidRPr="00BD4689">
        <w:rPr>
          <w:rFonts w:ascii="Times New Roman" w:hAnsi="Times New Roman" w:cs="Times New Roman"/>
          <w:b/>
          <w:sz w:val="24"/>
          <w:szCs w:val="24"/>
        </w:rPr>
        <w:t>pećar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4689">
        <w:rPr>
          <w:rFonts w:ascii="Times New Roman" w:hAnsi="Times New Roman" w:cs="Times New Roman"/>
          <w:sz w:val="24"/>
          <w:szCs w:val="24"/>
        </w:rPr>
        <w:t>Navesti</w:t>
      </w:r>
      <w:r w:rsidR="006D6861">
        <w:rPr>
          <w:rFonts w:ascii="Times New Roman" w:hAnsi="Times New Roman" w:cs="Times New Roman"/>
          <w:sz w:val="24"/>
          <w:szCs w:val="24"/>
        </w:rPr>
        <w:t xml:space="preserve"> opšte postupke  zidanja opekom.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4689">
        <w:rPr>
          <w:rFonts w:ascii="Times New Roman" w:hAnsi="Times New Roman" w:cs="Times New Roman"/>
          <w:sz w:val="24"/>
          <w:szCs w:val="24"/>
        </w:rPr>
        <w:t>Objasniti pravilnu orga</w:t>
      </w:r>
      <w:r w:rsidR="006D6861">
        <w:rPr>
          <w:rFonts w:ascii="Times New Roman" w:hAnsi="Times New Roman" w:cs="Times New Roman"/>
          <w:sz w:val="24"/>
          <w:szCs w:val="24"/>
        </w:rPr>
        <w:t>nizaciju radnog prostora zidara.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689">
        <w:rPr>
          <w:rFonts w:ascii="Times New Roman" w:hAnsi="Times New Roman" w:cs="Times New Roman"/>
          <w:sz w:val="24"/>
          <w:szCs w:val="24"/>
        </w:rPr>
        <w:t xml:space="preserve">3. Naesti  vrste </w:t>
      </w:r>
      <w:r w:rsidR="006D6861">
        <w:rPr>
          <w:rFonts w:ascii="Times New Roman" w:hAnsi="Times New Roman" w:cs="Times New Roman"/>
          <w:sz w:val="24"/>
          <w:szCs w:val="24"/>
        </w:rPr>
        <w:t>i delove opeka, i elemente zida.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689">
        <w:rPr>
          <w:rFonts w:ascii="Times New Roman" w:hAnsi="Times New Roman" w:cs="Times New Roman"/>
          <w:sz w:val="24"/>
          <w:szCs w:val="24"/>
        </w:rPr>
        <w:t>4. Objasni</w:t>
      </w:r>
      <w:r w:rsidR="006D6861">
        <w:rPr>
          <w:rFonts w:ascii="Times New Roman" w:hAnsi="Times New Roman" w:cs="Times New Roman"/>
          <w:sz w:val="24"/>
          <w:szCs w:val="24"/>
        </w:rPr>
        <w:t>ti opšta pravila zidanja opekom.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689">
        <w:rPr>
          <w:rFonts w:ascii="Times New Roman" w:hAnsi="Times New Roman" w:cs="Times New Roman"/>
          <w:sz w:val="24"/>
          <w:szCs w:val="24"/>
        </w:rPr>
        <w:t>5. Objasniti i nacrtati šemu zidanja zidov</w:t>
      </w:r>
      <w:r w:rsidR="006D6861">
        <w:rPr>
          <w:rFonts w:ascii="Times New Roman" w:hAnsi="Times New Roman" w:cs="Times New Roman"/>
          <w:sz w:val="24"/>
          <w:szCs w:val="24"/>
        </w:rPr>
        <w:t>a opekom koji se sučeljavaju.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D4689">
        <w:rPr>
          <w:rFonts w:ascii="Times New Roman" w:hAnsi="Times New Roman" w:cs="Times New Roman"/>
          <w:sz w:val="24"/>
          <w:szCs w:val="24"/>
        </w:rPr>
        <w:t>Objasniti i nacrtati šemu zidanja zidova opekom koji se suti</w:t>
      </w:r>
      <w:r w:rsidR="006D6861">
        <w:rPr>
          <w:rFonts w:ascii="Times New Roman" w:hAnsi="Times New Roman" w:cs="Times New Roman"/>
          <w:sz w:val="24"/>
          <w:szCs w:val="24"/>
        </w:rPr>
        <w:t>ču.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689">
        <w:rPr>
          <w:rFonts w:ascii="Times New Roman" w:hAnsi="Times New Roman" w:cs="Times New Roman"/>
          <w:sz w:val="24"/>
          <w:szCs w:val="24"/>
        </w:rPr>
        <w:t>7. Objasniti i nacrtati šemu zidan</w:t>
      </w:r>
      <w:r w:rsidR="006D6861">
        <w:rPr>
          <w:rFonts w:ascii="Times New Roman" w:hAnsi="Times New Roman" w:cs="Times New Roman"/>
          <w:sz w:val="24"/>
          <w:szCs w:val="24"/>
        </w:rPr>
        <w:t>ja zidova opekom koji se ukrštaju.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4689">
        <w:rPr>
          <w:rFonts w:ascii="Times New Roman" w:hAnsi="Times New Roman" w:cs="Times New Roman"/>
          <w:sz w:val="24"/>
          <w:szCs w:val="24"/>
        </w:rPr>
        <w:t>Izr</w:t>
      </w:r>
      <w:r w:rsidR="006D6861">
        <w:rPr>
          <w:rFonts w:ascii="Times New Roman" w:hAnsi="Times New Roman" w:cs="Times New Roman"/>
          <w:sz w:val="24"/>
          <w:szCs w:val="24"/>
        </w:rPr>
        <w:t>ada otvora u  zidovima od opeke.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689">
        <w:rPr>
          <w:rFonts w:ascii="Times New Roman" w:hAnsi="Times New Roman" w:cs="Times New Roman"/>
          <w:sz w:val="24"/>
          <w:szCs w:val="24"/>
        </w:rPr>
        <w:t>9. Zid</w:t>
      </w:r>
      <w:r w:rsidR="006D6861">
        <w:rPr>
          <w:rFonts w:ascii="Times New Roman" w:hAnsi="Times New Roman" w:cs="Times New Roman"/>
          <w:sz w:val="24"/>
          <w:szCs w:val="24"/>
        </w:rPr>
        <w:t>anje stubova i stubaca od opeke.</w:t>
      </w:r>
    </w:p>
    <w:p w:rsidR="00BD4689" w:rsidRP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D4689">
        <w:rPr>
          <w:rFonts w:ascii="Times New Roman" w:hAnsi="Times New Roman" w:cs="Times New Roman"/>
          <w:sz w:val="24"/>
          <w:szCs w:val="24"/>
        </w:rPr>
        <w:t>Zidanje udubljenja</w:t>
      </w:r>
      <w:r w:rsidR="006D6861">
        <w:rPr>
          <w:rFonts w:ascii="Times New Roman" w:hAnsi="Times New Roman" w:cs="Times New Roman"/>
          <w:sz w:val="24"/>
          <w:szCs w:val="24"/>
        </w:rPr>
        <w:t xml:space="preserve"> i  isturenih delova u zidovima.</w:t>
      </w:r>
    </w:p>
    <w:p w:rsidR="008F2CB6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D4689">
        <w:rPr>
          <w:rFonts w:ascii="Times New Roman" w:hAnsi="Times New Roman" w:cs="Times New Roman"/>
          <w:sz w:val="24"/>
          <w:szCs w:val="24"/>
        </w:rPr>
        <w:t>Nacrtati šeme pravi</w:t>
      </w:r>
      <w:r w:rsidR="006D6861">
        <w:rPr>
          <w:rFonts w:ascii="Times New Roman" w:hAnsi="Times New Roman" w:cs="Times New Roman"/>
          <w:sz w:val="24"/>
          <w:szCs w:val="24"/>
        </w:rPr>
        <w:t>lnog zidanja  dimnjaka od opeke.</w:t>
      </w:r>
    </w:p>
    <w:p w:rsidR="00BD4689" w:rsidRDefault="00BD4689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D6861">
        <w:rPr>
          <w:rFonts w:ascii="Times New Roman" w:hAnsi="Times New Roman" w:cs="Times New Roman"/>
          <w:sz w:val="24"/>
          <w:szCs w:val="24"/>
        </w:rPr>
        <w:t>Koja je osnovna podela grejnih uređaja za grejanje zgrada?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Navesti osnovne elemente sistema za centralno grejanje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Navesti kriterijume na osnovu kojih se ocenjuje kvalitet grejnog uređaja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Koje su prednosti centralnog grejanja?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Koji su nedostaci centralnog grejanja?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Osnovna podela grejnih uređaja prema vrsti goriva/energije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Peći na čvrsto gorivo – podela</w:t>
      </w:r>
    </w:p>
    <w:p w:rsidR="006D6861" w:rsidRDefault="006D6861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C1C13">
        <w:rPr>
          <w:rFonts w:ascii="Times New Roman" w:hAnsi="Times New Roman" w:cs="Times New Roman"/>
          <w:sz w:val="24"/>
          <w:szCs w:val="24"/>
        </w:rPr>
        <w:t>Koja je osnovna karakteristika otvorenih kamina?</w:t>
      </w:r>
    </w:p>
    <w:p w:rsidR="002C1C13" w:rsidRDefault="002C1C13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Zbog čega odnos</w:t>
      </w:r>
      <w:r w:rsidRPr="00CA1905">
        <w:rPr>
          <w:rFonts w:ascii="Times New Roman" w:eastAsia="Times New Roman" w:hAnsi="Times New Roman" w:cs="Times New Roman"/>
          <w:sz w:val="24"/>
          <w:szCs w:val="24"/>
        </w:rPr>
        <w:t xml:space="preserve"> površine preseka dimnjaka i površine otvora kamina ne sme da bude veci od 1: 11, pri visini dimnjaka 6 metara od priključenja kamina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C1C13" w:rsidRDefault="002C1C13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Koje je osnovno obeležje zatvorenih kamina?</w:t>
      </w:r>
    </w:p>
    <w:p w:rsidR="002C1C13" w:rsidRDefault="002C1C13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Prednosti etanolskih ili bio kamina</w:t>
      </w:r>
    </w:p>
    <w:p w:rsidR="002C1C13" w:rsidRDefault="002C1C13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Navesti pribor za kamin</w:t>
      </w:r>
    </w:p>
    <w:p w:rsidR="002C1C13" w:rsidRDefault="002C1C13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Koja drva su najbolja za loženje u kaminu?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C1C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1C13">
        <w:rPr>
          <w:rFonts w:ascii="Times New Roman" w:hAnsi="Times New Roman" w:cs="Times New Roman"/>
          <w:sz w:val="24"/>
          <w:szCs w:val="24"/>
        </w:rPr>
        <w:t xml:space="preserve">Ukupna visina dimnjaka od podnožja kamina </w:t>
      </w:r>
      <w:r>
        <w:rPr>
          <w:rFonts w:ascii="Times New Roman" w:hAnsi="Times New Roman" w:cs="Times New Roman"/>
          <w:sz w:val="24"/>
          <w:szCs w:val="24"/>
        </w:rPr>
        <w:t>do vrha dimnjaka iznosi koliko?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Da li je dozvoljeno da se dva otvorena kamina priključe na jedan dimnjak i kolika je tada potrebna visina dimnjaka?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Koja je uloga dimnjačke kape?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Funkcionalni deo kamina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Kakav je materijal šamot?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Od kojih materijala može biti napravljeno ložište?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Kako radi kaljeva peć?</w:t>
      </w:r>
    </w:p>
    <w:p w:rsidR="002C1C13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1E7174">
        <w:rPr>
          <w:rFonts w:ascii="Times New Roman" w:hAnsi="Times New Roman" w:cs="Times New Roman"/>
          <w:sz w:val="24"/>
          <w:szCs w:val="24"/>
        </w:rPr>
        <w:t xml:space="preserve"> Od čega se sastoji kaljeva peć?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Koliko velike kaljeve peći mogu biti?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Kako se gubi toplota jedne prostorije?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Navesti načine izrade cirkulacija kod kaljevih peći.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 Da li je bolja horizonalna ili vertikalna cirkulacija kod kaljevih peći i zašto?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Opisati krušne peći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Koje su prednosti krušne peći?</w:t>
      </w:r>
    </w:p>
    <w:p w:rsidR="001E7174" w:rsidRDefault="001E7174" w:rsidP="00BD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U trenutku pečenja, na koje načine krušna peć daje toplotu?</w:t>
      </w:r>
    </w:p>
    <w:p w:rsidR="001E7174" w:rsidRPr="001E7174" w:rsidRDefault="001E7174" w:rsidP="001E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74">
        <w:rPr>
          <w:rFonts w:ascii="Times New Roman" w:hAnsi="Times New Roman" w:cs="Times New Roman"/>
          <w:sz w:val="24"/>
          <w:szCs w:val="24"/>
        </w:rPr>
        <w:t xml:space="preserve">40. Navesti faktore koji utiču na uspeh prigušivanja buke kao neželjenog zvuka. </w:t>
      </w:r>
    </w:p>
    <w:p w:rsidR="001E7174" w:rsidRPr="001E7174" w:rsidRDefault="001E7174" w:rsidP="001E7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1E7174">
        <w:rPr>
          <w:rFonts w:ascii="Times New Roman" w:hAnsi="Times New Roman" w:cs="Times New Roman"/>
          <w:sz w:val="24"/>
          <w:szCs w:val="24"/>
        </w:rPr>
        <w:t xml:space="preserve">. Navesti tri bitna faktora zbog kojih dolazi do povrede nečijom greškom.  </w:t>
      </w:r>
    </w:p>
    <w:p w:rsidR="001E7174" w:rsidRPr="001E7174" w:rsidRDefault="001E7174" w:rsidP="001E7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1E7174">
        <w:rPr>
          <w:rFonts w:ascii="Times New Roman" w:hAnsi="Times New Roman" w:cs="Times New Roman"/>
          <w:sz w:val="24"/>
          <w:szCs w:val="24"/>
        </w:rPr>
        <w:t>. Šta je zadatak zaštite na radu?</w:t>
      </w:r>
    </w:p>
    <w:p w:rsidR="001E7174" w:rsidRPr="001E7174" w:rsidRDefault="001E7174" w:rsidP="001E7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1E7174">
        <w:rPr>
          <w:rFonts w:ascii="Times New Roman" w:hAnsi="Times New Roman" w:cs="Times New Roman"/>
          <w:sz w:val="24"/>
          <w:szCs w:val="24"/>
        </w:rPr>
        <w:t>. Navesti neke od faktora zbog čega dolazi do povrede na radu</w:t>
      </w:r>
    </w:p>
    <w:p w:rsidR="001E7174" w:rsidRDefault="001E7174" w:rsidP="00BD46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C13" w:rsidRPr="00BD4689" w:rsidRDefault="002C1C13" w:rsidP="00BD46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1C13" w:rsidRPr="00BD4689" w:rsidSect="008F2C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1B" w:rsidRDefault="003E3B1B" w:rsidP="00BD4689">
      <w:pPr>
        <w:spacing w:after="0" w:line="240" w:lineRule="auto"/>
      </w:pPr>
      <w:r>
        <w:separator/>
      </w:r>
    </w:p>
  </w:endnote>
  <w:endnote w:type="continuationSeparator" w:id="0">
    <w:p w:rsidR="003E3B1B" w:rsidRDefault="003E3B1B" w:rsidP="00BD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13107"/>
      <w:docPartObj>
        <w:docPartGallery w:val="Page Numbers (Bottom of Page)"/>
        <w:docPartUnique/>
      </w:docPartObj>
    </w:sdtPr>
    <w:sdtEndPr/>
    <w:sdtContent>
      <w:p w:rsidR="00BD4689" w:rsidRDefault="00F52CD8">
        <w:pPr>
          <w:pStyle w:val="Footer"/>
        </w:pPr>
        <w:r>
          <w:rPr>
            <w:noProof/>
            <w:lang w:val="sr-Latn-RS" w:eastAsia="sr-Latn-RS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208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208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689" w:rsidRDefault="003E3B1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52CD8" w:rsidRPr="00F52CD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BD4689" w:rsidRDefault="003E3B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52CD8" w:rsidRPr="00F52CD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1B" w:rsidRDefault="003E3B1B" w:rsidP="00BD4689">
      <w:pPr>
        <w:spacing w:after="0" w:line="240" w:lineRule="auto"/>
      </w:pPr>
      <w:r>
        <w:separator/>
      </w:r>
    </w:p>
  </w:footnote>
  <w:footnote w:type="continuationSeparator" w:id="0">
    <w:p w:rsidR="003E3B1B" w:rsidRDefault="003E3B1B" w:rsidP="00BD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CC44685C894723B40A318A71C465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4689" w:rsidRDefault="00BD46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 OXFORD</w:t>
        </w:r>
      </w:p>
    </w:sdtContent>
  </w:sdt>
  <w:p w:rsidR="00BD4689" w:rsidRDefault="00BD4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78B"/>
    <w:multiLevelType w:val="hybridMultilevel"/>
    <w:tmpl w:val="917835DA"/>
    <w:lvl w:ilvl="0" w:tplc="43F6C66C">
      <w:start w:val="1"/>
      <w:numFmt w:val="decimal"/>
      <w:lvlText w:val="%1."/>
      <w:lvlJc w:val="left"/>
      <w:pPr>
        <w:ind w:left="99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89"/>
    <w:rsid w:val="001E7174"/>
    <w:rsid w:val="0027490E"/>
    <w:rsid w:val="002C1C13"/>
    <w:rsid w:val="003E3B1B"/>
    <w:rsid w:val="006D6861"/>
    <w:rsid w:val="008F2CB6"/>
    <w:rsid w:val="00BD4689"/>
    <w:rsid w:val="00F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89"/>
    <w:pPr>
      <w:suppressAutoHyphens/>
    </w:pPr>
    <w:rPr>
      <w:rFonts w:ascii="Calibri" w:eastAsia="Lucida Sans Unicode" w:hAnsi="Calibri" w:cs="font291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46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89"/>
    <w:rPr>
      <w:rFonts w:ascii="Calibri" w:eastAsia="Lucida Sans Unicode" w:hAnsi="Calibri" w:cs="font291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D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89"/>
    <w:rPr>
      <w:rFonts w:ascii="Calibri" w:eastAsia="Lucida Sans Unicode" w:hAnsi="Calibri" w:cs="font291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89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89"/>
    <w:pPr>
      <w:suppressAutoHyphens/>
    </w:pPr>
    <w:rPr>
      <w:rFonts w:ascii="Calibri" w:eastAsia="Lucida Sans Unicode" w:hAnsi="Calibri" w:cs="font291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46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89"/>
    <w:rPr>
      <w:rFonts w:ascii="Calibri" w:eastAsia="Lucida Sans Unicode" w:hAnsi="Calibri" w:cs="font291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D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89"/>
    <w:rPr>
      <w:rFonts w:ascii="Calibri" w:eastAsia="Lucida Sans Unicode" w:hAnsi="Calibri" w:cs="font291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89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CC44685C894723B40A318A71C4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22C8-CEB7-414B-9F36-C081EDC83CE5}"/>
      </w:docPartPr>
      <w:docPartBody>
        <w:p w:rsidR="00B138C2" w:rsidRDefault="00515EA8" w:rsidP="00515EA8">
          <w:pPr>
            <w:pStyle w:val="9CCC44685C894723B40A318A71C465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5EA8"/>
    <w:rsid w:val="001A043C"/>
    <w:rsid w:val="00515EA8"/>
    <w:rsid w:val="006C5728"/>
    <w:rsid w:val="00B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CC44685C894723B40A318A71C46530">
    <w:name w:val="9CCC44685C894723B40A318A71C46530"/>
    <w:rsid w:val="00515E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 OXFORD</vt:lpstr>
    </vt:vector>
  </TitlesOfParts>
  <Company>Grizli777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 OXFORD</dc:title>
  <dc:creator>MIXER</dc:creator>
  <cp:lastModifiedBy>Ceca</cp:lastModifiedBy>
  <cp:revision>2</cp:revision>
  <dcterms:created xsi:type="dcterms:W3CDTF">2015-04-02T07:58:00Z</dcterms:created>
  <dcterms:modified xsi:type="dcterms:W3CDTF">2015-04-02T07:58:00Z</dcterms:modified>
</cp:coreProperties>
</file>