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FC4" w:rsidRDefault="00474FC4">
      <w:pPr>
        <w:spacing w:line="57" w:lineRule="exact"/>
        <w:rPr>
          <w:sz w:val="24"/>
          <w:szCs w:val="24"/>
        </w:rPr>
      </w:pPr>
      <w:bookmarkStart w:id="0" w:name="page1"/>
      <w:bookmarkEnd w:id="0"/>
    </w:p>
    <w:p w:rsidR="005530A9" w:rsidRDefault="00AB4DB5" w:rsidP="005530A9">
      <w:pPr>
        <w:spacing w:line="218" w:lineRule="auto"/>
        <w:ind w:left="2440" w:right="220" w:hanging="2219"/>
        <w:rPr>
          <w:rFonts w:ascii="Arial" w:eastAsia="Arial" w:hAnsi="Arial" w:cs="Arial"/>
          <w:b/>
          <w:bCs/>
          <w:color w:val="0000FF"/>
          <w:sz w:val="30"/>
          <w:szCs w:val="30"/>
        </w:rPr>
      </w:pPr>
      <w:r>
        <w:rPr>
          <w:rFonts w:ascii="Arial" w:eastAsia="Arial" w:hAnsi="Arial" w:cs="Arial"/>
          <w:b/>
          <w:bCs/>
          <w:color w:val="0000FF"/>
          <w:sz w:val="30"/>
          <w:szCs w:val="30"/>
        </w:rPr>
        <w:t>Pravilnik o programim</w:t>
      </w:r>
      <w:r w:rsidR="005530A9">
        <w:rPr>
          <w:rFonts w:ascii="Arial" w:eastAsia="Arial" w:hAnsi="Arial" w:cs="Arial"/>
          <w:b/>
          <w:bCs/>
          <w:color w:val="0000FF"/>
          <w:sz w:val="30"/>
          <w:szCs w:val="30"/>
        </w:rPr>
        <w:t>a i načinu sprovo</w:t>
      </w:r>
      <w:r>
        <w:rPr>
          <w:rFonts w:ascii="Arial" w:eastAsia="Arial" w:hAnsi="Arial" w:cs="Arial"/>
          <w:b/>
          <w:bCs/>
          <w:color w:val="0000FF"/>
          <w:sz w:val="30"/>
          <w:szCs w:val="30"/>
        </w:rPr>
        <w:t>đ</w:t>
      </w:r>
      <w:r w:rsidR="005530A9">
        <w:rPr>
          <w:rFonts w:ascii="Arial" w:eastAsia="Arial" w:hAnsi="Arial" w:cs="Arial"/>
          <w:b/>
          <w:bCs/>
          <w:color w:val="0000FF"/>
          <w:sz w:val="30"/>
          <w:szCs w:val="30"/>
        </w:rPr>
        <w:t xml:space="preserve">enja obuke za </w:t>
      </w:r>
      <w:r>
        <w:rPr>
          <w:rFonts w:ascii="Arial" w:eastAsia="Arial" w:hAnsi="Arial" w:cs="Arial"/>
          <w:b/>
          <w:bCs/>
          <w:color w:val="0000FF"/>
          <w:sz w:val="30"/>
          <w:szCs w:val="30"/>
        </w:rPr>
        <w:t>vršenje poslova privatnog obezbeđenja</w:t>
      </w:r>
    </w:p>
    <w:p w:rsidR="005530A9" w:rsidRDefault="005530A9" w:rsidP="005530A9">
      <w:pPr>
        <w:spacing w:line="218" w:lineRule="auto"/>
        <w:ind w:left="2440" w:right="220" w:hanging="2219"/>
        <w:rPr>
          <w:sz w:val="24"/>
          <w:szCs w:val="24"/>
        </w:rPr>
      </w:pPr>
    </w:p>
    <w:p w:rsidR="00474FC4" w:rsidRDefault="00AB4DB5" w:rsidP="005530A9">
      <w:pPr>
        <w:spacing w:line="218" w:lineRule="auto"/>
        <w:ind w:left="2440" w:right="220" w:hanging="2219"/>
        <w:jc w:val="center"/>
        <w:rPr>
          <w:sz w:val="20"/>
          <w:szCs w:val="20"/>
        </w:rPr>
      </w:pPr>
      <w:proofErr w:type="gramStart"/>
      <w:r>
        <w:rPr>
          <w:rFonts w:ascii="Arial" w:eastAsia="Arial" w:hAnsi="Arial" w:cs="Arial"/>
          <w:b/>
          <w:bCs/>
          <w:sz w:val="20"/>
          <w:szCs w:val="20"/>
        </w:rPr>
        <w:t>Sl.glasnik</w:t>
      </w:r>
      <w:proofErr w:type="gramEnd"/>
      <w:r>
        <w:rPr>
          <w:rFonts w:ascii="Arial" w:eastAsia="Arial" w:hAnsi="Arial" w:cs="Arial"/>
          <w:b/>
          <w:bCs/>
          <w:sz w:val="20"/>
          <w:szCs w:val="20"/>
        </w:rPr>
        <w:t xml:space="preserve"> RS br. 117/2014</w:t>
      </w:r>
    </w:p>
    <w:p w:rsidR="00474FC4" w:rsidRDefault="00474FC4">
      <w:pPr>
        <w:spacing w:line="90" w:lineRule="exact"/>
        <w:rPr>
          <w:sz w:val="24"/>
          <w:szCs w:val="24"/>
        </w:rPr>
      </w:pPr>
    </w:p>
    <w:p w:rsidR="00474FC4" w:rsidRDefault="005530A9">
      <w:pPr>
        <w:spacing w:line="239" w:lineRule="auto"/>
        <w:rPr>
          <w:sz w:val="20"/>
          <w:szCs w:val="20"/>
        </w:rPr>
      </w:pPr>
      <w:r>
        <w:rPr>
          <w:rFonts w:ascii="Arial" w:eastAsia="Arial" w:hAnsi="Arial" w:cs="Arial"/>
          <w:sz w:val="20"/>
          <w:szCs w:val="20"/>
          <w:lang w:val="sr-Latn-RS"/>
        </w:rPr>
        <w:t>Č</w:t>
      </w:r>
      <w:r w:rsidR="00AB4DB5">
        <w:rPr>
          <w:rFonts w:ascii="Arial" w:eastAsia="Arial" w:hAnsi="Arial" w:cs="Arial"/>
          <w:sz w:val="20"/>
          <w:szCs w:val="20"/>
        </w:rPr>
        <w:t>lan 1</w:t>
      </w:r>
    </w:p>
    <w:p w:rsidR="00474FC4" w:rsidRDefault="00474FC4">
      <w:pPr>
        <w:spacing w:line="200" w:lineRule="exact"/>
        <w:rPr>
          <w:sz w:val="24"/>
          <w:szCs w:val="24"/>
        </w:rPr>
      </w:pPr>
    </w:p>
    <w:p w:rsidR="00474FC4" w:rsidRDefault="00474FC4">
      <w:pPr>
        <w:spacing w:line="230" w:lineRule="exact"/>
        <w:rPr>
          <w:sz w:val="24"/>
          <w:szCs w:val="24"/>
        </w:rPr>
      </w:pPr>
    </w:p>
    <w:p w:rsidR="00474FC4" w:rsidRDefault="00AB4DB5">
      <w:pPr>
        <w:spacing w:line="281" w:lineRule="auto"/>
        <w:rPr>
          <w:sz w:val="20"/>
          <w:szCs w:val="20"/>
        </w:rPr>
      </w:pPr>
      <w:r>
        <w:rPr>
          <w:rFonts w:ascii="Arial" w:eastAsia="Arial" w:hAnsi="Arial" w:cs="Arial"/>
          <w:sz w:val="20"/>
          <w:szCs w:val="20"/>
        </w:rPr>
        <w:t>Ovim praviln</w:t>
      </w:r>
      <w:r w:rsidR="005530A9">
        <w:rPr>
          <w:rFonts w:ascii="Arial" w:eastAsia="Arial" w:hAnsi="Arial" w:cs="Arial"/>
          <w:sz w:val="20"/>
          <w:szCs w:val="20"/>
        </w:rPr>
        <w:t>ikom propisuju se programi i način sprovo</w:t>
      </w:r>
      <w:r>
        <w:rPr>
          <w:rFonts w:ascii="Arial" w:eastAsia="Arial" w:hAnsi="Arial" w:cs="Arial"/>
          <w:sz w:val="20"/>
          <w:szCs w:val="20"/>
        </w:rPr>
        <w:t>đenja stručne obuke službenika obezbeđenja – za vršenje poslova privatnog obezbeđenja (u daljem tekstu: stručna obuka).</w:t>
      </w:r>
    </w:p>
    <w:p w:rsidR="00474FC4" w:rsidRDefault="00474FC4">
      <w:pPr>
        <w:spacing w:line="346" w:lineRule="exact"/>
        <w:rPr>
          <w:sz w:val="24"/>
          <w:szCs w:val="24"/>
        </w:rPr>
      </w:pPr>
    </w:p>
    <w:p w:rsidR="00474FC4" w:rsidRDefault="00AB4DB5">
      <w:pPr>
        <w:spacing w:line="239" w:lineRule="auto"/>
        <w:rPr>
          <w:sz w:val="20"/>
          <w:szCs w:val="20"/>
        </w:rPr>
      </w:pPr>
      <w:r>
        <w:rPr>
          <w:rFonts w:ascii="Arial" w:eastAsia="Arial" w:hAnsi="Arial" w:cs="Arial"/>
          <w:sz w:val="20"/>
          <w:szCs w:val="20"/>
        </w:rPr>
        <w:t>Član 2</w:t>
      </w:r>
    </w:p>
    <w:p w:rsidR="00474FC4" w:rsidRDefault="00474FC4">
      <w:pPr>
        <w:spacing w:line="388" w:lineRule="exact"/>
        <w:rPr>
          <w:sz w:val="24"/>
          <w:szCs w:val="24"/>
        </w:rPr>
      </w:pPr>
    </w:p>
    <w:p w:rsidR="00474FC4" w:rsidRDefault="00AB4DB5">
      <w:pPr>
        <w:spacing w:line="239" w:lineRule="auto"/>
        <w:rPr>
          <w:sz w:val="20"/>
          <w:szCs w:val="20"/>
        </w:rPr>
      </w:pPr>
      <w:r>
        <w:rPr>
          <w:rFonts w:ascii="Arial" w:eastAsia="Arial" w:hAnsi="Arial" w:cs="Arial"/>
          <w:sz w:val="20"/>
          <w:szCs w:val="20"/>
        </w:rPr>
        <w:t>Stručna obuka sprovodi se kroz:</w:t>
      </w:r>
    </w:p>
    <w:p w:rsidR="00474FC4" w:rsidRDefault="00474FC4">
      <w:pPr>
        <w:spacing w:line="385" w:lineRule="exact"/>
        <w:rPr>
          <w:sz w:val="24"/>
          <w:szCs w:val="24"/>
        </w:rPr>
      </w:pPr>
    </w:p>
    <w:p w:rsidR="00474FC4" w:rsidRDefault="00AB4DB5">
      <w:pPr>
        <w:numPr>
          <w:ilvl w:val="0"/>
          <w:numId w:val="1"/>
        </w:numPr>
        <w:tabs>
          <w:tab w:val="left" w:pos="240"/>
        </w:tabs>
        <w:spacing w:line="239" w:lineRule="auto"/>
        <w:ind w:left="240" w:hanging="240"/>
        <w:jc w:val="both"/>
        <w:rPr>
          <w:rFonts w:ascii="Arial" w:eastAsia="Arial" w:hAnsi="Arial" w:cs="Arial"/>
          <w:sz w:val="20"/>
          <w:szCs w:val="20"/>
        </w:rPr>
      </w:pPr>
      <w:r>
        <w:rPr>
          <w:rFonts w:ascii="Arial" w:eastAsia="Arial" w:hAnsi="Arial" w:cs="Arial"/>
          <w:sz w:val="20"/>
          <w:szCs w:val="20"/>
        </w:rPr>
        <w:t>Program stručne obuke za vršenje poslova procene rizika u zaštiti lica, imovine i poslovanja;</w:t>
      </w:r>
    </w:p>
    <w:p w:rsidR="00474FC4" w:rsidRDefault="00474FC4">
      <w:pPr>
        <w:spacing w:line="200" w:lineRule="exact"/>
        <w:rPr>
          <w:rFonts w:ascii="Arial" w:eastAsia="Arial" w:hAnsi="Arial" w:cs="Arial"/>
          <w:sz w:val="20"/>
          <w:szCs w:val="20"/>
        </w:rPr>
      </w:pPr>
    </w:p>
    <w:p w:rsidR="00474FC4" w:rsidRDefault="00474FC4">
      <w:pPr>
        <w:spacing w:line="229" w:lineRule="exact"/>
        <w:rPr>
          <w:rFonts w:ascii="Arial" w:eastAsia="Arial" w:hAnsi="Arial" w:cs="Arial"/>
          <w:sz w:val="20"/>
          <w:szCs w:val="20"/>
        </w:rPr>
      </w:pPr>
    </w:p>
    <w:p w:rsidR="00474FC4" w:rsidRDefault="00AB4DB5">
      <w:pPr>
        <w:numPr>
          <w:ilvl w:val="0"/>
          <w:numId w:val="1"/>
        </w:numPr>
        <w:tabs>
          <w:tab w:val="left" w:pos="247"/>
        </w:tabs>
        <w:spacing w:line="281" w:lineRule="auto"/>
        <w:jc w:val="both"/>
        <w:rPr>
          <w:rFonts w:ascii="Arial" w:eastAsia="Arial" w:hAnsi="Arial" w:cs="Arial"/>
          <w:sz w:val="20"/>
          <w:szCs w:val="20"/>
        </w:rPr>
      </w:pPr>
      <w:r>
        <w:rPr>
          <w:rFonts w:ascii="Arial" w:eastAsia="Arial" w:hAnsi="Arial" w:cs="Arial"/>
          <w:sz w:val="20"/>
          <w:szCs w:val="20"/>
        </w:rPr>
        <w:t>Program stručne obuke za vršenje poslova fizičko-tehničke zaštite lica i imovine i održavanja reda na sportskim priredbama, javnim skupovima i drugim mestima okupljanja građana;</w:t>
      </w:r>
    </w:p>
    <w:p w:rsidR="00474FC4" w:rsidRDefault="00474FC4">
      <w:pPr>
        <w:spacing w:line="392" w:lineRule="exact"/>
        <w:rPr>
          <w:rFonts w:ascii="Arial" w:eastAsia="Arial" w:hAnsi="Arial" w:cs="Arial"/>
          <w:sz w:val="20"/>
          <w:szCs w:val="20"/>
        </w:rPr>
      </w:pPr>
    </w:p>
    <w:p w:rsidR="00474FC4" w:rsidRDefault="00AB4DB5">
      <w:pPr>
        <w:numPr>
          <w:ilvl w:val="0"/>
          <w:numId w:val="1"/>
        </w:numPr>
        <w:tabs>
          <w:tab w:val="left" w:pos="235"/>
        </w:tabs>
        <w:spacing w:line="281" w:lineRule="auto"/>
        <w:jc w:val="both"/>
        <w:rPr>
          <w:rFonts w:ascii="Arial" w:eastAsia="Arial" w:hAnsi="Arial" w:cs="Arial"/>
          <w:sz w:val="20"/>
          <w:szCs w:val="20"/>
        </w:rPr>
      </w:pPr>
      <w:r>
        <w:rPr>
          <w:rFonts w:ascii="Arial" w:eastAsia="Arial" w:hAnsi="Arial" w:cs="Arial"/>
          <w:sz w:val="20"/>
          <w:szCs w:val="20"/>
        </w:rPr>
        <w:t>Program stručne obuke za vršenje poslova planiranja, projektovanja i nadzora nad izvođenjem sistema tehničke zaštite;</w:t>
      </w:r>
    </w:p>
    <w:p w:rsidR="00474FC4" w:rsidRDefault="00474FC4">
      <w:pPr>
        <w:spacing w:line="390" w:lineRule="exact"/>
        <w:rPr>
          <w:rFonts w:ascii="Arial" w:eastAsia="Arial" w:hAnsi="Arial" w:cs="Arial"/>
          <w:sz w:val="20"/>
          <w:szCs w:val="20"/>
        </w:rPr>
      </w:pPr>
    </w:p>
    <w:p w:rsidR="00474FC4" w:rsidRDefault="00AB4DB5">
      <w:pPr>
        <w:numPr>
          <w:ilvl w:val="0"/>
          <w:numId w:val="1"/>
        </w:numPr>
        <w:tabs>
          <w:tab w:val="left" w:pos="271"/>
        </w:tabs>
        <w:spacing w:line="282" w:lineRule="auto"/>
        <w:jc w:val="both"/>
        <w:rPr>
          <w:rFonts w:ascii="Arial" w:eastAsia="Arial" w:hAnsi="Arial" w:cs="Arial"/>
          <w:sz w:val="20"/>
          <w:szCs w:val="20"/>
        </w:rPr>
      </w:pPr>
      <w:r>
        <w:rPr>
          <w:rFonts w:ascii="Arial" w:eastAsia="Arial" w:hAnsi="Arial" w:cs="Arial"/>
          <w:sz w:val="20"/>
          <w:szCs w:val="20"/>
        </w:rPr>
        <w:t>Program stručne obuke za vršenje poslova montaže, puštanja u rad, održavanja sistema tehničke zaštite i obuke korisnika.</w:t>
      </w:r>
    </w:p>
    <w:p w:rsidR="00474FC4" w:rsidRDefault="00474FC4">
      <w:pPr>
        <w:spacing w:line="391" w:lineRule="exact"/>
        <w:rPr>
          <w:sz w:val="24"/>
          <w:szCs w:val="24"/>
        </w:rPr>
      </w:pPr>
    </w:p>
    <w:p w:rsidR="00474FC4" w:rsidRDefault="00AB4DB5">
      <w:pPr>
        <w:spacing w:line="304" w:lineRule="auto"/>
        <w:jc w:val="both"/>
        <w:rPr>
          <w:sz w:val="20"/>
          <w:szCs w:val="20"/>
        </w:rPr>
      </w:pPr>
      <w:r>
        <w:rPr>
          <w:rFonts w:ascii="Arial" w:eastAsia="Arial" w:hAnsi="Arial" w:cs="Arial"/>
          <w:sz w:val="20"/>
          <w:szCs w:val="20"/>
        </w:rPr>
        <w:t>Programi stručnih obuka iz stava 1. ovog člana sastoje se od više tema podeljenih po jedinicama – časovima obuke, koji polazniku omogućavaju sticanje specifičnih znanja i veština neophodnih za vršenje odgovarajuće vrste poslova privatnog obezbeđenja.</w:t>
      </w:r>
    </w:p>
    <w:p w:rsidR="00474FC4" w:rsidRDefault="00474FC4">
      <w:pPr>
        <w:spacing w:line="369" w:lineRule="exact"/>
        <w:rPr>
          <w:sz w:val="24"/>
          <w:szCs w:val="24"/>
        </w:rPr>
      </w:pPr>
    </w:p>
    <w:p w:rsidR="00474FC4" w:rsidRDefault="00AB4DB5">
      <w:pPr>
        <w:spacing w:line="284" w:lineRule="auto"/>
        <w:jc w:val="both"/>
        <w:rPr>
          <w:sz w:val="20"/>
          <w:szCs w:val="20"/>
        </w:rPr>
      </w:pPr>
      <w:r>
        <w:rPr>
          <w:rFonts w:ascii="Arial" w:eastAsia="Arial" w:hAnsi="Arial" w:cs="Arial"/>
          <w:sz w:val="20"/>
          <w:szCs w:val="20"/>
        </w:rPr>
        <w:t>Programi stručnih obuka iz stava 1. ovog člana (Prilog 1 – 4.) odštampani su u prilogu ovog pravilnika i čine njegov sastavni deo.</w:t>
      </w:r>
    </w:p>
    <w:p w:rsidR="00474FC4" w:rsidRDefault="00474FC4">
      <w:pPr>
        <w:spacing w:line="343" w:lineRule="exact"/>
        <w:rPr>
          <w:sz w:val="24"/>
          <w:szCs w:val="24"/>
        </w:rPr>
      </w:pPr>
    </w:p>
    <w:p w:rsidR="00474FC4" w:rsidRDefault="00AB4DB5">
      <w:pPr>
        <w:spacing w:line="239" w:lineRule="auto"/>
        <w:rPr>
          <w:sz w:val="20"/>
          <w:szCs w:val="20"/>
        </w:rPr>
      </w:pPr>
      <w:r>
        <w:rPr>
          <w:rFonts w:ascii="Arial" w:eastAsia="Arial" w:hAnsi="Arial" w:cs="Arial"/>
          <w:sz w:val="20"/>
          <w:szCs w:val="20"/>
        </w:rPr>
        <w:t>Član 3</w:t>
      </w:r>
    </w:p>
    <w:p w:rsidR="00474FC4" w:rsidRDefault="00474FC4">
      <w:pPr>
        <w:spacing w:line="200" w:lineRule="exact"/>
        <w:rPr>
          <w:sz w:val="24"/>
          <w:szCs w:val="24"/>
        </w:rPr>
      </w:pPr>
    </w:p>
    <w:p w:rsidR="00474FC4" w:rsidRDefault="00474FC4">
      <w:pPr>
        <w:spacing w:line="230" w:lineRule="exact"/>
        <w:rPr>
          <w:sz w:val="24"/>
          <w:szCs w:val="24"/>
        </w:rPr>
      </w:pPr>
    </w:p>
    <w:p w:rsidR="00474FC4" w:rsidRDefault="00AB4DB5">
      <w:pPr>
        <w:spacing w:line="306" w:lineRule="auto"/>
        <w:jc w:val="both"/>
        <w:rPr>
          <w:sz w:val="20"/>
          <w:szCs w:val="20"/>
        </w:rPr>
      </w:pPr>
      <w:r>
        <w:rPr>
          <w:rFonts w:ascii="Arial" w:eastAsia="Arial" w:hAnsi="Arial" w:cs="Arial"/>
          <w:sz w:val="20"/>
          <w:szCs w:val="20"/>
        </w:rPr>
        <w:t>Stručna obuka planira se i organizuje prema zahtevima pravnih lica i preduzetnika, odnosno fizičkih lica koji obavljaju delatnost privatnog obezbeđenja, uz koje se prilažu dokazi o ispunjavanju uslova za pohađanje obuke.</w:t>
      </w:r>
    </w:p>
    <w:p w:rsidR="00474FC4" w:rsidRDefault="00474FC4">
      <w:pPr>
        <w:spacing w:line="366" w:lineRule="exact"/>
        <w:rPr>
          <w:sz w:val="24"/>
          <w:szCs w:val="24"/>
        </w:rPr>
      </w:pPr>
    </w:p>
    <w:p w:rsidR="00474FC4" w:rsidRDefault="00AB4DB5">
      <w:pPr>
        <w:spacing w:line="313" w:lineRule="auto"/>
        <w:jc w:val="both"/>
        <w:rPr>
          <w:sz w:val="20"/>
          <w:szCs w:val="20"/>
        </w:rPr>
      </w:pPr>
      <w:r>
        <w:rPr>
          <w:rFonts w:ascii="Arial" w:eastAsia="Arial" w:hAnsi="Arial" w:cs="Arial"/>
          <w:sz w:val="20"/>
          <w:szCs w:val="20"/>
        </w:rPr>
        <w:t>Stručna obuka sprovodi se putem predavanja, vežbi, kurseva, radionica i drugih oblika učenja i obrazovanja po utvrđenim programima, a izvodi se teoretski, praktičnim radom, konsultativno – instruktivnim radom i na drugi primeren način i prema planovima i u terminima koje utvrđuju izvođači obuke.</w:t>
      </w:r>
    </w:p>
    <w:p w:rsidR="00474FC4" w:rsidRDefault="00474FC4">
      <w:pPr>
        <w:sectPr w:rsidR="00474FC4">
          <w:pgSz w:w="12240" w:h="15840"/>
          <w:pgMar w:top="1440" w:right="1440" w:bottom="1440" w:left="1440" w:header="0" w:footer="0" w:gutter="0"/>
          <w:cols w:space="720" w:equalWidth="0">
            <w:col w:w="9360"/>
          </w:cols>
        </w:sectPr>
      </w:pPr>
    </w:p>
    <w:p w:rsidR="00474FC4" w:rsidRDefault="00474FC4">
      <w:pPr>
        <w:spacing w:line="126" w:lineRule="exact"/>
        <w:rPr>
          <w:sz w:val="20"/>
          <w:szCs w:val="20"/>
        </w:rPr>
      </w:pPr>
      <w:bookmarkStart w:id="1" w:name="page2"/>
      <w:bookmarkEnd w:id="1"/>
    </w:p>
    <w:p w:rsidR="00474FC4" w:rsidRDefault="00AB4DB5">
      <w:pPr>
        <w:spacing w:line="281" w:lineRule="auto"/>
        <w:jc w:val="both"/>
        <w:rPr>
          <w:sz w:val="20"/>
          <w:szCs w:val="20"/>
        </w:rPr>
      </w:pPr>
      <w:r>
        <w:rPr>
          <w:rFonts w:ascii="Arial" w:eastAsia="Arial" w:hAnsi="Arial" w:cs="Arial"/>
          <w:sz w:val="20"/>
          <w:szCs w:val="20"/>
        </w:rPr>
        <w:t>Stručna obuka službenika obezbeđenja sprovodi se na način da čas obuke traje 45 minuta, a broj časova obuke ne sme biti veći od šest časova na dan.</w:t>
      </w:r>
    </w:p>
    <w:p w:rsidR="00474FC4" w:rsidRDefault="00474FC4">
      <w:pPr>
        <w:spacing w:line="348" w:lineRule="exact"/>
        <w:rPr>
          <w:sz w:val="20"/>
          <w:szCs w:val="20"/>
        </w:rPr>
      </w:pPr>
    </w:p>
    <w:p w:rsidR="00474FC4" w:rsidRDefault="00AB4DB5">
      <w:pPr>
        <w:spacing w:line="239" w:lineRule="auto"/>
        <w:rPr>
          <w:sz w:val="20"/>
          <w:szCs w:val="20"/>
        </w:rPr>
      </w:pPr>
      <w:r>
        <w:rPr>
          <w:rFonts w:ascii="Arial" w:eastAsia="Arial" w:hAnsi="Arial" w:cs="Arial"/>
          <w:sz w:val="20"/>
          <w:szCs w:val="20"/>
        </w:rPr>
        <w:t>Časovi mogu biti povezani u dvočas, sa odmorom između dvočasa od najmanje 10 minuta.</w:t>
      </w:r>
    </w:p>
    <w:p w:rsidR="00474FC4" w:rsidRDefault="00474FC4">
      <w:pPr>
        <w:spacing w:line="200" w:lineRule="exact"/>
        <w:rPr>
          <w:sz w:val="20"/>
          <w:szCs w:val="20"/>
        </w:rPr>
      </w:pPr>
    </w:p>
    <w:p w:rsidR="00474FC4" w:rsidRDefault="00474FC4">
      <w:pPr>
        <w:spacing w:line="230" w:lineRule="exact"/>
        <w:rPr>
          <w:sz w:val="20"/>
          <w:szCs w:val="20"/>
        </w:rPr>
      </w:pPr>
    </w:p>
    <w:p w:rsidR="00474FC4" w:rsidRDefault="00AB4DB5">
      <w:pPr>
        <w:spacing w:line="281" w:lineRule="auto"/>
        <w:jc w:val="both"/>
        <w:rPr>
          <w:sz w:val="20"/>
          <w:szCs w:val="20"/>
        </w:rPr>
      </w:pPr>
      <w:r>
        <w:rPr>
          <w:rFonts w:ascii="Arial" w:eastAsia="Arial" w:hAnsi="Arial" w:cs="Arial"/>
          <w:sz w:val="20"/>
          <w:szCs w:val="20"/>
        </w:rPr>
        <w:t>Kandidati koji imaju uverenje o položenom stručnom ispitu za zaštitu od požara, ne moraju pohađati deo obuke iz programa obuke i iz teme koji se odnose na zaštitu od požara (Prilog 2., Tema 7).</w:t>
      </w:r>
    </w:p>
    <w:p w:rsidR="00474FC4" w:rsidRDefault="00474FC4">
      <w:pPr>
        <w:spacing w:line="346" w:lineRule="exact"/>
        <w:rPr>
          <w:sz w:val="20"/>
          <w:szCs w:val="20"/>
        </w:rPr>
      </w:pPr>
    </w:p>
    <w:p w:rsidR="00474FC4" w:rsidRDefault="00AB4DB5">
      <w:pPr>
        <w:spacing w:line="239" w:lineRule="auto"/>
        <w:rPr>
          <w:sz w:val="20"/>
          <w:szCs w:val="20"/>
        </w:rPr>
      </w:pPr>
      <w:r>
        <w:rPr>
          <w:rFonts w:ascii="Arial" w:eastAsia="Arial" w:hAnsi="Arial" w:cs="Arial"/>
          <w:sz w:val="20"/>
          <w:szCs w:val="20"/>
        </w:rPr>
        <w:t>Član 4</w:t>
      </w:r>
    </w:p>
    <w:p w:rsidR="00474FC4" w:rsidRDefault="00474FC4">
      <w:pPr>
        <w:spacing w:line="388" w:lineRule="exact"/>
        <w:rPr>
          <w:sz w:val="20"/>
          <w:szCs w:val="20"/>
        </w:rPr>
      </w:pPr>
    </w:p>
    <w:p w:rsidR="00474FC4" w:rsidRDefault="00AB4DB5">
      <w:pPr>
        <w:spacing w:line="239" w:lineRule="auto"/>
        <w:rPr>
          <w:sz w:val="20"/>
          <w:szCs w:val="20"/>
        </w:rPr>
      </w:pPr>
      <w:r>
        <w:rPr>
          <w:rFonts w:ascii="Arial" w:eastAsia="Arial" w:hAnsi="Arial" w:cs="Arial"/>
          <w:sz w:val="20"/>
          <w:szCs w:val="20"/>
        </w:rPr>
        <w:t>Na kraju stručne obuke polaže se pisani završni ispitni test.</w:t>
      </w:r>
    </w:p>
    <w:p w:rsidR="00474FC4" w:rsidRDefault="00474FC4">
      <w:pPr>
        <w:spacing w:line="200" w:lineRule="exact"/>
        <w:rPr>
          <w:sz w:val="20"/>
          <w:szCs w:val="20"/>
        </w:rPr>
      </w:pPr>
    </w:p>
    <w:p w:rsidR="00474FC4" w:rsidRDefault="00474FC4">
      <w:pPr>
        <w:spacing w:line="230" w:lineRule="exact"/>
        <w:rPr>
          <w:sz w:val="20"/>
          <w:szCs w:val="20"/>
        </w:rPr>
      </w:pPr>
    </w:p>
    <w:p w:rsidR="00474FC4" w:rsidRDefault="00AB4DB5">
      <w:pPr>
        <w:spacing w:line="313" w:lineRule="auto"/>
        <w:jc w:val="both"/>
        <w:rPr>
          <w:sz w:val="20"/>
          <w:szCs w:val="20"/>
        </w:rPr>
      </w:pPr>
      <w:r>
        <w:rPr>
          <w:rFonts w:ascii="Arial" w:eastAsia="Arial" w:hAnsi="Arial" w:cs="Arial"/>
          <w:sz w:val="20"/>
          <w:szCs w:val="20"/>
        </w:rPr>
        <w:t>Prisutnost polaznika na obuci mora biti 100% ukupnog fonda časova kako bi mogao da pristupi polaganju ispita iz stava 1. ovog člana. U slučaju sprečenosti polaznika da u određenom terminu prisustvuje nastavnom času, izvođač obuke dužan je da polazniku omogući pohađanje nastavnog časa iz predmetne nastavne jedinice u nekom drugom odgovarajućem terminu.</w:t>
      </w:r>
    </w:p>
    <w:p w:rsidR="00474FC4" w:rsidRDefault="00474FC4">
      <w:pPr>
        <w:spacing w:line="360" w:lineRule="exact"/>
        <w:rPr>
          <w:sz w:val="20"/>
          <w:szCs w:val="20"/>
        </w:rPr>
      </w:pPr>
    </w:p>
    <w:p w:rsidR="00474FC4" w:rsidRDefault="00AB4DB5">
      <w:pPr>
        <w:spacing w:line="281" w:lineRule="auto"/>
        <w:ind w:right="20"/>
        <w:jc w:val="both"/>
        <w:rPr>
          <w:sz w:val="20"/>
          <w:szCs w:val="20"/>
        </w:rPr>
      </w:pPr>
      <w:r>
        <w:rPr>
          <w:rFonts w:ascii="Arial" w:eastAsia="Arial" w:hAnsi="Arial" w:cs="Arial"/>
          <w:sz w:val="20"/>
          <w:szCs w:val="20"/>
        </w:rPr>
        <w:t>Na polaganju završnog ispitnog testa grupa polaznika raspoređuje se u odgovarajućoj prostoriji na dovoljnom rastojanju za nesmetan samostalni rad.</w:t>
      </w:r>
    </w:p>
    <w:p w:rsidR="00474FC4" w:rsidRDefault="00474FC4">
      <w:pPr>
        <w:spacing w:line="390" w:lineRule="exact"/>
        <w:rPr>
          <w:sz w:val="20"/>
          <w:szCs w:val="20"/>
        </w:rPr>
      </w:pPr>
    </w:p>
    <w:p w:rsidR="00474FC4" w:rsidRDefault="00AB4DB5">
      <w:pPr>
        <w:spacing w:line="306" w:lineRule="auto"/>
        <w:jc w:val="both"/>
        <w:rPr>
          <w:sz w:val="20"/>
          <w:szCs w:val="20"/>
        </w:rPr>
      </w:pPr>
      <w:r>
        <w:rPr>
          <w:rFonts w:ascii="Arial" w:eastAsia="Arial" w:hAnsi="Arial" w:cs="Arial"/>
          <w:sz w:val="20"/>
          <w:szCs w:val="20"/>
        </w:rPr>
        <w:t>Svaki polaznik popunjava test od 25 pitanja iz programa stručne obuke sa ponuđenim odgovorima. Test se popunjava zaokruživanjem jednog ili više od ukupno dva ili više ponuđenih odgovora na svako pitanje. U ponuđenim odgovorima može da bude i više od jednog, a najviše tri tačna odgovora.</w:t>
      </w:r>
    </w:p>
    <w:p w:rsidR="00474FC4" w:rsidRDefault="00474FC4">
      <w:pPr>
        <w:spacing w:line="322" w:lineRule="exact"/>
        <w:rPr>
          <w:sz w:val="20"/>
          <w:szCs w:val="20"/>
        </w:rPr>
      </w:pPr>
    </w:p>
    <w:p w:rsidR="00474FC4" w:rsidRDefault="00AB4DB5">
      <w:pPr>
        <w:spacing w:line="239" w:lineRule="auto"/>
        <w:rPr>
          <w:sz w:val="20"/>
          <w:szCs w:val="20"/>
        </w:rPr>
      </w:pPr>
      <w:r>
        <w:rPr>
          <w:rFonts w:ascii="Arial" w:eastAsia="Arial" w:hAnsi="Arial" w:cs="Arial"/>
          <w:sz w:val="20"/>
          <w:szCs w:val="20"/>
        </w:rPr>
        <w:t>Završni ispitni test traje najduže 60 minuta.</w:t>
      </w:r>
    </w:p>
    <w:p w:rsidR="00474FC4" w:rsidRDefault="00474FC4">
      <w:pPr>
        <w:spacing w:line="200" w:lineRule="exact"/>
        <w:rPr>
          <w:sz w:val="20"/>
          <w:szCs w:val="20"/>
        </w:rPr>
      </w:pPr>
    </w:p>
    <w:p w:rsidR="00474FC4" w:rsidRDefault="00474FC4">
      <w:pPr>
        <w:spacing w:line="230" w:lineRule="exact"/>
        <w:rPr>
          <w:sz w:val="20"/>
          <w:szCs w:val="20"/>
        </w:rPr>
      </w:pPr>
    </w:p>
    <w:p w:rsidR="00474FC4" w:rsidRDefault="00AB4DB5">
      <w:pPr>
        <w:spacing w:line="284" w:lineRule="auto"/>
        <w:ind w:right="20"/>
        <w:jc w:val="both"/>
        <w:rPr>
          <w:sz w:val="20"/>
          <w:szCs w:val="20"/>
        </w:rPr>
      </w:pPr>
      <w:r>
        <w:rPr>
          <w:rFonts w:ascii="Arial" w:eastAsia="Arial" w:hAnsi="Arial" w:cs="Arial"/>
          <w:sz w:val="20"/>
          <w:szCs w:val="20"/>
        </w:rPr>
        <w:t>Da bi položio završni ispitni test polaznik mora odgovoriti tačno na najmanje 18 pitanja, odnosno ostvariti najmanje 18 bodova.</w:t>
      </w:r>
    </w:p>
    <w:p w:rsidR="00474FC4" w:rsidRDefault="00474FC4">
      <w:pPr>
        <w:spacing w:line="343" w:lineRule="exact"/>
        <w:rPr>
          <w:sz w:val="20"/>
          <w:szCs w:val="20"/>
        </w:rPr>
      </w:pPr>
    </w:p>
    <w:p w:rsidR="00474FC4" w:rsidRDefault="00AB4DB5">
      <w:pPr>
        <w:spacing w:line="239" w:lineRule="auto"/>
        <w:rPr>
          <w:sz w:val="20"/>
          <w:szCs w:val="20"/>
        </w:rPr>
      </w:pPr>
      <w:r>
        <w:rPr>
          <w:rFonts w:ascii="Arial" w:eastAsia="Arial" w:hAnsi="Arial" w:cs="Arial"/>
          <w:sz w:val="20"/>
          <w:szCs w:val="20"/>
        </w:rPr>
        <w:t>Član 5</w:t>
      </w:r>
    </w:p>
    <w:p w:rsidR="00474FC4" w:rsidRDefault="00474FC4">
      <w:pPr>
        <w:spacing w:line="386" w:lineRule="exact"/>
        <w:rPr>
          <w:sz w:val="20"/>
          <w:szCs w:val="20"/>
        </w:rPr>
      </w:pPr>
    </w:p>
    <w:p w:rsidR="00474FC4" w:rsidRDefault="00AB4DB5">
      <w:pPr>
        <w:spacing w:line="239" w:lineRule="auto"/>
        <w:rPr>
          <w:sz w:val="20"/>
          <w:szCs w:val="20"/>
        </w:rPr>
      </w:pPr>
      <w:r>
        <w:rPr>
          <w:rFonts w:ascii="Arial" w:eastAsia="Arial" w:hAnsi="Arial" w:cs="Arial"/>
          <w:sz w:val="20"/>
          <w:szCs w:val="20"/>
        </w:rPr>
        <w:t>Ocene na završnom ispitnom testu jesu:</w:t>
      </w:r>
    </w:p>
    <w:p w:rsidR="00474FC4" w:rsidRDefault="00474FC4">
      <w:pPr>
        <w:spacing w:line="385" w:lineRule="exact"/>
        <w:rPr>
          <w:sz w:val="20"/>
          <w:szCs w:val="20"/>
        </w:rPr>
      </w:pPr>
    </w:p>
    <w:p w:rsidR="00474FC4" w:rsidRDefault="00AB4DB5">
      <w:pPr>
        <w:numPr>
          <w:ilvl w:val="0"/>
          <w:numId w:val="2"/>
        </w:numPr>
        <w:tabs>
          <w:tab w:val="left" w:pos="240"/>
        </w:tabs>
        <w:spacing w:line="239" w:lineRule="auto"/>
        <w:ind w:left="240" w:hanging="240"/>
        <w:jc w:val="both"/>
        <w:rPr>
          <w:rFonts w:ascii="Arial" w:eastAsia="Arial" w:hAnsi="Arial" w:cs="Arial"/>
          <w:sz w:val="20"/>
          <w:szCs w:val="20"/>
        </w:rPr>
      </w:pPr>
      <w:r>
        <w:rPr>
          <w:rFonts w:ascii="Arial" w:eastAsia="Arial" w:hAnsi="Arial" w:cs="Arial"/>
          <w:sz w:val="20"/>
          <w:szCs w:val="20"/>
        </w:rPr>
        <w:t>„</w:t>
      </w:r>
      <w:proofErr w:type="gramStart"/>
      <w:r>
        <w:rPr>
          <w:rFonts w:ascii="Arial" w:eastAsia="Arial" w:hAnsi="Arial" w:cs="Arial"/>
          <w:sz w:val="20"/>
          <w:szCs w:val="20"/>
        </w:rPr>
        <w:t>položio“ –</w:t>
      </w:r>
      <w:proofErr w:type="gramEnd"/>
      <w:r>
        <w:rPr>
          <w:rFonts w:ascii="Arial" w:eastAsia="Arial" w:hAnsi="Arial" w:cs="Arial"/>
          <w:sz w:val="20"/>
          <w:szCs w:val="20"/>
        </w:rPr>
        <w:t xml:space="preserve"> ocena koju dobija polaznik koji na testu ostvari 18-20 bodova;</w:t>
      </w:r>
    </w:p>
    <w:p w:rsidR="00474FC4" w:rsidRDefault="00474FC4">
      <w:pPr>
        <w:spacing w:line="387" w:lineRule="exact"/>
        <w:rPr>
          <w:rFonts w:ascii="Arial" w:eastAsia="Arial" w:hAnsi="Arial" w:cs="Arial"/>
          <w:sz w:val="20"/>
          <w:szCs w:val="20"/>
        </w:rPr>
      </w:pPr>
    </w:p>
    <w:p w:rsidR="00474FC4" w:rsidRDefault="00AB4DB5">
      <w:pPr>
        <w:numPr>
          <w:ilvl w:val="0"/>
          <w:numId w:val="2"/>
        </w:numPr>
        <w:tabs>
          <w:tab w:val="left" w:pos="240"/>
        </w:tabs>
        <w:spacing w:line="239" w:lineRule="auto"/>
        <w:ind w:left="240" w:hanging="240"/>
        <w:jc w:val="both"/>
        <w:rPr>
          <w:rFonts w:ascii="Arial" w:eastAsia="Arial" w:hAnsi="Arial" w:cs="Arial"/>
          <w:sz w:val="20"/>
          <w:szCs w:val="20"/>
        </w:rPr>
      </w:pPr>
      <w:r>
        <w:rPr>
          <w:rFonts w:ascii="Arial" w:eastAsia="Arial" w:hAnsi="Arial" w:cs="Arial"/>
          <w:sz w:val="20"/>
          <w:szCs w:val="20"/>
        </w:rPr>
        <w:t>„</w:t>
      </w:r>
      <w:proofErr w:type="gramStart"/>
      <w:r>
        <w:rPr>
          <w:rFonts w:ascii="Arial" w:eastAsia="Arial" w:hAnsi="Arial" w:cs="Arial"/>
          <w:sz w:val="20"/>
          <w:szCs w:val="20"/>
        </w:rPr>
        <w:t>kvalitetan“ –</w:t>
      </w:r>
      <w:proofErr w:type="gramEnd"/>
      <w:r>
        <w:rPr>
          <w:rFonts w:ascii="Arial" w:eastAsia="Arial" w:hAnsi="Arial" w:cs="Arial"/>
          <w:sz w:val="20"/>
          <w:szCs w:val="20"/>
        </w:rPr>
        <w:t xml:space="preserve"> ocena koju dobija polaznik koji na testu ostvari 21-23 bodova;</w:t>
      </w:r>
    </w:p>
    <w:p w:rsidR="00474FC4" w:rsidRDefault="00474FC4">
      <w:pPr>
        <w:spacing w:line="385" w:lineRule="exact"/>
        <w:rPr>
          <w:rFonts w:ascii="Arial" w:eastAsia="Arial" w:hAnsi="Arial" w:cs="Arial"/>
          <w:sz w:val="20"/>
          <w:szCs w:val="20"/>
        </w:rPr>
      </w:pPr>
    </w:p>
    <w:p w:rsidR="00474FC4" w:rsidRDefault="00AB4DB5">
      <w:pPr>
        <w:numPr>
          <w:ilvl w:val="0"/>
          <w:numId w:val="2"/>
        </w:numPr>
        <w:tabs>
          <w:tab w:val="left" w:pos="240"/>
        </w:tabs>
        <w:spacing w:line="239" w:lineRule="auto"/>
        <w:ind w:left="240" w:hanging="240"/>
        <w:jc w:val="both"/>
        <w:rPr>
          <w:rFonts w:ascii="Arial" w:eastAsia="Arial" w:hAnsi="Arial" w:cs="Arial"/>
          <w:sz w:val="20"/>
          <w:szCs w:val="20"/>
        </w:rPr>
      </w:pPr>
      <w:r>
        <w:rPr>
          <w:rFonts w:ascii="Arial" w:eastAsia="Arial" w:hAnsi="Arial" w:cs="Arial"/>
          <w:sz w:val="20"/>
          <w:szCs w:val="20"/>
        </w:rPr>
        <w:t xml:space="preserve">„ističe </w:t>
      </w:r>
      <w:proofErr w:type="gramStart"/>
      <w:r>
        <w:rPr>
          <w:rFonts w:ascii="Arial" w:eastAsia="Arial" w:hAnsi="Arial" w:cs="Arial"/>
          <w:sz w:val="20"/>
          <w:szCs w:val="20"/>
        </w:rPr>
        <w:t>se“ –</w:t>
      </w:r>
      <w:proofErr w:type="gramEnd"/>
      <w:r>
        <w:rPr>
          <w:rFonts w:ascii="Arial" w:eastAsia="Arial" w:hAnsi="Arial" w:cs="Arial"/>
          <w:sz w:val="20"/>
          <w:szCs w:val="20"/>
        </w:rPr>
        <w:t xml:space="preserve"> ocena koju dobija polaznik koji na testu ostvari 24-25 bodova.</w:t>
      </w:r>
    </w:p>
    <w:p w:rsidR="00474FC4" w:rsidRDefault="00474FC4">
      <w:pPr>
        <w:sectPr w:rsidR="00474FC4">
          <w:pgSz w:w="12240" w:h="15840"/>
          <w:pgMar w:top="1440" w:right="1440" w:bottom="1440" w:left="1440" w:header="0" w:footer="0" w:gutter="0"/>
          <w:cols w:space="720" w:equalWidth="0">
            <w:col w:w="9360"/>
          </w:cols>
        </w:sectPr>
      </w:pPr>
    </w:p>
    <w:p w:rsidR="00474FC4" w:rsidRDefault="00474FC4">
      <w:pPr>
        <w:spacing w:line="82" w:lineRule="exact"/>
        <w:rPr>
          <w:sz w:val="20"/>
          <w:szCs w:val="20"/>
        </w:rPr>
      </w:pPr>
      <w:bookmarkStart w:id="2" w:name="page3"/>
      <w:bookmarkEnd w:id="2"/>
    </w:p>
    <w:p w:rsidR="00474FC4" w:rsidRDefault="00AB4DB5">
      <w:pPr>
        <w:spacing w:line="239" w:lineRule="auto"/>
        <w:rPr>
          <w:sz w:val="20"/>
          <w:szCs w:val="20"/>
        </w:rPr>
      </w:pPr>
      <w:r>
        <w:rPr>
          <w:rFonts w:ascii="Arial" w:eastAsia="Arial" w:hAnsi="Arial" w:cs="Arial"/>
          <w:sz w:val="20"/>
          <w:szCs w:val="20"/>
        </w:rPr>
        <w:t>Član 6</w:t>
      </w:r>
    </w:p>
    <w:p w:rsidR="00474FC4" w:rsidRDefault="00474FC4">
      <w:pPr>
        <w:spacing w:line="200" w:lineRule="exact"/>
        <w:rPr>
          <w:sz w:val="20"/>
          <w:szCs w:val="20"/>
        </w:rPr>
      </w:pPr>
    </w:p>
    <w:p w:rsidR="00474FC4" w:rsidRDefault="00474FC4">
      <w:pPr>
        <w:spacing w:line="230" w:lineRule="exact"/>
        <w:rPr>
          <w:sz w:val="20"/>
          <w:szCs w:val="20"/>
        </w:rPr>
      </w:pPr>
    </w:p>
    <w:p w:rsidR="00474FC4" w:rsidRDefault="00AB4DB5">
      <w:pPr>
        <w:spacing w:line="306" w:lineRule="auto"/>
        <w:jc w:val="both"/>
        <w:rPr>
          <w:sz w:val="20"/>
          <w:szCs w:val="20"/>
        </w:rPr>
      </w:pPr>
      <w:r>
        <w:rPr>
          <w:rFonts w:ascii="Arial" w:eastAsia="Arial" w:hAnsi="Arial" w:cs="Arial"/>
          <w:sz w:val="20"/>
          <w:szCs w:val="20"/>
        </w:rPr>
        <w:t>Nakon uspešno završene obuke Ministarstvo unutrašnjih poslova (Ministarstvo), ovlašćeno pravno ili fizičko lice koje je sprovelo obuku polazniku izdaje Potvrdu o obučenosti (Prilog 5., koji je odštampan u prilogu ovog pravilnika i čini njegov sastavni deo).</w:t>
      </w:r>
    </w:p>
    <w:p w:rsidR="00474FC4" w:rsidRDefault="00474FC4">
      <w:pPr>
        <w:spacing w:line="366" w:lineRule="exact"/>
        <w:rPr>
          <w:sz w:val="20"/>
          <w:szCs w:val="20"/>
        </w:rPr>
      </w:pPr>
    </w:p>
    <w:p w:rsidR="00474FC4" w:rsidRDefault="00AB4DB5">
      <w:pPr>
        <w:spacing w:line="281" w:lineRule="auto"/>
        <w:jc w:val="both"/>
        <w:rPr>
          <w:sz w:val="20"/>
          <w:szCs w:val="20"/>
        </w:rPr>
      </w:pPr>
      <w:r>
        <w:rPr>
          <w:rFonts w:ascii="Arial" w:eastAsia="Arial" w:hAnsi="Arial" w:cs="Arial"/>
          <w:sz w:val="20"/>
          <w:szCs w:val="20"/>
        </w:rPr>
        <w:t>Polaznik koji obuku ne završi uspešno, ima pravo da po isteku roka ne kraćeg od sedam dana, ponovo pristupi završnom ispitnom testu.</w:t>
      </w:r>
    </w:p>
    <w:p w:rsidR="00474FC4" w:rsidRDefault="00474FC4">
      <w:pPr>
        <w:spacing w:line="393" w:lineRule="exact"/>
        <w:rPr>
          <w:sz w:val="20"/>
          <w:szCs w:val="20"/>
        </w:rPr>
      </w:pPr>
    </w:p>
    <w:p w:rsidR="00474FC4" w:rsidRDefault="00AB4DB5">
      <w:pPr>
        <w:spacing w:line="260" w:lineRule="auto"/>
        <w:ind w:right="20"/>
        <w:jc w:val="both"/>
        <w:rPr>
          <w:sz w:val="20"/>
          <w:szCs w:val="20"/>
        </w:rPr>
      </w:pPr>
      <w:r>
        <w:rPr>
          <w:rFonts w:ascii="Arial" w:eastAsia="Arial" w:hAnsi="Arial" w:cs="Arial"/>
          <w:sz w:val="20"/>
          <w:szCs w:val="20"/>
        </w:rPr>
        <w:t>Polaznik koji ni u trećem pokušaju ne položi završni ispitni test, mora se ponovo podvrgnuti stručnoj obuci.</w:t>
      </w:r>
    </w:p>
    <w:p w:rsidR="00474FC4" w:rsidRDefault="00474FC4">
      <w:pPr>
        <w:spacing w:line="200" w:lineRule="exact"/>
        <w:rPr>
          <w:sz w:val="20"/>
          <w:szCs w:val="20"/>
        </w:rPr>
      </w:pPr>
    </w:p>
    <w:p w:rsidR="00474FC4" w:rsidRDefault="00474FC4">
      <w:pPr>
        <w:spacing w:line="200" w:lineRule="exact"/>
        <w:rPr>
          <w:sz w:val="20"/>
          <w:szCs w:val="20"/>
        </w:rPr>
      </w:pPr>
    </w:p>
    <w:p w:rsidR="00474FC4" w:rsidRDefault="00474FC4">
      <w:pPr>
        <w:spacing w:line="236" w:lineRule="exact"/>
        <w:rPr>
          <w:sz w:val="20"/>
          <w:szCs w:val="20"/>
        </w:rPr>
      </w:pPr>
    </w:p>
    <w:p w:rsidR="00474FC4" w:rsidRDefault="00AB4DB5">
      <w:pPr>
        <w:spacing w:line="239" w:lineRule="auto"/>
        <w:rPr>
          <w:sz w:val="20"/>
          <w:szCs w:val="20"/>
        </w:rPr>
      </w:pPr>
      <w:r>
        <w:rPr>
          <w:rFonts w:ascii="Arial" w:eastAsia="Arial" w:hAnsi="Arial" w:cs="Arial"/>
          <w:sz w:val="20"/>
          <w:szCs w:val="20"/>
        </w:rPr>
        <w:t>Član 7</w:t>
      </w:r>
    </w:p>
    <w:p w:rsidR="00474FC4" w:rsidRDefault="00474FC4">
      <w:pPr>
        <w:spacing w:line="200" w:lineRule="exact"/>
        <w:rPr>
          <w:sz w:val="20"/>
          <w:szCs w:val="20"/>
        </w:rPr>
      </w:pPr>
    </w:p>
    <w:p w:rsidR="00474FC4" w:rsidRDefault="00474FC4">
      <w:pPr>
        <w:spacing w:line="230" w:lineRule="exact"/>
        <w:rPr>
          <w:sz w:val="20"/>
          <w:szCs w:val="20"/>
        </w:rPr>
      </w:pPr>
    </w:p>
    <w:p w:rsidR="00474FC4" w:rsidRDefault="00AB4DB5">
      <w:pPr>
        <w:spacing w:line="284" w:lineRule="auto"/>
        <w:jc w:val="both"/>
        <w:rPr>
          <w:sz w:val="20"/>
          <w:szCs w:val="20"/>
        </w:rPr>
      </w:pPr>
      <w:r>
        <w:rPr>
          <w:rFonts w:ascii="Arial" w:eastAsia="Arial" w:hAnsi="Arial" w:cs="Arial"/>
          <w:sz w:val="20"/>
          <w:szCs w:val="20"/>
        </w:rPr>
        <w:t>Pravno lice i preduzetnik koji obavljaju delatnost privatnog obezbeđenja obezbeđuje da se za sve službenike obezbeđenja sprovede kondiciona obuka, i to kroz:</w:t>
      </w:r>
    </w:p>
    <w:p w:rsidR="00474FC4" w:rsidRDefault="00474FC4">
      <w:pPr>
        <w:spacing w:line="387" w:lineRule="exact"/>
        <w:rPr>
          <w:sz w:val="20"/>
          <w:szCs w:val="20"/>
        </w:rPr>
      </w:pPr>
    </w:p>
    <w:p w:rsidR="00474FC4" w:rsidRDefault="00AB4DB5">
      <w:pPr>
        <w:numPr>
          <w:ilvl w:val="0"/>
          <w:numId w:val="3"/>
        </w:numPr>
        <w:tabs>
          <w:tab w:val="left" w:pos="235"/>
        </w:tabs>
        <w:spacing w:line="304" w:lineRule="auto"/>
        <w:jc w:val="both"/>
        <w:rPr>
          <w:rFonts w:ascii="Arial" w:eastAsia="Arial" w:hAnsi="Arial" w:cs="Arial"/>
          <w:sz w:val="20"/>
          <w:szCs w:val="20"/>
        </w:rPr>
      </w:pPr>
      <w:r>
        <w:rPr>
          <w:rFonts w:ascii="Arial" w:eastAsia="Arial" w:hAnsi="Arial" w:cs="Arial"/>
          <w:sz w:val="20"/>
          <w:szCs w:val="20"/>
        </w:rPr>
        <w:t>proveru obučenosti za primenu fizičke snage, za službenike obezbeđenja koji u vršenju poslova koriste sredstva prinude, koja se sprovodi po odgovarajućem programu – temi Obuka u primeni fizičke snage – samoodbrana;</w:t>
      </w:r>
    </w:p>
    <w:p w:rsidR="00474FC4" w:rsidRDefault="00474FC4">
      <w:pPr>
        <w:spacing w:line="372" w:lineRule="exact"/>
        <w:rPr>
          <w:rFonts w:ascii="Arial" w:eastAsia="Arial" w:hAnsi="Arial" w:cs="Arial"/>
          <w:sz w:val="20"/>
          <w:szCs w:val="20"/>
        </w:rPr>
      </w:pPr>
    </w:p>
    <w:p w:rsidR="00474FC4" w:rsidRDefault="00AB4DB5">
      <w:pPr>
        <w:numPr>
          <w:ilvl w:val="0"/>
          <w:numId w:val="3"/>
        </w:numPr>
        <w:tabs>
          <w:tab w:val="left" w:pos="242"/>
        </w:tabs>
        <w:spacing w:line="281" w:lineRule="auto"/>
        <w:ind w:right="20"/>
        <w:jc w:val="both"/>
        <w:rPr>
          <w:rFonts w:ascii="Arial" w:eastAsia="Arial" w:hAnsi="Arial" w:cs="Arial"/>
          <w:sz w:val="20"/>
          <w:szCs w:val="20"/>
        </w:rPr>
      </w:pPr>
      <w:r>
        <w:rPr>
          <w:rFonts w:ascii="Arial" w:eastAsia="Arial" w:hAnsi="Arial" w:cs="Arial"/>
          <w:sz w:val="20"/>
          <w:szCs w:val="20"/>
        </w:rPr>
        <w:t>proveru obučenosti vodiča i dresiranih pasa, za službenike obezbeđenja koji u vršenju poslova koriste dresirane pse, koja se sprovodi u skladu sa propisima u kinologiji;</w:t>
      </w:r>
    </w:p>
    <w:p w:rsidR="00474FC4" w:rsidRDefault="00474FC4">
      <w:pPr>
        <w:spacing w:line="390" w:lineRule="exact"/>
        <w:rPr>
          <w:rFonts w:ascii="Arial" w:eastAsia="Arial" w:hAnsi="Arial" w:cs="Arial"/>
          <w:sz w:val="20"/>
          <w:szCs w:val="20"/>
        </w:rPr>
      </w:pPr>
    </w:p>
    <w:p w:rsidR="00474FC4" w:rsidRDefault="00AB4DB5">
      <w:pPr>
        <w:numPr>
          <w:ilvl w:val="0"/>
          <w:numId w:val="3"/>
        </w:numPr>
        <w:tabs>
          <w:tab w:val="left" w:pos="249"/>
        </w:tabs>
        <w:spacing w:line="281" w:lineRule="auto"/>
        <w:jc w:val="both"/>
        <w:rPr>
          <w:rFonts w:ascii="Arial" w:eastAsia="Arial" w:hAnsi="Arial" w:cs="Arial"/>
          <w:sz w:val="20"/>
          <w:szCs w:val="20"/>
        </w:rPr>
      </w:pPr>
      <w:r>
        <w:rPr>
          <w:rFonts w:ascii="Arial" w:eastAsia="Arial" w:hAnsi="Arial" w:cs="Arial"/>
          <w:sz w:val="20"/>
          <w:szCs w:val="20"/>
        </w:rPr>
        <w:t>vežbovno gađanje, za službenike obezbeđenja koji rade na poslovima obezbeđenja sa oružjem, koja se sprovodi saglasno propisima kojima se uređuje oružje i municija.</w:t>
      </w:r>
    </w:p>
    <w:p w:rsidR="00474FC4" w:rsidRDefault="00474FC4">
      <w:pPr>
        <w:spacing w:line="348" w:lineRule="exact"/>
        <w:rPr>
          <w:sz w:val="20"/>
          <w:szCs w:val="20"/>
        </w:rPr>
      </w:pPr>
    </w:p>
    <w:p w:rsidR="00474FC4" w:rsidRDefault="00AB4DB5">
      <w:pPr>
        <w:spacing w:line="239" w:lineRule="auto"/>
        <w:rPr>
          <w:sz w:val="20"/>
          <w:szCs w:val="20"/>
        </w:rPr>
      </w:pPr>
      <w:r>
        <w:rPr>
          <w:rFonts w:ascii="Arial" w:eastAsia="Arial" w:hAnsi="Arial" w:cs="Arial"/>
          <w:sz w:val="20"/>
          <w:szCs w:val="20"/>
        </w:rPr>
        <w:t>Član 8</w:t>
      </w:r>
    </w:p>
    <w:p w:rsidR="00474FC4" w:rsidRDefault="00474FC4">
      <w:pPr>
        <w:spacing w:line="200" w:lineRule="exact"/>
        <w:rPr>
          <w:sz w:val="20"/>
          <w:szCs w:val="20"/>
        </w:rPr>
      </w:pPr>
    </w:p>
    <w:p w:rsidR="00474FC4" w:rsidRDefault="00474FC4">
      <w:pPr>
        <w:spacing w:line="230" w:lineRule="exact"/>
        <w:rPr>
          <w:sz w:val="20"/>
          <w:szCs w:val="20"/>
        </w:rPr>
      </w:pPr>
    </w:p>
    <w:p w:rsidR="00474FC4" w:rsidRDefault="00AB4DB5">
      <w:pPr>
        <w:spacing w:line="317" w:lineRule="auto"/>
        <w:jc w:val="both"/>
        <w:rPr>
          <w:sz w:val="20"/>
          <w:szCs w:val="20"/>
        </w:rPr>
      </w:pPr>
      <w:r>
        <w:rPr>
          <w:rFonts w:ascii="Arial" w:eastAsia="Arial" w:hAnsi="Arial" w:cs="Arial"/>
          <w:sz w:val="20"/>
          <w:szCs w:val="20"/>
        </w:rPr>
        <w:t>Upoznavanje službenika obezbeđenja sa novim tehnologijama u zaštiti lica, imovine i poslovanja ili sa pojavnim slučajevima i oblicima ugrožavanja lica i imovine i poslovanja, koji su povezani sa programima stručnih obuka utvrđenih ovim pravilnikom, može se vršiti i po posebnom zahtevu pravnog lica i preduzetnika koji obavljaju delatnost privatnog obezbeđenja uz sprovođenje pojedinih i odgovarajućih delova tih programa.</w:t>
      </w:r>
    </w:p>
    <w:p w:rsidR="00474FC4" w:rsidRDefault="00474FC4">
      <w:pPr>
        <w:spacing w:line="312" w:lineRule="exact"/>
        <w:rPr>
          <w:sz w:val="20"/>
          <w:szCs w:val="20"/>
        </w:rPr>
      </w:pPr>
    </w:p>
    <w:p w:rsidR="00474FC4" w:rsidRDefault="00AB4DB5">
      <w:pPr>
        <w:spacing w:line="239" w:lineRule="auto"/>
        <w:rPr>
          <w:sz w:val="20"/>
          <w:szCs w:val="20"/>
        </w:rPr>
      </w:pPr>
      <w:r>
        <w:rPr>
          <w:rFonts w:ascii="Arial" w:eastAsia="Arial" w:hAnsi="Arial" w:cs="Arial"/>
          <w:sz w:val="20"/>
          <w:szCs w:val="20"/>
        </w:rPr>
        <w:t>Član 9</w:t>
      </w:r>
    </w:p>
    <w:p w:rsidR="00474FC4" w:rsidRDefault="00474FC4">
      <w:pPr>
        <w:spacing w:line="200" w:lineRule="exact"/>
        <w:rPr>
          <w:sz w:val="20"/>
          <w:szCs w:val="20"/>
        </w:rPr>
      </w:pPr>
    </w:p>
    <w:p w:rsidR="00474FC4" w:rsidRDefault="00474FC4">
      <w:pPr>
        <w:spacing w:line="230" w:lineRule="exact"/>
        <w:rPr>
          <w:sz w:val="20"/>
          <w:szCs w:val="20"/>
        </w:rPr>
      </w:pPr>
    </w:p>
    <w:p w:rsidR="00474FC4" w:rsidRDefault="00AB4DB5">
      <w:pPr>
        <w:spacing w:line="284" w:lineRule="auto"/>
        <w:jc w:val="both"/>
        <w:rPr>
          <w:sz w:val="20"/>
          <w:szCs w:val="20"/>
        </w:rPr>
      </w:pPr>
      <w:r>
        <w:rPr>
          <w:rFonts w:ascii="Arial" w:eastAsia="Arial" w:hAnsi="Arial" w:cs="Arial"/>
          <w:sz w:val="20"/>
          <w:szCs w:val="20"/>
        </w:rPr>
        <w:t xml:space="preserve">Ministarstvo, odnosno ovlašćena pravna i fizička lica za obuku službenika obezbeđenja sa polaznicima zaključuju pisani ugovor o sprovođenju </w:t>
      </w:r>
      <w:proofErr w:type="gramStart"/>
      <w:r>
        <w:rPr>
          <w:rFonts w:ascii="Arial" w:eastAsia="Arial" w:hAnsi="Arial" w:cs="Arial"/>
          <w:sz w:val="20"/>
          <w:szCs w:val="20"/>
        </w:rPr>
        <w:t>obuke.+</w:t>
      </w:r>
      <w:proofErr w:type="gramEnd"/>
    </w:p>
    <w:p w:rsidR="00474FC4" w:rsidRDefault="00474FC4">
      <w:pPr>
        <w:sectPr w:rsidR="00474FC4">
          <w:pgSz w:w="12240" w:h="15840"/>
          <w:pgMar w:top="1440" w:right="1440" w:bottom="1440" w:left="1440" w:header="0" w:footer="0" w:gutter="0"/>
          <w:cols w:space="720" w:equalWidth="0">
            <w:col w:w="9360"/>
          </w:cols>
        </w:sectPr>
      </w:pPr>
    </w:p>
    <w:p w:rsidR="00474FC4" w:rsidRDefault="00474FC4">
      <w:pPr>
        <w:spacing w:line="126" w:lineRule="exact"/>
        <w:rPr>
          <w:sz w:val="20"/>
          <w:szCs w:val="20"/>
        </w:rPr>
      </w:pPr>
      <w:bookmarkStart w:id="3" w:name="page4"/>
      <w:bookmarkEnd w:id="3"/>
    </w:p>
    <w:p w:rsidR="00474FC4" w:rsidRDefault="00AB4DB5">
      <w:pPr>
        <w:spacing w:line="306" w:lineRule="auto"/>
        <w:ind w:left="80" w:right="80"/>
        <w:jc w:val="both"/>
        <w:rPr>
          <w:sz w:val="20"/>
          <w:szCs w:val="20"/>
        </w:rPr>
      </w:pPr>
      <w:r>
        <w:rPr>
          <w:rFonts w:ascii="Arial" w:eastAsia="Arial" w:hAnsi="Arial" w:cs="Arial"/>
          <w:sz w:val="20"/>
          <w:szCs w:val="20"/>
        </w:rPr>
        <w:t>Ako je naručilac stručne obuke pravno lice ili preduzetnik, može se zaključiti jedan pisani ugovor o sprovođenju obuke za sve polaznike, čiji je sastavni deo spisak sa imenima svih polaznika, sa traženim vrstama stručne obuke za svakog polaznika.</w:t>
      </w:r>
    </w:p>
    <w:p w:rsidR="00474FC4" w:rsidRDefault="00474FC4">
      <w:pPr>
        <w:spacing w:line="322" w:lineRule="exact"/>
        <w:rPr>
          <w:sz w:val="20"/>
          <w:szCs w:val="20"/>
        </w:rPr>
      </w:pPr>
    </w:p>
    <w:p w:rsidR="00474FC4" w:rsidRDefault="00AB4DB5">
      <w:pPr>
        <w:spacing w:line="239" w:lineRule="auto"/>
        <w:ind w:left="80"/>
        <w:rPr>
          <w:sz w:val="20"/>
          <w:szCs w:val="20"/>
        </w:rPr>
      </w:pPr>
      <w:r>
        <w:rPr>
          <w:rFonts w:ascii="Arial" w:eastAsia="Arial" w:hAnsi="Arial" w:cs="Arial"/>
          <w:sz w:val="20"/>
          <w:szCs w:val="20"/>
        </w:rPr>
        <w:t>Član 10</w:t>
      </w:r>
    </w:p>
    <w:p w:rsidR="00474FC4" w:rsidRDefault="00474FC4">
      <w:pPr>
        <w:spacing w:line="200" w:lineRule="exact"/>
        <w:rPr>
          <w:sz w:val="20"/>
          <w:szCs w:val="20"/>
        </w:rPr>
      </w:pPr>
    </w:p>
    <w:p w:rsidR="00474FC4" w:rsidRDefault="00474FC4">
      <w:pPr>
        <w:spacing w:line="230" w:lineRule="exact"/>
        <w:rPr>
          <w:sz w:val="20"/>
          <w:szCs w:val="20"/>
        </w:rPr>
      </w:pPr>
    </w:p>
    <w:p w:rsidR="00474FC4" w:rsidRDefault="00AB4DB5">
      <w:pPr>
        <w:spacing w:line="281" w:lineRule="auto"/>
        <w:ind w:left="80" w:right="80"/>
        <w:jc w:val="both"/>
        <w:rPr>
          <w:sz w:val="20"/>
          <w:szCs w:val="20"/>
        </w:rPr>
      </w:pPr>
      <w:r>
        <w:rPr>
          <w:rFonts w:ascii="Arial" w:eastAsia="Arial" w:hAnsi="Arial" w:cs="Arial"/>
          <w:sz w:val="20"/>
          <w:szCs w:val="20"/>
        </w:rPr>
        <w:t xml:space="preserve">Ovaj pravilnik stupa na snagu osmog dana od dana objavljivanja u „Službenom glasniku Republike </w:t>
      </w:r>
      <w:proofErr w:type="gramStart"/>
      <w:r>
        <w:rPr>
          <w:rFonts w:ascii="Arial" w:eastAsia="Arial" w:hAnsi="Arial" w:cs="Arial"/>
          <w:sz w:val="20"/>
          <w:szCs w:val="20"/>
        </w:rPr>
        <w:t>Srbije“</w:t>
      </w:r>
      <w:proofErr w:type="gramEnd"/>
      <w:r>
        <w:rPr>
          <w:rFonts w:ascii="Arial" w:eastAsia="Arial" w:hAnsi="Arial" w:cs="Arial"/>
          <w:sz w:val="20"/>
          <w:szCs w:val="20"/>
        </w:rPr>
        <w:t>.</w:t>
      </w:r>
    </w:p>
    <w:p w:rsidR="00474FC4" w:rsidRDefault="00474FC4">
      <w:pPr>
        <w:spacing w:line="348" w:lineRule="exact"/>
        <w:rPr>
          <w:sz w:val="20"/>
          <w:szCs w:val="20"/>
        </w:rPr>
      </w:pPr>
    </w:p>
    <w:p w:rsidR="00474FC4" w:rsidRDefault="00AB4DB5">
      <w:pPr>
        <w:spacing w:line="239" w:lineRule="auto"/>
        <w:ind w:left="80"/>
        <w:rPr>
          <w:sz w:val="20"/>
          <w:szCs w:val="20"/>
        </w:rPr>
      </w:pPr>
      <w:r>
        <w:rPr>
          <w:rFonts w:ascii="Arial" w:eastAsia="Arial" w:hAnsi="Arial" w:cs="Arial"/>
          <w:sz w:val="20"/>
          <w:szCs w:val="20"/>
        </w:rPr>
        <w:t>Prilog 1.</w:t>
      </w:r>
    </w:p>
    <w:p w:rsidR="00474FC4" w:rsidRDefault="00474FC4">
      <w:pPr>
        <w:spacing w:line="285"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7060"/>
        <w:gridCol w:w="1040"/>
        <w:gridCol w:w="680"/>
        <w:gridCol w:w="740"/>
        <w:gridCol w:w="30"/>
      </w:tblGrid>
      <w:tr w:rsidR="00474FC4">
        <w:trPr>
          <w:trHeight w:val="293"/>
        </w:trPr>
        <w:tc>
          <w:tcPr>
            <w:tcW w:w="7060" w:type="dxa"/>
            <w:vMerge w:val="restart"/>
            <w:tcBorders>
              <w:top w:val="single" w:sz="8" w:space="0" w:color="DDDDDD"/>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PROGRAM STRUČNE OBUKE ZA PROCENU RIZIKA U ZAŠTITI LICA, IMOVINE I</w:t>
            </w:r>
          </w:p>
        </w:tc>
        <w:tc>
          <w:tcPr>
            <w:tcW w:w="1720" w:type="dxa"/>
            <w:gridSpan w:val="2"/>
            <w:tcBorders>
              <w:top w:val="single" w:sz="8" w:space="0" w:color="DDDDDD"/>
            </w:tcBorders>
            <w:vAlign w:val="bottom"/>
          </w:tcPr>
          <w:p w:rsidR="00474FC4" w:rsidRDefault="00AB4DB5">
            <w:pPr>
              <w:spacing w:line="206" w:lineRule="exact"/>
              <w:ind w:left="40"/>
              <w:rPr>
                <w:sz w:val="20"/>
                <w:szCs w:val="20"/>
              </w:rPr>
            </w:pPr>
            <w:r>
              <w:rPr>
                <w:rFonts w:ascii="Arial" w:eastAsia="Arial" w:hAnsi="Arial" w:cs="Arial"/>
                <w:sz w:val="18"/>
                <w:szCs w:val="18"/>
              </w:rPr>
              <w:t>Nastavnih časova</w:t>
            </w:r>
          </w:p>
        </w:tc>
        <w:tc>
          <w:tcPr>
            <w:tcW w:w="740" w:type="dxa"/>
            <w:tcBorders>
              <w:top w:val="single" w:sz="8" w:space="0" w:color="DDDDDD"/>
              <w:right w:val="single" w:sz="8" w:space="0" w:color="DDDDDD"/>
            </w:tcBorders>
            <w:vAlign w:val="bottom"/>
          </w:tcPr>
          <w:p w:rsidR="00474FC4" w:rsidRDefault="00474FC4">
            <w:pPr>
              <w:rPr>
                <w:sz w:val="24"/>
                <w:szCs w:val="24"/>
              </w:rPr>
            </w:pPr>
          </w:p>
        </w:tc>
        <w:tc>
          <w:tcPr>
            <w:tcW w:w="0" w:type="dxa"/>
            <w:vAlign w:val="bottom"/>
          </w:tcPr>
          <w:p w:rsidR="00474FC4" w:rsidRDefault="00474FC4">
            <w:pPr>
              <w:rPr>
                <w:sz w:val="1"/>
                <w:szCs w:val="1"/>
              </w:rPr>
            </w:pPr>
          </w:p>
        </w:tc>
      </w:tr>
      <w:tr w:rsidR="00474FC4">
        <w:trPr>
          <w:trHeight w:val="79"/>
        </w:trPr>
        <w:tc>
          <w:tcPr>
            <w:tcW w:w="7060" w:type="dxa"/>
            <w:vMerge/>
            <w:tcBorders>
              <w:left w:val="single" w:sz="8" w:space="0" w:color="DDDDDD"/>
              <w:right w:val="single" w:sz="8" w:space="0" w:color="DDDDDD"/>
            </w:tcBorders>
            <w:vAlign w:val="bottom"/>
          </w:tcPr>
          <w:p w:rsidR="00474FC4" w:rsidRDefault="00474FC4">
            <w:pPr>
              <w:rPr>
                <w:sz w:val="6"/>
                <w:szCs w:val="6"/>
              </w:rPr>
            </w:pPr>
          </w:p>
        </w:tc>
        <w:tc>
          <w:tcPr>
            <w:tcW w:w="1040" w:type="dxa"/>
            <w:tcBorders>
              <w:bottom w:val="single" w:sz="8" w:space="0" w:color="DDDDDD"/>
            </w:tcBorders>
            <w:vAlign w:val="bottom"/>
          </w:tcPr>
          <w:p w:rsidR="00474FC4" w:rsidRDefault="00474FC4">
            <w:pPr>
              <w:rPr>
                <w:sz w:val="6"/>
                <w:szCs w:val="6"/>
              </w:rPr>
            </w:pPr>
          </w:p>
        </w:tc>
        <w:tc>
          <w:tcPr>
            <w:tcW w:w="680" w:type="dxa"/>
            <w:tcBorders>
              <w:bottom w:val="single" w:sz="8" w:space="0" w:color="DDDDDD"/>
            </w:tcBorders>
            <w:vAlign w:val="bottom"/>
          </w:tcPr>
          <w:p w:rsidR="00474FC4" w:rsidRDefault="00474FC4">
            <w:pPr>
              <w:rPr>
                <w:sz w:val="6"/>
                <w:szCs w:val="6"/>
              </w:rPr>
            </w:pPr>
          </w:p>
        </w:tc>
        <w:tc>
          <w:tcPr>
            <w:tcW w:w="74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191"/>
        </w:trPr>
        <w:tc>
          <w:tcPr>
            <w:tcW w:w="7060" w:type="dxa"/>
            <w:tcBorders>
              <w:left w:val="single" w:sz="8" w:space="0" w:color="DDDDDD"/>
              <w:right w:val="single" w:sz="8" w:space="0" w:color="DDDDDD"/>
            </w:tcBorders>
            <w:vAlign w:val="bottom"/>
          </w:tcPr>
          <w:p w:rsidR="00474FC4" w:rsidRDefault="00AB4DB5">
            <w:pPr>
              <w:spacing w:line="191" w:lineRule="exact"/>
              <w:ind w:left="80"/>
              <w:rPr>
                <w:sz w:val="20"/>
                <w:szCs w:val="20"/>
              </w:rPr>
            </w:pPr>
            <w:r>
              <w:rPr>
                <w:rFonts w:ascii="Arial" w:eastAsia="Arial" w:hAnsi="Arial" w:cs="Arial"/>
                <w:sz w:val="18"/>
                <w:szCs w:val="18"/>
              </w:rPr>
              <w:t>POSLOVANJA</w:t>
            </w:r>
          </w:p>
        </w:tc>
        <w:tc>
          <w:tcPr>
            <w:tcW w:w="1040" w:type="dxa"/>
            <w:vMerge w:val="restart"/>
            <w:tcBorders>
              <w:right w:val="single" w:sz="8" w:space="0" w:color="DDDDDD"/>
            </w:tcBorders>
            <w:vAlign w:val="bottom"/>
          </w:tcPr>
          <w:p w:rsidR="00474FC4" w:rsidRDefault="00AB4DB5">
            <w:pPr>
              <w:spacing w:line="206" w:lineRule="exact"/>
              <w:ind w:left="40"/>
              <w:rPr>
                <w:sz w:val="20"/>
                <w:szCs w:val="20"/>
              </w:rPr>
            </w:pPr>
            <w:r>
              <w:rPr>
                <w:rFonts w:ascii="Arial" w:eastAsia="Arial" w:hAnsi="Arial" w:cs="Arial"/>
                <w:sz w:val="18"/>
                <w:szCs w:val="18"/>
              </w:rPr>
              <w:t>Predavanje</w:t>
            </w:r>
          </w:p>
        </w:tc>
        <w:tc>
          <w:tcPr>
            <w:tcW w:w="680" w:type="dxa"/>
            <w:vMerge w:val="restart"/>
            <w:tcBorders>
              <w:right w:val="single" w:sz="8" w:space="0" w:color="DDDDDD"/>
            </w:tcBorders>
            <w:vAlign w:val="bottom"/>
          </w:tcPr>
          <w:p w:rsidR="00474FC4" w:rsidRDefault="00AB4DB5">
            <w:pPr>
              <w:spacing w:line="206" w:lineRule="exact"/>
              <w:ind w:left="60"/>
              <w:rPr>
                <w:sz w:val="20"/>
                <w:szCs w:val="20"/>
              </w:rPr>
            </w:pPr>
            <w:r>
              <w:rPr>
                <w:rFonts w:ascii="Arial" w:eastAsia="Arial" w:hAnsi="Arial" w:cs="Arial"/>
                <w:sz w:val="18"/>
                <w:szCs w:val="18"/>
              </w:rPr>
              <w:t>Vežbe</w:t>
            </w:r>
          </w:p>
        </w:tc>
        <w:tc>
          <w:tcPr>
            <w:tcW w:w="740" w:type="dxa"/>
            <w:vMerge w:val="restart"/>
            <w:tcBorders>
              <w:right w:val="single" w:sz="8" w:space="0" w:color="DDDDDD"/>
            </w:tcBorders>
            <w:vAlign w:val="bottom"/>
          </w:tcPr>
          <w:p w:rsidR="00474FC4" w:rsidRDefault="00AB4DB5">
            <w:pPr>
              <w:spacing w:line="206" w:lineRule="exact"/>
              <w:ind w:left="40"/>
              <w:rPr>
                <w:sz w:val="20"/>
                <w:szCs w:val="20"/>
              </w:rPr>
            </w:pPr>
            <w:r>
              <w:rPr>
                <w:rFonts w:ascii="Arial" w:eastAsia="Arial" w:hAnsi="Arial" w:cs="Arial"/>
                <w:sz w:val="18"/>
                <w:szCs w:val="18"/>
              </w:rPr>
              <w:t>Ukupno</w:t>
            </w:r>
          </w:p>
        </w:tc>
        <w:tc>
          <w:tcPr>
            <w:tcW w:w="0" w:type="dxa"/>
            <w:vAlign w:val="bottom"/>
          </w:tcPr>
          <w:p w:rsidR="00474FC4" w:rsidRDefault="00474FC4">
            <w:pPr>
              <w:rPr>
                <w:sz w:val="1"/>
                <w:szCs w:val="1"/>
              </w:rPr>
            </w:pPr>
          </w:p>
        </w:tc>
      </w:tr>
      <w:tr w:rsidR="00474FC4">
        <w:trPr>
          <w:trHeight w:val="82"/>
        </w:trPr>
        <w:tc>
          <w:tcPr>
            <w:tcW w:w="7060" w:type="dxa"/>
            <w:tcBorders>
              <w:left w:val="single" w:sz="8" w:space="0" w:color="DDDDDD"/>
              <w:right w:val="single" w:sz="8" w:space="0" w:color="DDDDDD"/>
            </w:tcBorders>
            <w:vAlign w:val="bottom"/>
          </w:tcPr>
          <w:p w:rsidR="00474FC4" w:rsidRDefault="00474FC4">
            <w:pPr>
              <w:rPr>
                <w:sz w:val="7"/>
                <w:szCs w:val="7"/>
              </w:rPr>
            </w:pPr>
          </w:p>
        </w:tc>
        <w:tc>
          <w:tcPr>
            <w:tcW w:w="1040" w:type="dxa"/>
            <w:vMerge/>
            <w:tcBorders>
              <w:right w:val="single" w:sz="8" w:space="0" w:color="DDDDDD"/>
            </w:tcBorders>
            <w:vAlign w:val="bottom"/>
          </w:tcPr>
          <w:p w:rsidR="00474FC4" w:rsidRDefault="00474FC4">
            <w:pPr>
              <w:rPr>
                <w:sz w:val="7"/>
                <w:szCs w:val="7"/>
              </w:rPr>
            </w:pPr>
          </w:p>
        </w:tc>
        <w:tc>
          <w:tcPr>
            <w:tcW w:w="680" w:type="dxa"/>
            <w:vMerge/>
            <w:tcBorders>
              <w:right w:val="single" w:sz="8" w:space="0" w:color="DDDDDD"/>
            </w:tcBorders>
            <w:vAlign w:val="bottom"/>
          </w:tcPr>
          <w:p w:rsidR="00474FC4" w:rsidRDefault="00474FC4">
            <w:pPr>
              <w:rPr>
                <w:sz w:val="7"/>
                <w:szCs w:val="7"/>
              </w:rPr>
            </w:pPr>
          </w:p>
        </w:tc>
        <w:tc>
          <w:tcPr>
            <w:tcW w:w="740" w:type="dxa"/>
            <w:vMerge/>
            <w:tcBorders>
              <w:right w:val="single" w:sz="8" w:space="0" w:color="DDDDDD"/>
            </w:tcBorders>
            <w:vAlign w:val="bottom"/>
          </w:tcPr>
          <w:p w:rsidR="00474FC4" w:rsidRDefault="00474FC4">
            <w:pPr>
              <w:rPr>
                <w:sz w:val="7"/>
                <w:szCs w:val="7"/>
              </w:rPr>
            </w:pPr>
          </w:p>
        </w:tc>
        <w:tc>
          <w:tcPr>
            <w:tcW w:w="0" w:type="dxa"/>
            <w:vAlign w:val="bottom"/>
          </w:tcPr>
          <w:p w:rsidR="00474FC4" w:rsidRDefault="00474FC4">
            <w:pPr>
              <w:rPr>
                <w:sz w:val="1"/>
                <w:szCs w:val="1"/>
              </w:rPr>
            </w:pPr>
          </w:p>
        </w:tc>
      </w:tr>
      <w:tr w:rsidR="00474FC4">
        <w:trPr>
          <w:trHeight w:val="79"/>
        </w:trPr>
        <w:tc>
          <w:tcPr>
            <w:tcW w:w="706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40" w:type="dxa"/>
            <w:tcBorders>
              <w:bottom w:val="single" w:sz="8" w:space="0" w:color="DDDDDD"/>
              <w:right w:val="single" w:sz="8" w:space="0" w:color="DDDDDD"/>
            </w:tcBorders>
            <w:vAlign w:val="bottom"/>
          </w:tcPr>
          <w:p w:rsidR="00474FC4" w:rsidRDefault="00474FC4">
            <w:pPr>
              <w:rPr>
                <w:sz w:val="6"/>
                <w:szCs w:val="6"/>
              </w:rPr>
            </w:pPr>
          </w:p>
        </w:tc>
        <w:tc>
          <w:tcPr>
            <w:tcW w:w="680" w:type="dxa"/>
            <w:tcBorders>
              <w:bottom w:val="single" w:sz="8" w:space="0" w:color="DDDDDD"/>
              <w:right w:val="single" w:sz="8" w:space="0" w:color="DDDDDD"/>
            </w:tcBorders>
            <w:vAlign w:val="bottom"/>
          </w:tcPr>
          <w:p w:rsidR="00474FC4" w:rsidRDefault="00474FC4">
            <w:pPr>
              <w:rPr>
                <w:sz w:val="6"/>
                <w:szCs w:val="6"/>
              </w:rPr>
            </w:pPr>
          </w:p>
        </w:tc>
        <w:tc>
          <w:tcPr>
            <w:tcW w:w="74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60" w:type="dxa"/>
            <w:tcBorders>
              <w:left w:val="single" w:sz="8" w:space="0" w:color="DDDDDD"/>
            </w:tcBorders>
            <w:vAlign w:val="bottom"/>
          </w:tcPr>
          <w:p w:rsidR="00474FC4" w:rsidRDefault="00AB4DB5">
            <w:pPr>
              <w:ind w:left="80"/>
              <w:rPr>
                <w:sz w:val="20"/>
                <w:szCs w:val="20"/>
              </w:rPr>
            </w:pPr>
            <w:r>
              <w:rPr>
                <w:rFonts w:ascii="Arial" w:eastAsia="Arial" w:hAnsi="Arial" w:cs="Arial"/>
                <w:sz w:val="18"/>
                <w:szCs w:val="18"/>
              </w:rPr>
              <w:t>OPŠTI DEO</w:t>
            </w:r>
          </w:p>
        </w:tc>
        <w:tc>
          <w:tcPr>
            <w:tcW w:w="1040" w:type="dxa"/>
            <w:vAlign w:val="bottom"/>
          </w:tcPr>
          <w:p w:rsidR="00474FC4" w:rsidRDefault="00474FC4">
            <w:pPr>
              <w:rPr>
                <w:sz w:val="23"/>
                <w:szCs w:val="23"/>
              </w:rPr>
            </w:pPr>
          </w:p>
        </w:tc>
        <w:tc>
          <w:tcPr>
            <w:tcW w:w="680" w:type="dxa"/>
            <w:vAlign w:val="bottom"/>
          </w:tcPr>
          <w:p w:rsidR="00474FC4" w:rsidRDefault="00474FC4">
            <w:pPr>
              <w:rPr>
                <w:sz w:val="23"/>
                <w:szCs w:val="23"/>
              </w:rPr>
            </w:pPr>
          </w:p>
        </w:tc>
        <w:tc>
          <w:tcPr>
            <w:tcW w:w="74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7060" w:type="dxa"/>
            <w:tcBorders>
              <w:left w:val="single" w:sz="8" w:space="0" w:color="DDDDDD"/>
              <w:bottom w:val="single" w:sz="8" w:space="0" w:color="DDDDDD"/>
            </w:tcBorders>
            <w:vAlign w:val="bottom"/>
          </w:tcPr>
          <w:p w:rsidR="00474FC4" w:rsidRDefault="00474FC4">
            <w:pPr>
              <w:rPr>
                <w:sz w:val="6"/>
                <w:szCs w:val="6"/>
              </w:rPr>
            </w:pPr>
          </w:p>
        </w:tc>
        <w:tc>
          <w:tcPr>
            <w:tcW w:w="1040" w:type="dxa"/>
            <w:tcBorders>
              <w:bottom w:val="single" w:sz="8" w:space="0" w:color="DDDDDD"/>
            </w:tcBorders>
            <w:vAlign w:val="bottom"/>
          </w:tcPr>
          <w:p w:rsidR="00474FC4" w:rsidRDefault="00474FC4">
            <w:pPr>
              <w:rPr>
                <w:sz w:val="6"/>
                <w:szCs w:val="6"/>
              </w:rPr>
            </w:pPr>
          </w:p>
        </w:tc>
        <w:tc>
          <w:tcPr>
            <w:tcW w:w="680" w:type="dxa"/>
            <w:tcBorders>
              <w:bottom w:val="single" w:sz="8" w:space="0" w:color="DDDDDD"/>
            </w:tcBorders>
            <w:vAlign w:val="bottom"/>
          </w:tcPr>
          <w:p w:rsidR="00474FC4" w:rsidRDefault="00474FC4">
            <w:pPr>
              <w:rPr>
                <w:sz w:val="6"/>
                <w:szCs w:val="6"/>
              </w:rPr>
            </w:pPr>
          </w:p>
        </w:tc>
        <w:tc>
          <w:tcPr>
            <w:tcW w:w="74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6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UVODNI ČAS</w:t>
            </w:r>
          </w:p>
        </w:tc>
        <w:tc>
          <w:tcPr>
            <w:tcW w:w="1040" w:type="dxa"/>
            <w:tcBorders>
              <w:right w:val="single" w:sz="8" w:space="0" w:color="DDDDDD"/>
            </w:tcBorders>
            <w:vAlign w:val="bottom"/>
          </w:tcPr>
          <w:p w:rsidR="00474FC4" w:rsidRDefault="00474FC4">
            <w:pPr>
              <w:rPr>
                <w:sz w:val="23"/>
                <w:szCs w:val="23"/>
              </w:rPr>
            </w:pPr>
          </w:p>
        </w:tc>
        <w:tc>
          <w:tcPr>
            <w:tcW w:w="680" w:type="dxa"/>
            <w:tcBorders>
              <w:right w:val="single" w:sz="8" w:space="0" w:color="DDDDDD"/>
            </w:tcBorders>
            <w:vAlign w:val="bottom"/>
          </w:tcPr>
          <w:p w:rsidR="00474FC4" w:rsidRDefault="00474FC4">
            <w:pPr>
              <w:rPr>
                <w:sz w:val="23"/>
                <w:szCs w:val="23"/>
              </w:rPr>
            </w:pPr>
          </w:p>
        </w:tc>
        <w:tc>
          <w:tcPr>
            <w:tcW w:w="74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706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40" w:type="dxa"/>
            <w:tcBorders>
              <w:right w:val="single" w:sz="8" w:space="0" w:color="DDDDDD"/>
            </w:tcBorders>
            <w:vAlign w:val="bottom"/>
          </w:tcPr>
          <w:p w:rsidR="00474FC4" w:rsidRDefault="00474FC4">
            <w:pPr>
              <w:rPr>
                <w:sz w:val="6"/>
                <w:szCs w:val="6"/>
              </w:rPr>
            </w:pPr>
          </w:p>
        </w:tc>
        <w:tc>
          <w:tcPr>
            <w:tcW w:w="680" w:type="dxa"/>
            <w:tcBorders>
              <w:right w:val="single" w:sz="8" w:space="0" w:color="DDDDDD"/>
            </w:tcBorders>
            <w:vAlign w:val="bottom"/>
          </w:tcPr>
          <w:p w:rsidR="00474FC4" w:rsidRDefault="00474FC4">
            <w:pPr>
              <w:rPr>
                <w:sz w:val="6"/>
                <w:szCs w:val="6"/>
              </w:rPr>
            </w:pPr>
          </w:p>
        </w:tc>
        <w:tc>
          <w:tcPr>
            <w:tcW w:w="74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94"/>
        </w:trPr>
        <w:tc>
          <w:tcPr>
            <w:tcW w:w="706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Osnovni podaci o pravnom licu koje realizuje obuku, program obuke, predavači,</w:t>
            </w:r>
          </w:p>
        </w:tc>
        <w:tc>
          <w:tcPr>
            <w:tcW w:w="1040" w:type="dxa"/>
            <w:tcBorders>
              <w:right w:val="single" w:sz="8" w:space="0" w:color="DDDDDD"/>
            </w:tcBorders>
            <w:vAlign w:val="bottom"/>
          </w:tcPr>
          <w:p w:rsidR="00474FC4" w:rsidRDefault="00AB4DB5">
            <w:pPr>
              <w:ind w:left="40"/>
              <w:rPr>
                <w:sz w:val="20"/>
                <w:szCs w:val="20"/>
              </w:rPr>
            </w:pPr>
            <w:r>
              <w:rPr>
                <w:rFonts w:ascii="Arial" w:eastAsia="Arial" w:hAnsi="Arial" w:cs="Arial"/>
                <w:sz w:val="18"/>
                <w:szCs w:val="18"/>
              </w:rPr>
              <w:t>1</w:t>
            </w:r>
          </w:p>
        </w:tc>
        <w:tc>
          <w:tcPr>
            <w:tcW w:w="680" w:type="dxa"/>
            <w:tcBorders>
              <w:right w:val="single" w:sz="8" w:space="0" w:color="DDDDDD"/>
            </w:tcBorders>
            <w:vAlign w:val="bottom"/>
          </w:tcPr>
          <w:p w:rsidR="00474FC4" w:rsidRDefault="00474FC4">
            <w:pPr>
              <w:rPr>
                <w:sz w:val="24"/>
                <w:szCs w:val="24"/>
              </w:rPr>
            </w:pPr>
          </w:p>
        </w:tc>
        <w:tc>
          <w:tcPr>
            <w:tcW w:w="740" w:type="dxa"/>
            <w:tcBorders>
              <w:right w:val="single" w:sz="8" w:space="0" w:color="DDDDDD"/>
            </w:tcBorders>
            <w:vAlign w:val="bottom"/>
          </w:tcPr>
          <w:p w:rsidR="00474FC4" w:rsidRDefault="00AB4DB5">
            <w:pPr>
              <w:ind w:left="40"/>
              <w:rPr>
                <w:sz w:val="20"/>
                <w:szCs w:val="20"/>
              </w:rPr>
            </w:pPr>
            <w:r>
              <w:rPr>
                <w:rFonts w:ascii="Arial" w:eastAsia="Arial" w:hAnsi="Arial" w:cs="Arial"/>
                <w:sz w:val="18"/>
                <w:szCs w:val="18"/>
              </w:rPr>
              <w:t>1</w:t>
            </w:r>
          </w:p>
        </w:tc>
        <w:tc>
          <w:tcPr>
            <w:tcW w:w="0" w:type="dxa"/>
            <w:vAlign w:val="bottom"/>
          </w:tcPr>
          <w:p w:rsidR="00474FC4" w:rsidRDefault="00474FC4">
            <w:pPr>
              <w:rPr>
                <w:sz w:val="1"/>
                <w:szCs w:val="1"/>
              </w:rPr>
            </w:pPr>
          </w:p>
        </w:tc>
      </w:tr>
      <w:tr w:rsidR="00474FC4">
        <w:trPr>
          <w:trHeight w:val="185"/>
        </w:trPr>
        <w:tc>
          <w:tcPr>
            <w:tcW w:w="7060" w:type="dxa"/>
            <w:tcBorders>
              <w:left w:val="single" w:sz="8" w:space="0" w:color="DDDDDD"/>
              <w:right w:val="single" w:sz="8" w:space="0" w:color="DDDDDD"/>
            </w:tcBorders>
            <w:vAlign w:val="bottom"/>
          </w:tcPr>
          <w:p w:rsidR="00474FC4" w:rsidRDefault="00AB4DB5">
            <w:pPr>
              <w:spacing w:line="185" w:lineRule="exact"/>
              <w:ind w:left="80"/>
              <w:rPr>
                <w:sz w:val="20"/>
                <w:szCs w:val="20"/>
              </w:rPr>
            </w:pPr>
            <w:r>
              <w:rPr>
                <w:rFonts w:ascii="Arial" w:eastAsia="Arial" w:hAnsi="Arial" w:cs="Arial"/>
                <w:sz w:val="18"/>
                <w:szCs w:val="18"/>
              </w:rPr>
              <w:t>vreme realizacije i način rada, ciljevi i zadaci obuke, prava i obaveze po pitanju</w:t>
            </w:r>
          </w:p>
        </w:tc>
        <w:tc>
          <w:tcPr>
            <w:tcW w:w="1040" w:type="dxa"/>
            <w:tcBorders>
              <w:right w:val="single" w:sz="8" w:space="0" w:color="DDDDDD"/>
            </w:tcBorders>
            <w:vAlign w:val="bottom"/>
          </w:tcPr>
          <w:p w:rsidR="00474FC4" w:rsidRDefault="00474FC4">
            <w:pPr>
              <w:rPr>
                <w:sz w:val="16"/>
                <w:szCs w:val="16"/>
              </w:rPr>
            </w:pPr>
          </w:p>
        </w:tc>
        <w:tc>
          <w:tcPr>
            <w:tcW w:w="680" w:type="dxa"/>
            <w:tcBorders>
              <w:right w:val="single" w:sz="8" w:space="0" w:color="DDDDDD"/>
            </w:tcBorders>
            <w:vAlign w:val="bottom"/>
          </w:tcPr>
          <w:p w:rsidR="00474FC4" w:rsidRDefault="00474FC4">
            <w:pPr>
              <w:rPr>
                <w:sz w:val="16"/>
                <w:szCs w:val="16"/>
              </w:rPr>
            </w:pPr>
          </w:p>
        </w:tc>
        <w:tc>
          <w:tcPr>
            <w:tcW w:w="740" w:type="dxa"/>
            <w:tcBorders>
              <w:right w:val="single" w:sz="8" w:space="0" w:color="DDDDDD"/>
            </w:tcBorders>
            <w:vAlign w:val="bottom"/>
          </w:tcPr>
          <w:p w:rsidR="00474FC4" w:rsidRDefault="00474FC4">
            <w:pPr>
              <w:rPr>
                <w:sz w:val="16"/>
                <w:szCs w:val="16"/>
              </w:rPr>
            </w:pPr>
          </w:p>
        </w:tc>
        <w:tc>
          <w:tcPr>
            <w:tcW w:w="0" w:type="dxa"/>
            <w:vAlign w:val="bottom"/>
          </w:tcPr>
          <w:p w:rsidR="00474FC4" w:rsidRDefault="00474FC4">
            <w:pPr>
              <w:rPr>
                <w:sz w:val="1"/>
                <w:szCs w:val="1"/>
              </w:rPr>
            </w:pPr>
          </w:p>
        </w:tc>
      </w:tr>
      <w:tr w:rsidR="00474FC4">
        <w:trPr>
          <w:trHeight w:val="209"/>
        </w:trPr>
        <w:tc>
          <w:tcPr>
            <w:tcW w:w="706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bezbednog i zdravog rada</w:t>
            </w:r>
          </w:p>
        </w:tc>
        <w:tc>
          <w:tcPr>
            <w:tcW w:w="1040" w:type="dxa"/>
            <w:tcBorders>
              <w:right w:val="single" w:sz="8" w:space="0" w:color="DDDDDD"/>
            </w:tcBorders>
            <w:vAlign w:val="bottom"/>
          </w:tcPr>
          <w:p w:rsidR="00474FC4" w:rsidRDefault="00474FC4">
            <w:pPr>
              <w:rPr>
                <w:sz w:val="18"/>
                <w:szCs w:val="18"/>
              </w:rPr>
            </w:pPr>
          </w:p>
        </w:tc>
        <w:tc>
          <w:tcPr>
            <w:tcW w:w="680" w:type="dxa"/>
            <w:tcBorders>
              <w:right w:val="single" w:sz="8" w:space="0" w:color="DDDDDD"/>
            </w:tcBorders>
            <w:vAlign w:val="bottom"/>
          </w:tcPr>
          <w:p w:rsidR="00474FC4" w:rsidRDefault="00474FC4">
            <w:pPr>
              <w:rPr>
                <w:sz w:val="18"/>
                <w:szCs w:val="18"/>
              </w:rPr>
            </w:pPr>
          </w:p>
        </w:tc>
        <w:tc>
          <w:tcPr>
            <w:tcW w:w="740" w:type="dxa"/>
            <w:tcBorders>
              <w:right w:val="single" w:sz="8" w:space="0" w:color="DDDDDD"/>
            </w:tcBorders>
            <w:vAlign w:val="bottom"/>
          </w:tcPr>
          <w:p w:rsidR="00474FC4" w:rsidRDefault="00474FC4">
            <w:pPr>
              <w:rPr>
                <w:sz w:val="18"/>
                <w:szCs w:val="18"/>
              </w:rPr>
            </w:pPr>
          </w:p>
        </w:tc>
        <w:tc>
          <w:tcPr>
            <w:tcW w:w="0" w:type="dxa"/>
            <w:vAlign w:val="bottom"/>
          </w:tcPr>
          <w:p w:rsidR="00474FC4" w:rsidRDefault="00474FC4">
            <w:pPr>
              <w:rPr>
                <w:sz w:val="1"/>
                <w:szCs w:val="1"/>
              </w:rPr>
            </w:pPr>
          </w:p>
        </w:tc>
      </w:tr>
      <w:tr w:rsidR="00474FC4">
        <w:trPr>
          <w:trHeight w:val="77"/>
        </w:trPr>
        <w:tc>
          <w:tcPr>
            <w:tcW w:w="706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40" w:type="dxa"/>
            <w:tcBorders>
              <w:bottom w:val="single" w:sz="8" w:space="0" w:color="DDDDDD"/>
              <w:right w:val="single" w:sz="8" w:space="0" w:color="DDDDDD"/>
            </w:tcBorders>
            <w:vAlign w:val="bottom"/>
          </w:tcPr>
          <w:p w:rsidR="00474FC4" w:rsidRDefault="00474FC4">
            <w:pPr>
              <w:rPr>
                <w:sz w:val="6"/>
                <w:szCs w:val="6"/>
              </w:rPr>
            </w:pPr>
          </w:p>
        </w:tc>
        <w:tc>
          <w:tcPr>
            <w:tcW w:w="680" w:type="dxa"/>
            <w:tcBorders>
              <w:bottom w:val="single" w:sz="8" w:space="0" w:color="DDDDDD"/>
              <w:right w:val="single" w:sz="8" w:space="0" w:color="DDDDDD"/>
            </w:tcBorders>
            <w:vAlign w:val="bottom"/>
          </w:tcPr>
          <w:p w:rsidR="00474FC4" w:rsidRDefault="00474FC4">
            <w:pPr>
              <w:rPr>
                <w:sz w:val="6"/>
                <w:szCs w:val="6"/>
              </w:rPr>
            </w:pPr>
          </w:p>
        </w:tc>
        <w:tc>
          <w:tcPr>
            <w:tcW w:w="74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6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TEMA 1 POJAM UPRAVLJANJA RIZIKOM I PROCENE RIZIKA</w:t>
            </w:r>
          </w:p>
        </w:tc>
        <w:tc>
          <w:tcPr>
            <w:tcW w:w="1040" w:type="dxa"/>
            <w:tcBorders>
              <w:right w:val="single" w:sz="8" w:space="0" w:color="DDDDDD"/>
            </w:tcBorders>
            <w:vAlign w:val="bottom"/>
          </w:tcPr>
          <w:p w:rsidR="00474FC4" w:rsidRDefault="00474FC4">
            <w:pPr>
              <w:rPr>
                <w:sz w:val="23"/>
                <w:szCs w:val="23"/>
              </w:rPr>
            </w:pPr>
          </w:p>
        </w:tc>
        <w:tc>
          <w:tcPr>
            <w:tcW w:w="680" w:type="dxa"/>
            <w:tcBorders>
              <w:right w:val="single" w:sz="8" w:space="0" w:color="DDDDDD"/>
            </w:tcBorders>
            <w:vAlign w:val="bottom"/>
          </w:tcPr>
          <w:p w:rsidR="00474FC4" w:rsidRDefault="00474FC4">
            <w:pPr>
              <w:rPr>
                <w:sz w:val="23"/>
                <w:szCs w:val="23"/>
              </w:rPr>
            </w:pPr>
          </w:p>
        </w:tc>
        <w:tc>
          <w:tcPr>
            <w:tcW w:w="74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7"/>
        </w:trPr>
        <w:tc>
          <w:tcPr>
            <w:tcW w:w="706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40" w:type="dxa"/>
            <w:tcBorders>
              <w:right w:val="single" w:sz="8" w:space="0" w:color="DDDDDD"/>
            </w:tcBorders>
            <w:vAlign w:val="bottom"/>
          </w:tcPr>
          <w:p w:rsidR="00474FC4" w:rsidRDefault="00474FC4">
            <w:pPr>
              <w:rPr>
                <w:sz w:val="6"/>
                <w:szCs w:val="6"/>
              </w:rPr>
            </w:pPr>
          </w:p>
        </w:tc>
        <w:tc>
          <w:tcPr>
            <w:tcW w:w="680" w:type="dxa"/>
            <w:tcBorders>
              <w:right w:val="single" w:sz="8" w:space="0" w:color="DDDDDD"/>
            </w:tcBorders>
            <w:vAlign w:val="bottom"/>
          </w:tcPr>
          <w:p w:rsidR="00474FC4" w:rsidRDefault="00474FC4">
            <w:pPr>
              <w:rPr>
                <w:sz w:val="6"/>
                <w:szCs w:val="6"/>
              </w:rPr>
            </w:pPr>
          </w:p>
        </w:tc>
        <w:tc>
          <w:tcPr>
            <w:tcW w:w="74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94"/>
        </w:trPr>
        <w:tc>
          <w:tcPr>
            <w:tcW w:w="706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Pojam rizika. Upravljanje rizikom. Faze upravljanja rizikom. Procena rizika. Faze</w:t>
            </w:r>
          </w:p>
        </w:tc>
        <w:tc>
          <w:tcPr>
            <w:tcW w:w="1040" w:type="dxa"/>
            <w:tcBorders>
              <w:right w:val="single" w:sz="8" w:space="0" w:color="DDDDDD"/>
            </w:tcBorders>
            <w:vAlign w:val="bottom"/>
          </w:tcPr>
          <w:p w:rsidR="00474FC4" w:rsidRDefault="00AB4DB5">
            <w:pPr>
              <w:ind w:left="40"/>
              <w:rPr>
                <w:sz w:val="20"/>
                <w:szCs w:val="20"/>
              </w:rPr>
            </w:pPr>
            <w:r>
              <w:rPr>
                <w:rFonts w:ascii="Arial" w:eastAsia="Arial" w:hAnsi="Arial" w:cs="Arial"/>
                <w:sz w:val="18"/>
                <w:szCs w:val="18"/>
              </w:rPr>
              <w:t>1</w:t>
            </w:r>
          </w:p>
        </w:tc>
        <w:tc>
          <w:tcPr>
            <w:tcW w:w="680" w:type="dxa"/>
            <w:tcBorders>
              <w:right w:val="single" w:sz="8" w:space="0" w:color="DDDDDD"/>
            </w:tcBorders>
            <w:vAlign w:val="bottom"/>
          </w:tcPr>
          <w:p w:rsidR="00474FC4" w:rsidRDefault="00474FC4">
            <w:pPr>
              <w:rPr>
                <w:sz w:val="24"/>
                <w:szCs w:val="24"/>
              </w:rPr>
            </w:pPr>
          </w:p>
        </w:tc>
        <w:tc>
          <w:tcPr>
            <w:tcW w:w="740" w:type="dxa"/>
            <w:tcBorders>
              <w:right w:val="single" w:sz="8" w:space="0" w:color="DDDDDD"/>
            </w:tcBorders>
            <w:vAlign w:val="bottom"/>
          </w:tcPr>
          <w:p w:rsidR="00474FC4" w:rsidRDefault="00AB4DB5">
            <w:pPr>
              <w:ind w:left="40"/>
              <w:rPr>
                <w:sz w:val="20"/>
                <w:szCs w:val="20"/>
              </w:rPr>
            </w:pPr>
            <w:r>
              <w:rPr>
                <w:rFonts w:ascii="Arial" w:eastAsia="Arial" w:hAnsi="Arial" w:cs="Arial"/>
                <w:sz w:val="18"/>
                <w:szCs w:val="18"/>
              </w:rPr>
              <w:t>1</w:t>
            </w:r>
          </w:p>
        </w:tc>
        <w:tc>
          <w:tcPr>
            <w:tcW w:w="0" w:type="dxa"/>
            <w:vAlign w:val="bottom"/>
          </w:tcPr>
          <w:p w:rsidR="00474FC4" w:rsidRDefault="00474FC4">
            <w:pPr>
              <w:rPr>
                <w:sz w:val="1"/>
                <w:szCs w:val="1"/>
              </w:rPr>
            </w:pPr>
          </w:p>
        </w:tc>
      </w:tr>
      <w:tr w:rsidR="00474FC4">
        <w:trPr>
          <w:trHeight w:val="187"/>
        </w:trPr>
        <w:tc>
          <w:tcPr>
            <w:tcW w:w="7060" w:type="dxa"/>
            <w:tcBorders>
              <w:left w:val="single" w:sz="8" w:space="0" w:color="DDDDDD"/>
              <w:right w:val="single" w:sz="8" w:space="0" w:color="DDDDDD"/>
            </w:tcBorders>
            <w:vAlign w:val="bottom"/>
          </w:tcPr>
          <w:p w:rsidR="00474FC4" w:rsidRDefault="00AB4DB5">
            <w:pPr>
              <w:spacing w:line="187" w:lineRule="exact"/>
              <w:ind w:left="80"/>
              <w:rPr>
                <w:sz w:val="20"/>
                <w:szCs w:val="20"/>
              </w:rPr>
            </w:pPr>
            <w:r>
              <w:rPr>
                <w:rFonts w:ascii="Arial" w:eastAsia="Arial" w:hAnsi="Arial" w:cs="Arial"/>
                <w:sz w:val="18"/>
                <w:szCs w:val="18"/>
              </w:rPr>
              <w:t>procene rizika. Principi procene rizika. Tehnike za procenu rizika. Menadžer rizika.</w:t>
            </w:r>
          </w:p>
        </w:tc>
        <w:tc>
          <w:tcPr>
            <w:tcW w:w="1040" w:type="dxa"/>
            <w:tcBorders>
              <w:right w:val="single" w:sz="8" w:space="0" w:color="DDDDDD"/>
            </w:tcBorders>
            <w:vAlign w:val="bottom"/>
          </w:tcPr>
          <w:p w:rsidR="00474FC4" w:rsidRDefault="00474FC4">
            <w:pPr>
              <w:rPr>
                <w:sz w:val="16"/>
                <w:szCs w:val="16"/>
              </w:rPr>
            </w:pPr>
          </w:p>
        </w:tc>
        <w:tc>
          <w:tcPr>
            <w:tcW w:w="680" w:type="dxa"/>
            <w:tcBorders>
              <w:right w:val="single" w:sz="8" w:space="0" w:color="DDDDDD"/>
            </w:tcBorders>
            <w:vAlign w:val="bottom"/>
          </w:tcPr>
          <w:p w:rsidR="00474FC4" w:rsidRDefault="00474FC4">
            <w:pPr>
              <w:rPr>
                <w:sz w:val="16"/>
                <w:szCs w:val="16"/>
              </w:rPr>
            </w:pPr>
          </w:p>
        </w:tc>
        <w:tc>
          <w:tcPr>
            <w:tcW w:w="740" w:type="dxa"/>
            <w:tcBorders>
              <w:right w:val="single" w:sz="8" w:space="0" w:color="DDDDDD"/>
            </w:tcBorders>
            <w:vAlign w:val="bottom"/>
          </w:tcPr>
          <w:p w:rsidR="00474FC4" w:rsidRDefault="00474FC4">
            <w:pPr>
              <w:rPr>
                <w:sz w:val="16"/>
                <w:szCs w:val="16"/>
              </w:rPr>
            </w:pPr>
          </w:p>
        </w:tc>
        <w:tc>
          <w:tcPr>
            <w:tcW w:w="0" w:type="dxa"/>
            <w:vAlign w:val="bottom"/>
          </w:tcPr>
          <w:p w:rsidR="00474FC4" w:rsidRDefault="00474FC4">
            <w:pPr>
              <w:rPr>
                <w:sz w:val="1"/>
                <w:szCs w:val="1"/>
              </w:rPr>
            </w:pPr>
          </w:p>
        </w:tc>
      </w:tr>
      <w:tr w:rsidR="00474FC4">
        <w:trPr>
          <w:trHeight w:val="207"/>
        </w:trPr>
        <w:tc>
          <w:tcPr>
            <w:tcW w:w="706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Kvalitet u procesu procene rizika. Komunikacija o riziku.</w:t>
            </w:r>
          </w:p>
        </w:tc>
        <w:tc>
          <w:tcPr>
            <w:tcW w:w="1040" w:type="dxa"/>
            <w:tcBorders>
              <w:right w:val="single" w:sz="8" w:space="0" w:color="DDDDDD"/>
            </w:tcBorders>
            <w:vAlign w:val="bottom"/>
          </w:tcPr>
          <w:p w:rsidR="00474FC4" w:rsidRDefault="00474FC4">
            <w:pPr>
              <w:rPr>
                <w:sz w:val="17"/>
                <w:szCs w:val="17"/>
              </w:rPr>
            </w:pPr>
          </w:p>
        </w:tc>
        <w:tc>
          <w:tcPr>
            <w:tcW w:w="680" w:type="dxa"/>
            <w:tcBorders>
              <w:right w:val="single" w:sz="8" w:space="0" w:color="DDDDDD"/>
            </w:tcBorders>
            <w:vAlign w:val="bottom"/>
          </w:tcPr>
          <w:p w:rsidR="00474FC4" w:rsidRDefault="00474FC4">
            <w:pPr>
              <w:rPr>
                <w:sz w:val="17"/>
                <w:szCs w:val="17"/>
              </w:rPr>
            </w:pPr>
          </w:p>
        </w:tc>
        <w:tc>
          <w:tcPr>
            <w:tcW w:w="74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79"/>
        </w:trPr>
        <w:tc>
          <w:tcPr>
            <w:tcW w:w="706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40" w:type="dxa"/>
            <w:tcBorders>
              <w:bottom w:val="single" w:sz="8" w:space="0" w:color="DDDDDD"/>
              <w:right w:val="single" w:sz="8" w:space="0" w:color="DDDDDD"/>
            </w:tcBorders>
            <w:vAlign w:val="bottom"/>
          </w:tcPr>
          <w:p w:rsidR="00474FC4" w:rsidRDefault="00474FC4">
            <w:pPr>
              <w:rPr>
                <w:sz w:val="6"/>
                <w:szCs w:val="6"/>
              </w:rPr>
            </w:pPr>
          </w:p>
        </w:tc>
        <w:tc>
          <w:tcPr>
            <w:tcW w:w="680" w:type="dxa"/>
            <w:tcBorders>
              <w:bottom w:val="single" w:sz="8" w:space="0" w:color="DDDDDD"/>
              <w:right w:val="single" w:sz="8" w:space="0" w:color="DDDDDD"/>
            </w:tcBorders>
            <w:vAlign w:val="bottom"/>
          </w:tcPr>
          <w:p w:rsidR="00474FC4" w:rsidRDefault="00474FC4">
            <w:pPr>
              <w:rPr>
                <w:sz w:val="6"/>
                <w:szCs w:val="6"/>
              </w:rPr>
            </w:pPr>
          </w:p>
        </w:tc>
        <w:tc>
          <w:tcPr>
            <w:tcW w:w="74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6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TEMA 2 BEZBEDNOST ORGANIZACIJE</w:t>
            </w:r>
          </w:p>
        </w:tc>
        <w:tc>
          <w:tcPr>
            <w:tcW w:w="1040" w:type="dxa"/>
            <w:tcBorders>
              <w:right w:val="single" w:sz="8" w:space="0" w:color="DDDDDD"/>
            </w:tcBorders>
            <w:vAlign w:val="bottom"/>
          </w:tcPr>
          <w:p w:rsidR="00474FC4" w:rsidRDefault="00474FC4">
            <w:pPr>
              <w:rPr>
                <w:sz w:val="23"/>
                <w:szCs w:val="23"/>
              </w:rPr>
            </w:pPr>
          </w:p>
        </w:tc>
        <w:tc>
          <w:tcPr>
            <w:tcW w:w="680" w:type="dxa"/>
            <w:tcBorders>
              <w:right w:val="single" w:sz="8" w:space="0" w:color="DDDDDD"/>
            </w:tcBorders>
            <w:vAlign w:val="bottom"/>
          </w:tcPr>
          <w:p w:rsidR="00474FC4" w:rsidRDefault="00474FC4">
            <w:pPr>
              <w:rPr>
                <w:sz w:val="23"/>
                <w:szCs w:val="23"/>
              </w:rPr>
            </w:pPr>
          </w:p>
        </w:tc>
        <w:tc>
          <w:tcPr>
            <w:tcW w:w="74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706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40" w:type="dxa"/>
            <w:vMerge w:val="restart"/>
            <w:tcBorders>
              <w:right w:val="single" w:sz="8" w:space="0" w:color="DDDDDD"/>
            </w:tcBorders>
            <w:vAlign w:val="bottom"/>
          </w:tcPr>
          <w:p w:rsidR="00474FC4" w:rsidRDefault="00AB4DB5">
            <w:pPr>
              <w:ind w:left="40"/>
              <w:rPr>
                <w:sz w:val="20"/>
                <w:szCs w:val="20"/>
              </w:rPr>
            </w:pPr>
            <w:r>
              <w:rPr>
                <w:rFonts w:ascii="Arial" w:eastAsia="Arial" w:hAnsi="Arial" w:cs="Arial"/>
                <w:sz w:val="18"/>
                <w:szCs w:val="18"/>
              </w:rPr>
              <w:t>2</w:t>
            </w:r>
          </w:p>
        </w:tc>
        <w:tc>
          <w:tcPr>
            <w:tcW w:w="680" w:type="dxa"/>
            <w:tcBorders>
              <w:right w:val="single" w:sz="8" w:space="0" w:color="DDDDDD"/>
            </w:tcBorders>
            <w:vAlign w:val="bottom"/>
          </w:tcPr>
          <w:p w:rsidR="00474FC4" w:rsidRDefault="00474FC4">
            <w:pPr>
              <w:rPr>
                <w:sz w:val="6"/>
                <w:szCs w:val="6"/>
              </w:rPr>
            </w:pPr>
          </w:p>
        </w:tc>
        <w:tc>
          <w:tcPr>
            <w:tcW w:w="740" w:type="dxa"/>
            <w:vMerge w:val="restart"/>
            <w:tcBorders>
              <w:right w:val="single" w:sz="8" w:space="0" w:color="DDDDDD"/>
            </w:tcBorders>
            <w:vAlign w:val="bottom"/>
          </w:tcPr>
          <w:p w:rsidR="00474FC4" w:rsidRDefault="00AB4DB5">
            <w:pPr>
              <w:ind w:left="40"/>
              <w:rPr>
                <w:sz w:val="20"/>
                <w:szCs w:val="20"/>
              </w:rPr>
            </w:pPr>
            <w:r>
              <w:rPr>
                <w:rFonts w:ascii="Arial" w:eastAsia="Arial" w:hAnsi="Arial" w:cs="Arial"/>
                <w:sz w:val="18"/>
                <w:szCs w:val="18"/>
              </w:rPr>
              <w:t>2</w:t>
            </w:r>
          </w:p>
        </w:tc>
        <w:tc>
          <w:tcPr>
            <w:tcW w:w="0" w:type="dxa"/>
            <w:vAlign w:val="bottom"/>
          </w:tcPr>
          <w:p w:rsidR="00474FC4" w:rsidRDefault="00474FC4">
            <w:pPr>
              <w:rPr>
                <w:sz w:val="1"/>
                <w:szCs w:val="1"/>
              </w:rPr>
            </w:pPr>
          </w:p>
        </w:tc>
      </w:tr>
      <w:tr w:rsidR="00474FC4">
        <w:trPr>
          <w:trHeight w:val="191"/>
        </w:trPr>
        <w:tc>
          <w:tcPr>
            <w:tcW w:w="7060" w:type="dxa"/>
            <w:vMerge w:val="restart"/>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Pojam i elementi organizacije. Procesi u organizaciji. Okruženje. Izvori opasnosti po</w:t>
            </w:r>
          </w:p>
        </w:tc>
        <w:tc>
          <w:tcPr>
            <w:tcW w:w="1040" w:type="dxa"/>
            <w:vMerge/>
            <w:tcBorders>
              <w:right w:val="single" w:sz="8" w:space="0" w:color="DDDDDD"/>
            </w:tcBorders>
            <w:vAlign w:val="bottom"/>
          </w:tcPr>
          <w:p w:rsidR="00474FC4" w:rsidRDefault="00474FC4">
            <w:pPr>
              <w:rPr>
                <w:sz w:val="16"/>
                <w:szCs w:val="16"/>
              </w:rPr>
            </w:pPr>
          </w:p>
        </w:tc>
        <w:tc>
          <w:tcPr>
            <w:tcW w:w="680" w:type="dxa"/>
            <w:tcBorders>
              <w:right w:val="single" w:sz="8" w:space="0" w:color="DDDDDD"/>
            </w:tcBorders>
            <w:vAlign w:val="bottom"/>
          </w:tcPr>
          <w:p w:rsidR="00474FC4" w:rsidRDefault="00474FC4">
            <w:pPr>
              <w:rPr>
                <w:sz w:val="16"/>
                <w:szCs w:val="16"/>
              </w:rPr>
            </w:pPr>
          </w:p>
        </w:tc>
        <w:tc>
          <w:tcPr>
            <w:tcW w:w="740" w:type="dxa"/>
            <w:vMerge/>
            <w:tcBorders>
              <w:right w:val="single" w:sz="8" w:space="0" w:color="DDDDDD"/>
            </w:tcBorders>
            <w:vAlign w:val="bottom"/>
          </w:tcPr>
          <w:p w:rsidR="00474FC4" w:rsidRDefault="00474FC4">
            <w:pPr>
              <w:rPr>
                <w:sz w:val="16"/>
                <w:szCs w:val="16"/>
              </w:rPr>
            </w:pPr>
          </w:p>
        </w:tc>
        <w:tc>
          <w:tcPr>
            <w:tcW w:w="0" w:type="dxa"/>
            <w:vAlign w:val="bottom"/>
          </w:tcPr>
          <w:p w:rsidR="00474FC4" w:rsidRDefault="00474FC4">
            <w:pPr>
              <w:rPr>
                <w:sz w:val="1"/>
                <w:szCs w:val="1"/>
              </w:rPr>
            </w:pPr>
          </w:p>
        </w:tc>
      </w:tr>
      <w:tr w:rsidR="00474FC4">
        <w:trPr>
          <w:trHeight w:val="82"/>
        </w:trPr>
        <w:tc>
          <w:tcPr>
            <w:tcW w:w="7060" w:type="dxa"/>
            <w:vMerge/>
            <w:tcBorders>
              <w:left w:val="single" w:sz="8" w:space="0" w:color="DDDDDD"/>
              <w:right w:val="single" w:sz="8" w:space="0" w:color="DDDDDD"/>
            </w:tcBorders>
            <w:vAlign w:val="bottom"/>
          </w:tcPr>
          <w:p w:rsidR="00474FC4" w:rsidRDefault="00474FC4">
            <w:pPr>
              <w:rPr>
                <w:sz w:val="7"/>
                <w:szCs w:val="7"/>
              </w:rPr>
            </w:pPr>
          </w:p>
        </w:tc>
        <w:tc>
          <w:tcPr>
            <w:tcW w:w="1040" w:type="dxa"/>
            <w:tcBorders>
              <w:right w:val="single" w:sz="8" w:space="0" w:color="DDDDDD"/>
            </w:tcBorders>
            <w:vAlign w:val="bottom"/>
          </w:tcPr>
          <w:p w:rsidR="00474FC4" w:rsidRDefault="00474FC4">
            <w:pPr>
              <w:rPr>
                <w:sz w:val="7"/>
                <w:szCs w:val="7"/>
              </w:rPr>
            </w:pPr>
          </w:p>
        </w:tc>
        <w:tc>
          <w:tcPr>
            <w:tcW w:w="680" w:type="dxa"/>
            <w:tcBorders>
              <w:right w:val="single" w:sz="8" w:space="0" w:color="DDDDDD"/>
            </w:tcBorders>
            <w:vAlign w:val="bottom"/>
          </w:tcPr>
          <w:p w:rsidR="00474FC4" w:rsidRDefault="00474FC4">
            <w:pPr>
              <w:rPr>
                <w:sz w:val="7"/>
                <w:szCs w:val="7"/>
              </w:rPr>
            </w:pPr>
          </w:p>
        </w:tc>
        <w:tc>
          <w:tcPr>
            <w:tcW w:w="740" w:type="dxa"/>
            <w:tcBorders>
              <w:right w:val="single" w:sz="8" w:space="0" w:color="DDDDDD"/>
            </w:tcBorders>
            <w:vAlign w:val="bottom"/>
          </w:tcPr>
          <w:p w:rsidR="00474FC4" w:rsidRDefault="00474FC4">
            <w:pPr>
              <w:rPr>
                <w:sz w:val="7"/>
                <w:szCs w:val="7"/>
              </w:rPr>
            </w:pPr>
          </w:p>
        </w:tc>
        <w:tc>
          <w:tcPr>
            <w:tcW w:w="0" w:type="dxa"/>
            <w:vAlign w:val="bottom"/>
          </w:tcPr>
          <w:p w:rsidR="00474FC4" w:rsidRDefault="00474FC4">
            <w:pPr>
              <w:rPr>
                <w:sz w:val="1"/>
                <w:szCs w:val="1"/>
              </w:rPr>
            </w:pPr>
          </w:p>
        </w:tc>
      </w:tr>
      <w:tr w:rsidR="00474FC4">
        <w:trPr>
          <w:trHeight w:val="206"/>
        </w:trPr>
        <w:tc>
          <w:tcPr>
            <w:tcW w:w="706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organizaciju. Ugrožavanje organizacije. Različiti aspekti bezbednosti.</w:t>
            </w:r>
          </w:p>
        </w:tc>
        <w:tc>
          <w:tcPr>
            <w:tcW w:w="1040" w:type="dxa"/>
            <w:tcBorders>
              <w:right w:val="single" w:sz="8" w:space="0" w:color="DDDDDD"/>
            </w:tcBorders>
            <w:vAlign w:val="bottom"/>
          </w:tcPr>
          <w:p w:rsidR="00474FC4" w:rsidRDefault="00474FC4">
            <w:pPr>
              <w:rPr>
                <w:sz w:val="17"/>
                <w:szCs w:val="17"/>
              </w:rPr>
            </w:pPr>
          </w:p>
        </w:tc>
        <w:tc>
          <w:tcPr>
            <w:tcW w:w="680" w:type="dxa"/>
            <w:tcBorders>
              <w:right w:val="single" w:sz="8" w:space="0" w:color="DDDDDD"/>
            </w:tcBorders>
            <w:vAlign w:val="bottom"/>
          </w:tcPr>
          <w:p w:rsidR="00474FC4" w:rsidRDefault="00474FC4">
            <w:pPr>
              <w:rPr>
                <w:sz w:val="17"/>
                <w:szCs w:val="17"/>
              </w:rPr>
            </w:pPr>
          </w:p>
        </w:tc>
        <w:tc>
          <w:tcPr>
            <w:tcW w:w="74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79"/>
        </w:trPr>
        <w:tc>
          <w:tcPr>
            <w:tcW w:w="706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40" w:type="dxa"/>
            <w:tcBorders>
              <w:bottom w:val="single" w:sz="8" w:space="0" w:color="DDDDDD"/>
              <w:right w:val="single" w:sz="8" w:space="0" w:color="DDDDDD"/>
            </w:tcBorders>
            <w:vAlign w:val="bottom"/>
          </w:tcPr>
          <w:p w:rsidR="00474FC4" w:rsidRDefault="00474FC4">
            <w:pPr>
              <w:rPr>
                <w:sz w:val="6"/>
                <w:szCs w:val="6"/>
              </w:rPr>
            </w:pPr>
          </w:p>
        </w:tc>
        <w:tc>
          <w:tcPr>
            <w:tcW w:w="680" w:type="dxa"/>
            <w:tcBorders>
              <w:bottom w:val="single" w:sz="8" w:space="0" w:color="DDDDDD"/>
              <w:right w:val="single" w:sz="8" w:space="0" w:color="DDDDDD"/>
            </w:tcBorders>
            <w:vAlign w:val="bottom"/>
          </w:tcPr>
          <w:p w:rsidR="00474FC4" w:rsidRDefault="00474FC4">
            <w:pPr>
              <w:rPr>
                <w:sz w:val="6"/>
                <w:szCs w:val="6"/>
              </w:rPr>
            </w:pPr>
          </w:p>
        </w:tc>
        <w:tc>
          <w:tcPr>
            <w:tcW w:w="74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6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TEMA 3 PROCENA RIZIKA U RAČUNARSKIM SISTEMIMA</w:t>
            </w:r>
          </w:p>
        </w:tc>
        <w:tc>
          <w:tcPr>
            <w:tcW w:w="1040" w:type="dxa"/>
            <w:tcBorders>
              <w:right w:val="single" w:sz="8" w:space="0" w:color="DDDDDD"/>
            </w:tcBorders>
            <w:vAlign w:val="bottom"/>
          </w:tcPr>
          <w:p w:rsidR="00474FC4" w:rsidRDefault="00474FC4">
            <w:pPr>
              <w:rPr>
                <w:sz w:val="23"/>
                <w:szCs w:val="23"/>
              </w:rPr>
            </w:pPr>
          </w:p>
        </w:tc>
        <w:tc>
          <w:tcPr>
            <w:tcW w:w="680" w:type="dxa"/>
            <w:tcBorders>
              <w:right w:val="single" w:sz="8" w:space="0" w:color="DDDDDD"/>
            </w:tcBorders>
            <w:vAlign w:val="bottom"/>
          </w:tcPr>
          <w:p w:rsidR="00474FC4" w:rsidRDefault="00474FC4">
            <w:pPr>
              <w:rPr>
                <w:sz w:val="23"/>
                <w:szCs w:val="23"/>
              </w:rPr>
            </w:pPr>
          </w:p>
        </w:tc>
        <w:tc>
          <w:tcPr>
            <w:tcW w:w="74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706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40" w:type="dxa"/>
            <w:vMerge w:val="restart"/>
            <w:tcBorders>
              <w:right w:val="single" w:sz="8" w:space="0" w:color="DDDDDD"/>
            </w:tcBorders>
            <w:vAlign w:val="bottom"/>
          </w:tcPr>
          <w:p w:rsidR="00474FC4" w:rsidRDefault="00AB4DB5">
            <w:pPr>
              <w:ind w:left="40"/>
              <w:rPr>
                <w:sz w:val="20"/>
                <w:szCs w:val="20"/>
              </w:rPr>
            </w:pPr>
            <w:r>
              <w:rPr>
                <w:rFonts w:ascii="Arial" w:eastAsia="Arial" w:hAnsi="Arial" w:cs="Arial"/>
                <w:sz w:val="18"/>
                <w:szCs w:val="18"/>
              </w:rPr>
              <w:t>1</w:t>
            </w:r>
          </w:p>
        </w:tc>
        <w:tc>
          <w:tcPr>
            <w:tcW w:w="680" w:type="dxa"/>
            <w:tcBorders>
              <w:right w:val="single" w:sz="8" w:space="0" w:color="DDDDDD"/>
            </w:tcBorders>
            <w:vAlign w:val="bottom"/>
          </w:tcPr>
          <w:p w:rsidR="00474FC4" w:rsidRDefault="00474FC4">
            <w:pPr>
              <w:rPr>
                <w:sz w:val="6"/>
                <w:szCs w:val="6"/>
              </w:rPr>
            </w:pPr>
          </w:p>
        </w:tc>
        <w:tc>
          <w:tcPr>
            <w:tcW w:w="740" w:type="dxa"/>
            <w:vMerge w:val="restart"/>
            <w:tcBorders>
              <w:right w:val="single" w:sz="8" w:space="0" w:color="DDDDDD"/>
            </w:tcBorders>
            <w:vAlign w:val="bottom"/>
          </w:tcPr>
          <w:p w:rsidR="00474FC4" w:rsidRDefault="00AB4DB5">
            <w:pPr>
              <w:ind w:left="40"/>
              <w:rPr>
                <w:sz w:val="20"/>
                <w:szCs w:val="20"/>
              </w:rPr>
            </w:pPr>
            <w:r>
              <w:rPr>
                <w:rFonts w:ascii="Arial" w:eastAsia="Arial" w:hAnsi="Arial" w:cs="Arial"/>
                <w:sz w:val="18"/>
                <w:szCs w:val="18"/>
              </w:rPr>
              <w:t>1</w:t>
            </w:r>
          </w:p>
        </w:tc>
        <w:tc>
          <w:tcPr>
            <w:tcW w:w="0" w:type="dxa"/>
            <w:vAlign w:val="bottom"/>
          </w:tcPr>
          <w:p w:rsidR="00474FC4" w:rsidRDefault="00474FC4">
            <w:pPr>
              <w:rPr>
                <w:sz w:val="1"/>
                <w:szCs w:val="1"/>
              </w:rPr>
            </w:pPr>
          </w:p>
        </w:tc>
      </w:tr>
      <w:tr w:rsidR="00474FC4">
        <w:trPr>
          <w:trHeight w:val="191"/>
        </w:trPr>
        <w:tc>
          <w:tcPr>
            <w:tcW w:w="7060" w:type="dxa"/>
            <w:vMerge w:val="restart"/>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Pojam i važnost računarskih sistema u sistemu zaštite lica, imovine i poslovanja.</w:t>
            </w:r>
          </w:p>
        </w:tc>
        <w:tc>
          <w:tcPr>
            <w:tcW w:w="1040" w:type="dxa"/>
            <w:vMerge/>
            <w:tcBorders>
              <w:right w:val="single" w:sz="8" w:space="0" w:color="DDDDDD"/>
            </w:tcBorders>
            <w:vAlign w:val="bottom"/>
          </w:tcPr>
          <w:p w:rsidR="00474FC4" w:rsidRDefault="00474FC4">
            <w:pPr>
              <w:rPr>
                <w:sz w:val="16"/>
                <w:szCs w:val="16"/>
              </w:rPr>
            </w:pPr>
          </w:p>
        </w:tc>
        <w:tc>
          <w:tcPr>
            <w:tcW w:w="680" w:type="dxa"/>
            <w:tcBorders>
              <w:right w:val="single" w:sz="8" w:space="0" w:color="DDDDDD"/>
            </w:tcBorders>
            <w:vAlign w:val="bottom"/>
          </w:tcPr>
          <w:p w:rsidR="00474FC4" w:rsidRDefault="00474FC4">
            <w:pPr>
              <w:rPr>
                <w:sz w:val="16"/>
                <w:szCs w:val="16"/>
              </w:rPr>
            </w:pPr>
          </w:p>
        </w:tc>
        <w:tc>
          <w:tcPr>
            <w:tcW w:w="740" w:type="dxa"/>
            <w:vMerge/>
            <w:tcBorders>
              <w:right w:val="single" w:sz="8" w:space="0" w:color="DDDDDD"/>
            </w:tcBorders>
            <w:vAlign w:val="bottom"/>
          </w:tcPr>
          <w:p w:rsidR="00474FC4" w:rsidRDefault="00474FC4">
            <w:pPr>
              <w:rPr>
                <w:sz w:val="16"/>
                <w:szCs w:val="16"/>
              </w:rPr>
            </w:pPr>
          </w:p>
        </w:tc>
        <w:tc>
          <w:tcPr>
            <w:tcW w:w="0" w:type="dxa"/>
            <w:vAlign w:val="bottom"/>
          </w:tcPr>
          <w:p w:rsidR="00474FC4" w:rsidRDefault="00474FC4">
            <w:pPr>
              <w:rPr>
                <w:sz w:val="1"/>
                <w:szCs w:val="1"/>
              </w:rPr>
            </w:pPr>
          </w:p>
        </w:tc>
      </w:tr>
      <w:tr w:rsidR="00474FC4">
        <w:trPr>
          <w:trHeight w:val="82"/>
        </w:trPr>
        <w:tc>
          <w:tcPr>
            <w:tcW w:w="7060" w:type="dxa"/>
            <w:vMerge/>
            <w:tcBorders>
              <w:left w:val="single" w:sz="8" w:space="0" w:color="DDDDDD"/>
              <w:right w:val="single" w:sz="8" w:space="0" w:color="DDDDDD"/>
            </w:tcBorders>
            <w:vAlign w:val="bottom"/>
          </w:tcPr>
          <w:p w:rsidR="00474FC4" w:rsidRDefault="00474FC4">
            <w:pPr>
              <w:rPr>
                <w:sz w:val="7"/>
                <w:szCs w:val="7"/>
              </w:rPr>
            </w:pPr>
          </w:p>
        </w:tc>
        <w:tc>
          <w:tcPr>
            <w:tcW w:w="1040" w:type="dxa"/>
            <w:tcBorders>
              <w:right w:val="single" w:sz="8" w:space="0" w:color="DDDDDD"/>
            </w:tcBorders>
            <w:vAlign w:val="bottom"/>
          </w:tcPr>
          <w:p w:rsidR="00474FC4" w:rsidRDefault="00474FC4">
            <w:pPr>
              <w:rPr>
                <w:sz w:val="7"/>
                <w:szCs w:val="7"/>
              </w:rPr>
            </w:pPr>
          </w:p>
        </w:tc>
        <w:tc>
          <w:tcPr>
            <w:tcW w:w="680" w:type="dxa"/>
            <w:tcBorders>
              <w:right w:val="single" w:sz="8" w:space="0" w:color="DDDDDD"/>
            </w:tcBorders>
            <w:vAlign w:val="bottom"/>
          </w:tcPr>
          <w:p w:rsidR="00474FC4" w:rsidRDefault="00474FC4">
            <w:pPr>
              <w:rPr>
                <w:sz w:val="7"/>
                <w:szCs w:val="7"/>
              </w:rPr>
            </w:pPr>
          </w:p>
        </w:tc>
        <w:tc>
          <w:tcPr>
            <w:tcW w:w="740" w:type="dxa"/>
            <w:tcBorders>
              <w:right w:val="single" w:sz="8" w:space="0" w:color="DDDDDD"/>
            </w:tcBorders>
            <w:vAlign w:val="bottom"/>
          </w:tcPr>
          <w:p w:rsidR="00474FC4" w:rsidRDefault="00474FC4">
            <w:pPr>
              <w:rPr>
                <w:sz w:val="7"/>
                <w:szCs w:val="7"/>
              </w:rPr>
            </w:pPr>
          </w:p>
        </w:tc>
        <w:tc>
          <w:tcPr>
            <w:tcW w:w="0" w:type="dxa"/>
            <w:vAlign w:val="bottom"/>
          </w:tcPr>
          <w:p w:rsidR="00474FC4" w:rsidRDefault="00474FC4">
            <w:pPr>
              <w:rPr>
                <w:sz w:val="1"/>
                <w:szCs w:val="1"/>
              </w:rPr>
            </w:pPr>
          </w:p>
        </w:tc>
      </w:tr>
      <w:tr w:rsidR="00474FC4">
        <w:trPr>
          <w:trHeight w:val="209"/>
        </w:trPr>
        <w:tc>
          <w:tcPr>
            <w:tcW w:w="706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Ranjivost računarskih sistema. Zaštita računarskih sistema.</w:t>
            </w:r>
          </w:p>
        </w:tc>
        <w:tc>
          <w:tcPr>
            <w:tcW w:w="1040" w:type="dxa"/>
            <w:tcBorders>
              <w:right w:val="single" w:sz="8" w:space="0" w:color="DDDDDD"/>
            </w:tcBorders>
            <w:vAlign w:val="bottom"/>
          </w:tcPr>
          <w:p w:rsidR="00474FC4" w:rsidRDefault="00474FC4">
            <w:pPr>
              <w:rPr>
                <w:sz w:val="18"/>
                <w:szCs w:val="18"/>
              </w:rPr>
            </w:pPr>
          </w:p>
        </w:tc>
        <w:tc>
          <w:tcPr>
            <w:tcW w:w="680" w:type="dxa"/>
            <w:tcBorders>
              <w:right w:val="single" w:sz="8" w:space="0" w:color="DDDDDD"/>
            </w:tcBorders>
            <w:vAlign w:val="bottom"/>
          </w:tcPr>
          <w:p w:rsidR="00474FC4" w:rsidRDefault="00474FC4">
            <w:pPr>
              <w:rPr>
                <w:sz w:val="18"/>
                <w:szCs w:val="18"/>
              </w:rPr>
            </w:pPr>
          </w:p>
        </w:tc>
        <w:tc>
          <w:tcPr>
            <w:tcW w:w="740" w:type="dxa"/>
            <w:tcBorders>
              <w:right w:val="single" w:sz="8" w:space="0" w:color="DDDDDD"/>
            </w:tcBorders>
            <w:vAlign w:val="bottom"/>
          </w:tcPr>
          <w:p w:rsidR="00474FC4" w:rsidRDefault="00474FC4">
            <w:pPr>
              <w:rPr>
                <w:sz w:val="18"/>
                <w:szCs w:val="18"/>
              </w:rPr>
            </w:pPr>
          </w:p>
        </w:tc>
        <w:tc>
          <w:tcPr>
            <w:tcW w:w="0" w:type="dxa"/>
            <w:vAlign w:val="bottom"/>
          </w:tcPr>
          <w:p w:rsidR="00474FC4" w:rsidRDefault="00474FC4">
            <w:pPr>
              <w:rPr>
                <w:sz w:val="1"/>
                <w:szCs w:val="1"/>
              </w:rPr>
            </w:pPr>
          </w:p>
        </w:tc>
      </w:tr>
      <w:tr w:rsidR="00474FC4">
        <w:trPr>
          <w:trHeight w:val="77"/>
        </w:trPr>
        <w:tc>
          <w:tcPr>
            <w:tcW w:w="706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40" w:type="dxa"/>
            <w:tcBorders>
              <w:bottom w:val="single" w:sz="8" w:space="0" w:color="DDDDDD"/>
              <w:right w:val="single" w:sz="8" w:space="0" w:color="DDDDDD"/>
            </w:tcBorders>
            <w:vAlign w:val="bottom"/>
          </w:tcPr>
          <w:p w:rsidR="00474FC4" w:rsidRDefault="00474FC4">
            <w:pPr>
              <w:rPr>
                <w:sz w:val="6"/>
                <w:szCs w:val="6"/>
              </w:rPr>
            </w:pPr>
          </w:p>
        </w:tc>
        <w:tc>
          <w:tcPr>
            <w:tcW w:w="680" w:type="dxa"/>
            <w:tcBorders>
              <w:bottom w:val="single" w:sz="8" w:space="0" w:color="DDDDDD"/>
              <w:right w:val="single" w:sz="8" w:space="0" w:color="DDDDDD"/>
            </w:tcBorders>
            <w:vAlign w:val="bottom"/>
          </w:tcPr>
          <w:p w:rsidR="00474FC4" w:rsidRDefault="00474FC4">
            <w:pPr>
              <w:rPr>
                <w:sz w:val="6"/>
                <w:szCs w:val="6"/>
              </w:rPr>
            </w:pPr>
          </w:p>
        </w:tc>
        <w:tc>
          <w:tcPr>
            <w:tcW w:w="74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6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TEMA 4 PRAVNI OSNOV ZA PROCENU RIZIKA U ORGANIZACIJI I NORMATIVNA</w:t>
            </w:r>
          </w:p>
        </w:tc>
        <w:tc>
          <w:tcPr>
            <w:tcW w:w="1040" w:type="dxa"/>
            <w:tcBorders>
              <w:right w:val="single" w:sz="8" w:space="0" w:color="DDDDDD"/>
            </w:tcBorders>
            <w:vAlign w:val="bottom"/>
          </w:tcPr>
          <w:p w:rsidR="00474FC4" w:rsidRDefault="00474FC4">
            <w:pPr>
              <w:rPr>
                <w:sz w:val="23"/>
                <w:szCs w:val="23"/>
              </w:rPr>
            </w:pPr>
          </w:p>
        </w:tc>
        <w:tc>
          <w:tcPr>
            <w:tcW w:w="680" w:type="dxa"/>
            <w:tcBorders>
              <w:right w:val="single" w:sz="8" w:space="0" w:color="DDDDDD"/>
            </w:tcBorders>
            <w:vAlign w:val="bottom"/>
          </w:tcPr>
          <w:p w:rsidR="00474FC4" w:rsidRDefault="00474FC4">
            <w:pPr>
              <w:rPr>
                <w:sz w:val="23"/>
                <w:szCs w:val="23"/>
              </w:rPr>
            </w:pPr>
          </w:p>
        </w:tc>
        <w:tc>
          <w:tcPr>
            <w:tcW w:w="74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206"/>
        </w:trPr>
        <w:tc>
          <w:tcPr>
            <w:tcW w:w="706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DOKUMENTA U OBLASTI ZAŠTITE LICA, IMOVINE I POSLOVANJA</w:t>
            </w:r>
          </w:p>
        </w:tc>
        <w:tc>
          <w:tcPr>
            <w:tcW w:w="1040" w:type="dxa"/>
            <w:tcBorders>
              <w:right w:val="single" w:sz="8" w:space="0" w:color="DDDDDD"/>
            </w:tcBorders>
            <w:vAlign w:val="bottom"/>
          </w:tcPr>
          <w:p w:rsidR="00474FC4" w:rsidRDefault="00474FC4">
            <w:pPr>
              <w:rPr>
                <w:sz w:val="17"/>
                <w:szCs w:val="17"/>
              </w:rPr>
            </w:pPr>
          </w:p>
        </w:tc>
        <w:tc>
          <w:tcPr>
            <w:tcW w:w="680" w:type="dxa"/>
            <w:tcBorders>
              <w:right w:val="single" w:sz="8" w:space="0" w:color="DDDDDD"/>
            </w:tcBorders>
            <w:vAlign w:val="bottom"/>
          </w:tcPr>
          <w:p w:rsidR="00474FC4" w:rsidRDefault="00474FC4">
            <w:pPr>
              <w:rPr>
                <w:sz w:val="17"/>
                <w:szCs w:val="17"/>
              </w:rPr>
            </w:pPr>
          </w:p>
        </w:tc>
        <w:tc>
          <w:tcPr>
            <w:tcW w:w="74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77"/>
        </w:trPr>
        <w:tc>
          <w:tcPr>
            <w:tcW w:w="706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40" w:type="dxa"/>
            <w:tcBorders>
              <w:right w:val="single" w:sz="8" w:space="0" w:color="DDDDDD"/>
            </w:tcBorders>
            <w:vAlign w:val="bottom"/>
          </w:tcPr>
          <w:p w:rsidR="00474FC4" w:rsidRDefault="00474FC4">
            <w:pPr>
              <w:rPr>
                <w:sz w:val="6"/>
                <w:szCs w:val="6"/>
              </w:rPr>
            </w:pPr>
          </w:p>
        </w:tc>
        <w:tc>
          <w:tcPr>
            <w:tcW w:w="680" w:type="dxa"/>
            <w:tcBorders>
              <w:right w:val="single" w:sz="8" w:space="0" w:color="DDDDDD"/>
            </w:tcBorders>
            <w:vAlign w:val="bottom"/>
          </w:tcPr>
          <w:p w:rsidR="00474FC4" w:rsidRDefault="00474FC4">
            <w:pPr>
              <w:rPr>
                <w:sz w:val="6"/>
                <w:szCs w:val="6"/>
              </w:rPr>
            </w:pPr>
          </w:p>
        </w:tc>
        <w:tc>
          <w:tcPr>
            <w:tcW w:w="74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6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Ustav Republike Srbije. Zakon o bezbednosti i zdravlju na radu. Zakon o zaštiti od</w:t>
            </w:r>
          </w:p>
        </w:tc>
        <w:tc>
          <w:tcPr>
            <w:tcW w:w="1040" w:type="dxa"/>
            <w:vMerge w:val="restart"/>
            <w:tcBorders>
              <w:right w:val="single" w:sz="8" w:space="0" w:color="DDDDDD"/>
            </w:tcBorders>
            <w:vAlign w:val="bottom"/>
          </w:tcPr>
          <w:p w:rsidR="00474FC4" w:rsidRDefault="00AB4DB5">
            <w:pPr>
              <w:ind w:left="40"/>
              <w:rPr>
                <w:sz w:val="20"/>
                <w:szCs w:val="20"/>
              </w:rPr>
            </w:pPr>
            <w:r>
              <w:rPr>
                <w:rFonts w:ascii="Arial" w:eastAsia="Arial" w:hAnsi="Arial" w:cs="Arial"/>
                <w:sz w:val="18"/>
                <w:szCs w:val="18"/>
              </w:rPr>
              <w:t>1</w:t>
            </w:r>
          </w:p>
        </w:tc>
        <w:tc>
          <w:tcPr>
            <w:tcW w:w="680" w:type="dxa"/>
            <w:tcBorders>
              <w:right w:val="single" w:sz="8" w:space="0" w:color="DDDDDD"/>
            </w:tcBorders>
            <w:vAlign w:val="bottom"/>
          </w:tcPr>
          <w:p w:rsidR="00474FC4" w:rsidRDefault="00474FC4">
            <w:pPr>
              <w:rPr>
                <w:sz w:val="23"/>
                <w:szCs w:val="23"/>
              </w:rPr>
            </w:pPr>
          </w:p>
        </w:tc>
        <w:tc>
          <w:tcPr>
            <w:tcW w:w="740" w:type="dxa"/>
            <w:vMerge w:val="restart"/>
            <w:tcBorders>
              <w:right w:val="single" w:sz="8" w:space="0" w:color="DDDDDD"/>
            </w:tcBorders>
            <w:vAlign w:val="bottom"/>
          </w:tcPr>
          <w:p w:rsidR="00474FC4" w:rsidRDefault="00AB4DB5">
            <w:pPr>
              <w:ind w:left="40"/>
              <w:rPr>
                <w:sz w:val="20"/>
                <w:szCs w:val="20"/>
              </w:rPr>
            </w:pPr>
            <w:r>
              <w:rPr>
                <w:rFonts w:ascii="Arial" w:eastAsia="Arial" w:hAnsi="Arial" w:cs="Arial"/>
                <w:sz w:val="18"/>
                <w:szCs w:val="18"/>
              </w:rPr>
              <w:t>1</w:t>
            </w:r>
          </w:p>
        </w:tc>
        <w:tc>
          <w:tcPr>
            <w:tcW w:w="0" w:type="dxa"/>
            <w:vAlign w:val="bottom"/>
          </w:tcPr>
          <w:p w:rsidR="00474FC4" w:rsidRDefault="00474FC4">
            <w:pPr>
              <w:rPr>
                <w:sz w:val="1"/>
                <w:szCs w:val="1"/>
              </w:rPr>
            </w:pPr>
          </w:p>
        </w:tc>
      </w:tr>
      <w:tr w:rsidR="00474FC4">
        <w:trPr>
          <w:trHeight w:val="103"/>
        </w:trPr>
        <w:tc>
          <w:tcPr>
            <w:tcW w:w="7060" w:type="dxa"/>
            <w:vMerge w:val="restart"/>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požara. Zakon o vanrednim situacijama. Zakon o privatnom obezbeđenju. Ostali</w:t>
            </w:r>
          </w:p>
        </w:tc>
        <w:tc>
          <w:tcPr>
            <w:tcW w:w="1040" w:type="dxa"/>
            <w:vMerge/>
            <w:tcBorders>
              <w:right w:val="single" w:sz="8" w:space="0" w:color="DDDDDD"/>
            </w:tcBorders>
            <w:vAlign w:val="bottom"/>
          </w:tcPr>
          <w:p w:rsidR="00474FC4" w:rsidRDefault="00474FC4">
            <w:pPr>
              <w:rPr>
                <w:sz w:val="8"/>
                <w:szCs w:val="8"/>
              </w:rPr>
            </w:pPr>
          </w:p>
        </w:tc>
        <w:tc>
          <w:tcPr>
            <w:tcW w:w="680" w:type="dxa"/>
            <w:tcBorders>
              <w:right w:val="single" w:sz="8" w:space="0" w:color="DDDDDD"/>
            </w:tcBorders>
            <w:vAlign w:val="bottom"/>
          </w:tcPr>
          <w:p w:rsidR="00474FC4" w:rsidRDefault="00474FC4">
            <w:pPr>
              <w:rPr>
                <w:sz w:val="8"/>
                <w:szCs w:val="8"/>
              </w:rPr>
            </w:pPr>
          </w:p>
        </w:tc>
        <w:tc>
          <w:tcPr>
            <w:tcW w:w="740" w:type="dxa"/>
            <w:vMerge/>
            <w:tcBorders>
              <w:right w:val="single" w:sz="8" w:space="0" w:color="DDDDDD"/>
            </w:tcBorders>
            <w:vAlign w:val="bottom"/>
          </w:tcPr>
          <w:p w:rsidR="00474FC4" w:rsidRDefault="00474FC4">
            <w:pPr>
              <w:rPr>
                <w:sz w:val="8"/>
                <w:szCs w:val="8"/>
              </w:rPr>
            </w:pPr>
          </w:p>
        </w:tc>
        <w:tc>
          <w:tcPr>
            <w:tcW w:w="0" w:type="dxa"/>
            <w:vAlign w:val="bottom"/>
          </w:tcPr>
          <w:p w:rsidR="00474FC4" w:rsidRDefault="00474FC4">
            <w:pPr>
              <w:rPr>
                <w:sz w:val="1"/>
                <w:szCs w:val="1"/>
              </w:rPr>
            </w:pPr>
          </w:p>
        </w:tc>
      </w:tr>
      <w:tr w:rsidR="00474FC4">
        <w:trPr>
          <w:trHeight w:val="103"/>
        </w:trPr>
        <w:tc>
          <w:tcPr>
            <w:tcW w:w="7060" w:type="dxa"/>
            <w:vMerge/>
            <w:tcBorders>
              <w:left w:val="single" w:sz="8" w:space="0" w:color="DDDDDD"/>
              <w:right w:val="single" w:sz="8" w:space="0" w:color="DDDDDD"/>
            </w:tcBorders>
            <w:vAlign w:val="bottom"/>
          </w:tcPr>
          <w:p w:rsidR="00474FC4" w:rsidRDefault="00474FC4">
            <w:pPr>
              <w:rPr>
                <w:sz w:val="8"/>
                <w:szCs w:val="8"/>
              </w:rPr>
            </w:pPr>
          </w:p>
        </w:tc>
        <w:tc>
          <w:tcPr>
            <w:tcW w:w="1040" w:type="dxa"/>
            <w:tcBorders>
              <w:right w:val="single" w:sz="8" w:space="0" w:color="DDDDDD"/>
            </w:tcBorders>
            <w:vAlign w:val="bottom"/>
          </w:tcPr>
          <w:p w:rsidR="00474FC4" w:rsidRDefault="00474FC4">
            <w:pPr>
              <w:rPr>
                <w:sz w:val="8"/>
                <w:szCs w:val="8"/>
              </w:rPr>
            </w:pPr>
          </w:p>
        </w:tc>
        <w:tc>
          <w:tcPr>
            <w:tcW w:w="680" w:type="dxa"/>
            <w:tcBorders>
              <w:right w:val="single" w:sz="8" w:space="0" w:color="DDDDDD"/>
            </w:tcBorders>
            <w:vAlign w:val="bottom"/>
          </w:tcPr>
          <w:p w:rsidR="00474FC4" w:rsidRDefault="00474FC4">
            <w:pPr>
              <w:rPr>
                <w:sz w:val="8"/>
                <w:szCs w:val="8"/>
              </w:rPr>
            </w:pPr>
          </w:p>
        </w:tc>
        <w:tc>
          <w:tcPr>
            <w:tcW w:w="740" w:type="dxa"/>
            <w:tcBorders>
              <w:right w:val="single" w:sz="8" w:space="0" w:color="DDDDDD"/>
            </w:tcBorders>
            <w:vAlign w:val="bottom"/>
          </w:tcPr>
          <w:p w:rsidR="00474FC4" w:rsidRDefault="00474FC4">
            <w:pPr>
              <w:rPr>
                <w:sz w:val="8"/>
                <w:szCs w:val="8"/>
              </w:rPr>
            </w:pPr>
          </w:p>
        </w:tc>
        <w:tc>
          <w:tcPr>
            <w:tcW w:w="0" w:type="dxa"/>
            <w:vAlign w:val="bottom"/>
          </w:tcPr>
          <w:p w:rsidR="00474FC4" w:rsidRDefault="00474FC4">
            <w:pPr>
              <w:rPr>
                <w:sz w:val="1"/>
                <w:szCs w:val="1"/>
              </w:rPr>
            </w:pPr>
          </w:p>
        </w:tc>
      </w:tr>
      <w:tr w:rsidR="00474FC4">
        <w:trPr>
          <w:trHeight w:val="207"/>
        </w:trPr>
        <w:tc>
          <w:tcPr>
            <w:tcW w:w="706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zakoni vezani za zaštitu lica, imovine, poslovanja i podataka.</w:t>
            </w:r>
          </w:p>
        </w:tc>
        <w:tc>
          <w:tcPr>
            <w:tcW w:w="1040" w:type="dxa"/>
            <w:tcBorders>
              <w:right w:val="single" w:sz="8" w:space="0" w:color="DDDDDD"/>
            </w:tcBorders>
            <w:vAlign w:val="bottom"/>
          </w:tcPr>
          <w:p w:rsidR="00474FC4" w:rsidRDefault="00474FC4">
            <w:pPr>
              <w:rPr>
                <w:sz w:val="18"/>
                <w:szCs w:val="18"/>
              </w:rPr>
            </w:pPr>
          </w:p>
        </w:tc>
        <w:tc>
          <w:tcPr>
            <w:tcW w:w="680" w:type="dxa"/>
            <w:tcBorders>
              <w:right w:val="single" w:sz="8" w:space="0" w:color="DDDDDD"/>
            </w:tcBorders>
            <w:vAlign w:val="bottom"/>
          </w:tcPr>
          <w:p w:rsidR="00474FC4" w:rsidRDefault="00474FC4">
            <w:pPr>
              <w:rPr>
                <w:sz w:val="18"/>
                <w:szCs w:val="18"/>
              </w:rPr>
            </w:pPr>
          </w:p>
        </w:tc>
        <w:tc>
          <w:tcPr>
            <w:tcW w:w="740" w:type="dxa"/>
            <w:tcBorders>
              <w:right w:val="single" w:sz="8" w:space="0" w:color="DDDDDD"/>
            </w:tcBorders>
            <w:vAlign w:val="bottom"/>
          </w:tcPr>
          <w:p w:rsidR="00474FC4" w:rsidRDefault="00474FC4">
            <w:pPr>
              <w:rPr>
                <w:sz w:val="18"/>
                <w:szCs w:val="18"/>
              </w:rPr>
            </w:pPr>
          </w:p>
        </w:tc>
        <w:tc>
          <w:tcPr>
            <w:tcW w:w="0" w:type="dxa"/>
            <w:vAlign w:val="bottom"/>
          </w:tcPr>
          <w:p w:rsidR="00474FC4" w:rsidRDefault="00474FC4">
            <w:pPr>
              <w:rPr>
                <w:sz w:val="1"/>
                <w:szCs w:val="1"/>
              </w:rPr>
            </w:pPr>
          </w:p>
        </w:tc>
      </w:tr>
      <w:tr w:rsidR="00474FC4">
        <w:trPr>
          <w:trHeight w:val="79"/>
        </w:trPr>
        <w:tc>
          <w:tcPr>
            <w:tcW w:w="706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40" w:type="dxa"/>
            <w:tcBorders>
              <w:right w:val="single" w:sz="8" w:space="0" w:color="DDDDDD"/>
            </w:tcBorders>
            <w:vAlign w:val="bottom"/>
          </w:tcPr>
          <w:p w:rsidR="00474FC4" w:rsidRDefault="00474FC4">
            <w:pPr>
              <w:rPr>
                <w:sz w:val="6"/>
                <w:szCs w:val="6"/>
              </w:rPr>
            </w:pPr>
          </w:p>
        </w:tc>
        <w:tc>
          <w:tcPr>
            <w:tcW w:w="680" w:type="dxa"/>
            <w:tcBorders>
              <w:right w:val="single" w:sz="8" w:space="0" w:color="DDDDDD"/>
            </w:tcBorders>
            <w:vAlign w:val="bottom"/>
          </w:tcPr>
          <w:p w:rsidR="00474FC4" w:rsidRDefault="00474FC4">
            <w:pPr>
              <w:rPr>
                <w:sz w:val="6"/>
                <w:szCs w:val="6"/>
              </w:rPr>
            </w:pPr>
          </w:p>
        </w:tc>
        <w:tc>
          <w:tcPr>
            <w:tcW w:w="74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6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PROVERA 1</w:t>
            </w:r>
          </w:p>
        </w:tc>
        <w:tc>
          <w:tcPr>
            <w:tcW w:w="1040" w:type="dxa"/>
            <w:tcBorders>
              <w:right w:val="single" w:sz="8" w:space="0" w:color="DDDDDD"/>
            </w:tcBorders>
            <w:vAlign w:val="bottom"/>
          </w:tcPr>
          <w:p w:rsidR="00474FC4" w:rsidRDefault="00474FC4">
            <w:pPr>
              <w:rPr>
                <w:sz w:val="23"/>
                <w:szCs w:val="23"/>
              </w:rPr>
            </w:pPr>
          </w:p>
        </w:tc>
        <w:tc>
          <w:tcPr>
            <w:tcW w:w="680" w:type="dxa"/>
            <w:tcBorders>
              <w:right w:val="single" w:sz="8" w:space="0" w:color="DDDDDD"/>
            </w:tcBorders>
            <w:vAlign w:val="bottom"/>
          </w:tcPr>
          <w:p w:rsidR="00474FC4" w:rsidRDefault="00474FC4">
            <w:pPr>
              <w:rPr>
                <w:sz w:val="23"/>
                <w:szCs w:val="23"/>
              </w:rPr>
            </w:pPr>
          </w:p>
        </w:tc>
        <w:tc>
          <w:tcPr>
            <w:tcW w:w="74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706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40" w:type="dxa"/>
            <w:tcBorders>
              <w:bottom w:val="single" w:sz="8" w:space="0" w:color="DDDDDD"/>
              <w:right w:val="single" w:sz="8" w:space="0" w:color="DDDDDD"/>
            </w:tcBorders>
            <w:vAlign w:val="bottom"/>
          </w:tcPr>
          <w:p w:rsidR="00474FC4" w:rsidRDefault="00474FC4">
            <w:pPr>
              <w:rPr>
                <w:sz w:val="6"/>
                <w:szCs w:val="6"/>
              </w:rPr>
            </w:pPr>
          </w:p>
        </w:tc>
        <w:tc>
          <w:tcPr>
            <w:tcW w:w="680" w:type="dxa"/>
            <w:tcBorders>
              <w:bottom w:val="single" w:sz="8" w:space="0" w:color="DDDDDD"/>
              <w:right w:val="single" w:sz="8" w:space="0" w:color="DDDDDD"/>
            </w:tcBorders>
            <w:vAlign w:val="bottom"/>
          </w:tcPr>
          <w:p w:rsidR="00474FC4" w:rsidRDefault="00474FC4">
            <w:pPr>
              <w:rPr>
                <w:sz w:val="6"/>
                <w:szCs w:val="6"/>
              </w:rPr>
            </w:pPr>
          </w:p>
        </w:tc>
        <w:tc>
          <w:tcPr>
            <w:tcW w:w="74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60" w:type="dxa"/>
            <w:tcBorders>
              <w:left w:val="single" w:sz="8" w:space="0" w:color="DDDDDD"/>
            </w:tcBorders>
            <w:vAlign w:val="bottom"/>
          </w:tcPr>
          <w:p w:rsidR="00474FC4" w:rsidRDefault="00AB4DB5">
            <w:pPr>
              <w:ind w:left="80"/>
              <w:rPr>
                <w:sz w:val="20"/>
                <w:szCs w:val="20"/>
              </w:rPr>
            </w:pPr>
            <w:r>
              <w:rPr>
                <w:rFonts w:ascii="Arial" w:eastAsia="Arial" w:hAnsi="Arial" w:cs="Arial"/>
                <w:sz w:val="18"/>
                <w:szCs w:val="18"/>
              </w:rPr>
              <w:t>SPECIJALISTIČKI DEO</w:t>
            </w:r>
          </w:p>
        </w:tc>
        <w:tc>
          <w:tcPr>
            <w:tcW w:w="1040" w:type="dxa"/>
            <w:vAlign w:val="bottom"/>
          </w:tcPr>
          <w:p w:rsidR="00474FC4" w:rsidRDefault="00474FC4">
            <w:pPr>
              <w:rPr>
                <w:sz w:val="23"/>
                <w:szCs w:val="23"/>
              </w:rPr>
            </w:pPr>
          </w:p>
        </w:tc>
        <w:tc>
          <w:tcPr>
            <w:tcW w:w="680" w:type="dxa"/>
            <w:vAlign w:val="bottom"/>
          </w:tcPr>
          <w:p w:rsidR="00474FC4" w:rsidRDefault="00474FC4">
            <w:pPr>
              <w:rPr>
                <w:sz w:val="23"/>
                <w:szCs w:val="23"/>
              </w:rPr>
            </w:pPr>
          </w:p>
        </w:tc>
        <w:tc>
          <w:tcPr>
            <w:tcW w:w="74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7060" w:type="dxa"/>
            <w:tcBorders>
              <w:left w:val="single" w:sz="8" w:space="0" w:color="DDDDDD"/>
              <w:bottom w:val="single" w:sz="8" w:space="0" w:color="DDDDDD"/>
            </w:tcBorders>
            <w:vAlign w:val="bottom"/>
          </w:tcPr>
          <w:p w:rsidR="00474FC4" w:rsidRDefault="00474FC4">
            <w:pPr>
              <w:rPr>
                <w:sz w:val="6"/>
                <w:szCs w:val="6"/>
              </w:rPr>
            </w:pPr>
          </w:p>
        </w:tc>
        <w:tc>
          <w:tcPr>
            <w:tcW w:w="1040" w:type="dxa"/>
            <w:tcBorders>
              <w:bottom w:val="single" w:sz="8" w:space="0" w:color="DDDDDD"/>
            </w:tcBorders>
            <w:vAlign w:val="bottom"/>
          </w:tcPr>
          <w:p w:rsidR="00474FC4" w:rsidRDefault="00474FC4">
            <w:pPr>
              <w:rPr>
                <w:sz w:val="6"/>
                <w:szCs w:val="6"/>
              </w:rPr>
            </w:pPr>
          </w:p>
        </w:tc>
        <w:tc>
          <w:tcPr>
            <w:tcW w:w="680" w:type="dxa"/>
            <w:tcBorders>
              <w:bottom w:val="single" w:sz="8" w:space="0" w:color="DDDDDD"/>
            </w:tcBorders>
            <w:vAlign w:val="bottom"/>
          </w:tcPr>
          <w:p w:rsidR="00474FC4" w:rsidRDefault="00474FC4">
            <w:pPr>
              <w:rPr>
                <w:sz w:val="6"/>
                <w:szCs w:val="6"/>
              </w:rPr>
            </w:pPr>
          </w:p>
        </w:tc>
        <w:tc>
          <w:tcPr>
            <w:tcW w:w="74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6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TEMA 5 OPŠTE POSLOVNE OPASNOSTI I OPASNOSTI OD NEUSAGLAŠENOSTI</w:t>
            </w:r>
          </w:p>
        </w:tc>
        <w:tc>
          <w:tcPr>
            <w:tcW w:w="1040" w:type="dxa"/>
            <w:tcBorders>
              <w:right w:val="single" w:sz="8" w:space="0" w:color="DDDDDD"/>
            </w:tcBorders>
            <w:vAlign w:val="bottom"/>
          </w:tcPr>
          <w:p w:rsidR="00474FC4" w:rsidRDefault="00474FC4">
            <w:pPr>
              <w:rPr>
                <w:sz w:val="23"/>
                <w:szCs w:val="23"/>
              </w:rPr>
            </w:pPr>
          </w:p>
        </w:tc>
        <w:tc>
          <w:tcPr>
            <w:tcW w:w="680" w:type="dxa"/>
            <w:tcBorders>
              <w:right w:val="single" w:sz="8" w:space="0" w:color="DDDDDD"/>
            </w:tcBorders>
            <w:vAlign w:val="bottom"/>
          </w:tcPr>
          <w:p w:rsidR="00474FC4" w:rsidRDefault="00474FC4">
            <w:pPr>
              <w:rPr>
                <w:sz w:val="23"/>
                <w:szCs w:val="23"/>
              </w:rPr>
            </w:pPr>
          </w:p>
        </w:tc>
        <w:tc>
          <w:tcPr>
            <w:tcW w:w="74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209"/>
        </w:trPr>
        <w:tc>
          <w:tcPr>
            <w:tcW w:w="706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SA STANDARDIMA</w:t>
            </w:r>
          </w:p>
        </w:tc>
        <w:tc>
          <w:tcPr>
            <w:tcW w:w="1040" w:type="dxa"/>
            <w:tcBorders>
              <w:right w:val="single" w:sz="8" w:space="0" w:color="DDDDDD"/>
            </w:tcBorders>
            <w:vAlign w:val="bottom"/>
          </w:tcPr>
          <w:p w:rsidR="00474FC4" w:rsidRDefault="00474FC4">
            <w:pPr>
              <w:rPr>
                <w:sz w:val="18"/>
                <w:szCs w:val="18"/>
              </w:rPr>
            </w:pPr>
          </w:p>
        </w:tc>
        <w:tc>
          <w:tcPr>
            <w:tcW w:w="680" w:type="dxa"/>
            <w:tcBorders>
              <w:right w:val="single" w:sz="8" w:space="0" w:color="DDDDDD"/>
            </w:tcBorders>
            <w:vAlign w:val="bottom"/>
          </w:tcPr>
          <w:p w:rsidR="00474FC4" w:rsidRDefault="00474FC4">
            <w:pPr>
              <w:rPr>
                <w:sz w:val="18"/>
                <w:szCs w:val="18"/>
              </w:rPr>
            </w:pPr>
          </w:p>
        </w:tc>
        <w:tc>
          <w:tcPr>
            <w:tcW w:w="740" w:type="dxa"/>
            <w:tcBorders>
              <w:right w:val="single" w:sz="8" w:space="0" w:color="DDDDDD"/>
            </w:tcBorders>
            <w:vAlign w:val="bottom"/>
          </w:tcPr>
          <w:p w:rsidR="00474FC4" w:rsidRDefault="00474FC4">
            <w:pPr>
              <w:rPr>
                <w:sz w:val="18"/>
                <w:szCs w:val="18"/>
              </w:rPr>
            </w:pPr>
          </w:p>
        </w:tc>
        <w:tc>
          <w:tcPr>
            <w:tcW w:w="0" w:type="dxa"/>
            <w:vAlign w:val="bottom"/>
          </w:tcPr>
          <w:p w:rsidR="00474FC4" w:rsidRDefault="00474FC4">
            <w:pPr>
              <w:rPr>
                <w:sz w:val="1"/>
                <w:szCs w:val="1"/>
              </w:rPr>
            </w:pPr>
          </w:p>
        </w:tc>
      </w:tr>
      <w:tr w:rsidR="00474FC4">
        <w:trPr>
          <w:trHeight w:val="77"/>
        </w:trPr>
        <w:tc>
          <w:tcPr>
            <w:tcW w:w="706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40" w:type="dxa"/>
            <w:tcBorders>
              <w:right w:val="single" w:sz="8" w:space="0" w:color="DDDDDD"/>
            </w:tcBorders>
            <w:vAlign w:val="bottom"/>
          </w:tcPr>
          <w:p w:rsidR="00474FC4" w:rsidRDefault="00474FC4">
            <w:pPr>
              <w:rPr>
                <w:sz w:val="6"/>
                <w:szCs w:val="6"/>
              </w:rPr>
            </w:pPr>
          </w:p>
        </w:tc>
        <w:tc>
          <w:tcPr>
            <w:tcW w:w="680" w:type="dxa"/>
            <w:tcBorders>
              <w:right w:val="single" w:sz="8" w:space="0" w:color="DDDDDD"/>
            </w:tcBorders>
            <w:vAlign w:val="bottom"/>
          </w:tcPr>
          <w:p w:rsidR="00474FC4" w:rsidRDefault="00474FC4">
            <w:pPr>
              <w:rPr>
                <w:sz w:val="6"/>
                <w:szCs w:val="6"/>
              </w:rPr>
            </w:pPr>
          </w:p>
        </w:tc>
        <w:tc>
          <w:tcPr>
            <w:tcW w:w="74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6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5.1 Opasnosti vezane za poslovanje u smislu zaštite lica, imovine i poslovanja i</w:t>
            </w:r>
          </w:p>
        </w:tc>
        <w:tc>
          <w:tcPr>
            <w:tcW w:w="1040" w:type="dxa"/>
            <w:tcBorders>
              <w:right w:val="single" w:sz="8" w:space="0" w:color="DDDDDD"/>
            </w:tcBorders>
            <w:vAlign w:val="bottom"/>
          </w:tcPr>
          <w:p w:rsidR="00474FC4" w:rsidRDefault="00474FC4">
            <w:pPr>
              <w:rPr>
                <w:sz w:val="23"/>
                <w:szCs w:val="23"/>
              </w:rPr>
            </w:pPr>
          </w:p>
        </w:tc>
        <w:tc>
          <w:tcPr>
            <w:tcW w:w="680" w:type="dxa"/>
            <w:tcBorders>
              <w:right w:val="single" w:sz="8" w:space="0" w:color="DDDDDD"/>
            </w:tcBorders>
            <w:vAlign w:val="bottom"/>
          </w:tcPr>
          <w:p w:rsidR="00474FC4" w:rsidRDefault="00474FC4">
            <w:pPr>
              <w:rPr>
                <w:sz w:val="23"/>
                <w:szCs w:val="23"/>
              </w:rPr>
            </w:pPr>
          </w:p>
        </w:tc>
        <w:tc>
          <w:tcPr>
            <w:tcW w:w="74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206"/>
        </w:trPr>
        <w:tc>
          <w:tcPr>
            <w:tcW w:w="706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opasnosti od neusaglašenosti sa standardima</w:t>
            </w:r>
          </w:p>
        </w:tc>
        <w:tc>
          <w:tcPr>
            <w:tcW w:w="1040" w:type="dxa"/>
            <w:tcBorders>
              <w:right w:val="single" w:sz="8" w:space="0" w:color="DDDDDD"/>
            </w:tcBorders>
            <w:vAlign w:val="bottom"/>
          </w:tcPr>
          <w:p w:rsidR="00474FC4" w:rsidRDefault="00AB4DB5">
            <w:pPr>
              <w:spacing w:line="206" w:lineRule="exact"/>
              <w:ind w:left="40"/>
              <w:rPr>
                <w:sz w:val="20"/>
                <w:szCs w:val="20"/>
              </w:rPr>
            </w:pPr>
            <w:r>
              <w:rPr>
                <w:rFonts w:ascii="Arial" w:eastAsia="Arial" w:hAnsi="Arial" w:cs="Arial"/>
                <w:sz w:val="18"/>
                <w:szCs w:val="18"/>
              </w:rPr>
              <w:t>1</w:t>
            </w:r>
          </w:p>
        </w:tc>
        <w:tc>
          <w:tcPr>
            <w:tcW w:w="680" w:type="dxa"/>
            <w:tcBorders>
              <w:right w:val="single" w:sz="8" w:space="0" w:color="DDDDDD"/>
            </w:tcBorders>
            <w:vAlign w:val="bottom"/>
          </w:tcPr>
          <w:p w:rsidR="00474FC4" w:rsidRDefault="00AB4DB5">
            <w:pPr>
              <w:spacing w:line="206" w:lineRule="exact"/>
              <w:ind w:left="60"/>
              <w:rPr>
                <w:sz w:val="20"/>
                <w:szCs w:val="20"/>
              </w:rPr>
            </w:pPr>
            <w:r>
              <w:rPr>
                <w:rFonts w:ascii="Arial" w:eastAsia="Arial" w:hAnsi="Arial" w:cs="Arial"/>
                <w:sz w:val="18"/>
                <w:szCs w:val="18"/>
              </w:rPr>
              <w:t>1</w:t>
            </w:r>
          </w:p>
        </w:tc>
        <w:tc>
          <w:tcPr>
            <w:tcW w:w="740" w:type="dxa"/>
            <w:tcBorders>
              <w:right w:val="single" w:sz="8" w:space="0" w:color="DDDDDD"/>
            </w:tcBorders>
            <w:vAlign w:val="bottom"/>
          </w:tcPr>
          <w:p w:rsidR="00474FC4" w:rsidRDefault="00AB4DB5">
            <w:pPr>
              <w:spacing w:line="206" w:lineRule="exact"/>
              <w:ind w:left="40"/>
              <w:rPr>
                <w:sz w:val="20"/>
                <w:szCs w:val="20"/>
              </w:rPr>
            </w:pPr>
            <w:r>
              <w:rPr>
                <w:rFonts w:ascii="Arial" w:eastAsia="Arial" w:hAnsi="Arial" w:cs="Arial"/>
                <w:sz w:val="18"/>
                <w:szCs w:val="18"/>
              </w:rPr>
              <w:t>2</w:t>
            </w:r>
          </w:p>
        </w:tc>
        <w:tc>
          <w:tcPr>
            <w:tcW w:w="0" w:type="dxa"/>
            <w:vAlign w:val="bottom"/>
          </w:tcPr>
          <w:p w:rsidR="00474FC4" w:rsidRDefault="00474FC4">
            <w:pPr>
              <w:rPr>
                <w:sz w:val="1"/>
                <w:szCs w:val="1"/>
              </w:rPr>
            </w:pPr>
          </w:p>
        </w:tc>
      </w:tr>
      <w:tr w:rsidR="00474FC4">
        <w:trPr>
          <w:trHeight w:val="77"/>
        </w:trPr>
        <w:tc>
          <w:tcPr>
            <w:tcW w:w="706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40" w:type="dxa"/>
            <w:tcBorders>
              <w:right w:val="single" w:sz="8" w:space="0" w:color="DDDDDD"/>
            </w:tcBorders>
            <w:vAlign w:val="bottom"/>
          </w:tcPr>
          <w:p w:rsidR="00474FC4" w:rsidRDefault="00474FC4">
            <w:pPr>
              <w:rPr>
                <w:sz w:val="6"/>
                <w:szCs w:val="6"/>
              </w:rPr>
            </w:pPr>
          </w:p>
        </w:tc>
        <w:tc>
          <w:tcPr>
            <w:tcW w:w="680" w:type="dxa"/>
            <w:tcBorders>
              <w:right w:val="single" w:sz="8" w:space="0" w:color="DDDDDD"/>
            </w:tcBorders>
            <w:vAlign w:val="bottom"/>
          </w:tcPr>
          <w:p w:rsidR="00474FC4" w:rsidRDefault="00474FC4">
            <w:pPr>
              <w:rPr>
                <w:sz w:val="6"/>
                <w:szCs w:val="6"/>
              </w:rPr>
            </w:pPr>
          </w:p>
        </w:tc>
        <w:tc>
          <w:tcPr>
            <w:tcW w:w="74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6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Pojam i vrste opštih poslovnih opasnosti. Zahtevi za procenu opštih poslovnih rizika,</w:t>
            </w:r>
          </w:p>
        </w:tc>
        <w:tc>
          <w:tcPr>
            <w:tcW w:w="1040" w:type="dxa"/>
            <w:tcBorders>
              <w:right w:val="single" w:sz="8" w:space="0" w:color="DDDDDD"/>
            </w:tcBorders>
            <w:vAlign w:val="bottom"/>
          </w:tcPr>
          <w:p w:rsidR="00474FC4" w:rsidRDefault="00474FC4">
            <w:pPr>
              <w:rPr>
                <w:sz w:val="23"/>
                <w:szCs w:val="23"/>
              </w:rPr>
            </w:pPr>
          </w:p>
        </w:tc>
        <w:tc>
          <w:tcPr>
            <w:tcW w:w="680" w:type="dxa"/>
            <w:tcBorders>
              <w:right w:val="single" w:sz="8" w:space="0" w:color="DDDDDD"/>
            </w:tcBorders>
            <w:vAlign w:val="bottom"/>
          </w:tcPr>
          <w:p w:rsidR="00474FC4" w:rsidRDefault="00474FC4">
            <w:pPr>
              <w:rPr>
                <w:sz w:val="23"/>
                <w:szCs w:val="23"/>
              </w:rPr>
            </w:pPr>
          </w:p>
        </w:tc>
        <w:tc>
          <w:tcPr>
            <w:tcW w:w="74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206"/>
        </w:trPr>
        <w:tc>
          <w:tcPr>
            <w:tcW w:w="706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kriterijumi za identifikaciju potencijalnih opasnosti u okviru opštih poslovnih aktivnosti.</w:t>
            </w:r>
          </w:p>
        </w:tc>
        <w:tc>
          <w:tcPr>
            <w:tcW w:w="1040" w:type="dxa"/>
            <w:tcBorders>
              <w:right w:val="single" w:sz="8" w:space="0" w:color="DDDDDD"/>
            </w:tcBorders>
            <w:vAlign w:val="bottom"/>
          </w:tcPr>
          <w:p w:rsidR="00474FC4" w:rsidRDefault="00474FC4">
            <w:pPr>
              <w:rPr>
                <w:sz w:val="17"/>
                <w:szCs w:val="17"/>
              </w:rPr>
            </w:pPr>
          </w:p>
        </w:tc>
        <w:tc>
          <w:tcPr>
            <w:tcW w:w="680" w:type="dxa"/>
            <w:tcBorders>
              <w:right w:val="single" w:sz="8" w:space="0" w:color="DDDDDD"/>
            </w:tcBorders>
            <w:vAlign w:val="bottom"/>
          </w:tcPr>
          <w:p w:rsidR="00474FC4" w:rsidRDefault="00474FC4">
            <w:pPr>
              <w:rPr>
                <w:sz w:val="17"/>
                <w:szCs w:val="17"/>
              </w:rPr>
            </w:pPr>
          </w:p>
        </w:tc>
        <w:tc>
          <w:tcPr>
            <w:tcW w:w="74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206"/>
        </w:trPr>
        <w:tc>
          <w:tcPr>
            <w:tcW w:w="706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Mesto i uloga menadžera rizika u procesu procene opšte poslovnih rizika i rizika od</w:t>
            </w:r>
          </w:p>
        </w:tc>
        <w:tc>
          <w:tcPr>
            <w:tcW w:w="1040" w:type="dxa"/>
            <w:tcBorders>
              <w:right w:val="single" w:sz="8" w:space="0" w:color="DDDDDD"/>
            </w:tcBorders>
            <w:vAlign w:val="bottom"/>
          </w:tcPr>
          <w:p w:rsidR="00474FC4" w:rsidRDefault="00474FC4">
            <w:pPr>
              <w:rPr>
                <w:sz w:val="17"/>
                <w:szCs w:val="17"/>
              </w:rPr>
            </w:pPr>
          </w:p>
        </w:tc>
        <w:tc>
          <w:tcPr>
            <w:tcW w:w="680" w:type="dxa"/>
            <w:tcBorders>
              <w:right w:val="single" w:sz="8" w:space="0" w:color="DDDDDD"/>
            </w:tcBorders>
            <w:vAlign w:val="bottom"/>
          </w:tcPr>
          <w:p w:rsidR="00474FC4" w:rsidRDefault="00474FC4">
            <w:pPr>
              <w:rPr>
                <w:sz w:val="17"/>
                <w:szCs w:val="17"/>
              </w:rPr>
            </w:pPr>
          </w:p>
        </w:tc>
        <w:tc>
          <w:tcPr>
            <w:tcW w:w="74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79"/>
        </w:trPr>
        <w:tc>
          <w:tcPr>
            <w:tcW w:w="706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40" w:type="dxa"/>
            <w:tcBorders>
              <w:bottom w:val="single" w:sz="8" w:space="0" w:color="DDDDDD"/>
              <w:right w:val="single" w:sz="8" w:space="0" w:color="DDDDDD"/>
            </w:tcBorders>
            <w:vAlign w:val="bottom"/>
          </w:tcPr>
          <w:p w:rsidR="00474FC4" w:rsidRDefault="00474FC4">
            <w:pPr>
              <w:rPr>
                <w:sz w:val="6"/>
                <w:szCs w:val="6"/>
              </w:rPr>
            </w:pPr>
          </w:p>
        </w:tc>
        <w:tc>
          <w:tcPr>
            <w:tcW w:w="680" w:type="dxa"/>
            <w:tcBorders>
              <w:bottom w:val="single" w:sz="8" w:space="0" w:color="DDDDDD"/>
              <w:right w:val="single" w:sz="8" w:space="0" w:color="DDDDDD"/>
            </w:tcBorders>
            <w:vAlign w:val="bottom"/>
          </w:tcPr>
          <w:p w:rsidR="00474FC4" w:rsidRDefault="00474FC4">
            <w:pPr>
              <w:rPr>
                <w:sz w:val="6"/>
                <w:szCs w:val="6"/>
              </w:rPr>
            </w:pPr>
          </w:p>
        </w:tc>
        <w:tc>
          <w:tcPr>
            <w:tcW w:w="74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bl>
    <w:p w:rsidR="00474FC4" w:rsidRDefault="00474FC4">
      <w:pPr>
        <w:sectPr w:rsidR="00474FC4">
          <w:pgSz w:w="12240" w:h="15840"/>
          <w:pgMar w:top="1440" w:right="1360" w:bottom="1440" w:left="1360" w:header="0" w:footer="0" w:gutter="0"/>
          <w:cols w:space="720" w:equalWidth="0">
            <w:col w:w="9520"/>
          </w:cols>
        </w:sectPr>
      </w:pPr>
    </w:p>
    <w:p w:rsidR="00474FC4" w:rsidRDefault="00474FC4">
      <w:pPr>
        <w:spacing w:line="1" w:lineRule="exact"/>
        <w:rPr>
          <w:sz w:val="20"/>
          <w:szCs w:val="20"/>
        </w:rPr>
      </w:pPr>
      <w:bookmarkStart w:id="4" w:name="page5"/>
      <w:bookmarkEnd w:id="4"/>
    </w:p>
    <w:tbl>
      <w:tblPr>
        <w:tblW w:w="0" w:type="auto"/>
        <w:tblInd w:w="10" w:type="dxa"/>
        <w:tblLayout w:type="fixed"/>
        <w:tblCellMar>
          <w:left w:w="0" w:type="dxa"/>
          <w:right w:w="0" w:type="dxa"/>
        </w:tblCellMar>
        <w:tblLook w:val="04A0" w:firstRow="1" w:lastRow="0" w:firstColumn="1" w:lastColumn="0" w:noHBand="0" w:noVBand="1"/>
      </w:tblPr>
      <w:tblGrid>
        <w:gridCol w:w="7040"/>
        <w:gridCol w:w="1060"/>
        <w:gridCol w:w="660"/>
        <w:gridCol w:w="760"/>
        <w:gridCol w:w="30"/>
      </w:tblGrid>
      <w:tr w:rsidR="00474FC4">
        <w:trPr>
          <w:trHeight w:val="296"/>
        </w:trPr>
        <w:tc>
          <w:tcPr>
            <w:tcW w:w="7040" w:type="dxa"/>
            <w:tcBorders>
              <w:top w:val="single" w:sz="8" w:space="0" w:color="DDDDDD"/>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neusaglašenosti sa standardima.</w:t>
            </w:r>
          </w:p>
        </w:tc>
        <w:tc>
          <w:tcPr>
            <w:tcW w:w="1060" w:type="dxa"/>
            <w:tcBorders>
              <w:top w:val="single" w:sz="8" w:space="0" w:color="DDDDDD"/>
              <w:right w:val="single" w:sz="8" w:space="0" w:color="DDDDDD"/>
            </w:tcBorders>
            <w:vAlign w:val="bottom"/>
          </w:tcPr>
          <w:p w:rsidR="00474FC4" w:rsidRDefault="00474FC4">
            <w:pPr>
              <w:rPr>
                <w:sz w:val="24"/>
                <w:szCs w:val="24"/>
              </w:rPr>
            </w:pPr>
          </w:p>
        </w:tc>
        <w:tc>
          <w:tcPr>
            <w:tcW w:w="660" w:type="dxa"/>
            <w:tcBorders>
              <w:top w:val="single" w:sz="8" w:space="0" w:color="DDDDDD"/>
              <w:right w:val="single" w:sz="8" w:space="0" w:color="DDDDDD"/>
            </w:tcBorders>
            <w:vAlign w:val="bottom"/>
          </w:tcPr>
          <w:p w:rsidR="00474FC4" w:rsidRDefault="00474FC4">
            <w:pPr>
              <w:rPr>
                <w:sz w:val="24"/>
                <w:szCs w:val="24"/>
              </w:rPr>
            </w:pPr>
          </w:p>
        </w:tc>
        <w:tc>
          <w:tcPr>
            <w:tcW w:w="760" w:type="dxa"/>
            <w:tcBorders>
              <w:top w:val="single" w:sz="8" w:space="0" w:color="DDDDDD"/>
              <w:right w:val="single" w:sz="8" w:space="0" w:color="DDDDDD"/>
            </w:tcBorders>
            <w:vAlign w:val="bottom"/>
          </w:tcPr>
          <w:p w:rsidR="00474FC4" w:rsidRDefault="00474FC4">
            <w:pPr>
              <w:rPr>
                <w:sz w:val="24"/>
                <w:szCs w:val="24"/>
              </w:rPr>
            </w:pPr>
          </w:p>
        </w:tc>
        <w:tc>
          <w:tcPr>
            <w:tcW w:w="0" w:type="dxa"/>
            <w:vAlign w:val="bottom"/>
          </w:tcPr>
          <w:p w:rsidR="00474FC4" w:rsidRDefault="00474FC4">
            <w:pPr>
              <w:rPr>
                <w:sz w:val="1"/>
                <w:szCs w:val="1"/>
              </w:rPr>
            </w:pPr>
          </w:p>
        </w:tc>
      </w:tr>
      <w:tr w:rsidR="00474FC4">
        <w:trPr>
          <w:trHeight w:val="74"/>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5.2 Identifikacija rizika od opšte poslovnih opasnosti i opasnosti od neusaglašenosti</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209"/>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sa standardima</w:t>
            </w:r>
          </w:p>
        </w:tc>
        <w:tc>
          <w:tcPr>
            <w:tcW w:w="1060" w:type="dxa"/>
            <w:tcBorders>
              <w:right w:val="single" w:sz="8" w:space="0" w:color="DDDDDD"/>
            </w:tcBorders>
            <w:vAlign w:val="bottom"/>
          </w:tcPr>
          <w:p w:rsidR="00474FC4" w:rsidRDefault="00474FC4">
            <w:pPr>
              <w:rPr>
                <w:sz w:val="18"/>
                <w:szCs w:val="18"/>
              </w:rPr>
            </w:pPr>
          </w:p>
        </w:tc>
        <w:tc>
          <w:tcPr>
            <w:tcW w:w="660" w:type="dxa"/>
            <w:tcBorders>
              <w:right w:val="single" w:sz="8" w:space="0" w:color="DDDDDD"/>
            </w:tcBorders>
            <w:vAlign w:val="bottom"/>
          </w:tcPr>
          <w:p w:rsidR="00474FC4" w:rsidRDefault="00474FC4">
            <w:pPr>
              <w:rPr>
                <w:sz w:val="18"/>
                <w:szCs w:val="18"/>
              </w:rPr>
            </w:pPr>
          </w:p>
        </w:tc>
        <w:tc>
          <w:tcPr>
            <w:tcW w:w="760" w:type="dxa"/>
            <w:tcBorders>
              <w:right w:val="single" w:sz="8" w:space="0" w:color="DDDDDD"/>
            </w:tcBorders>
            <w:vAlign w:val="bottom"/>
          </w:tcPr>
          <w:p w:rsidR="00474FC4" w:rsidRDefault="00474FC4">
            <w:pPr>
              <w:rPr>
                <w:sz w:val="18"/>
                <w:szCs w:val="18"/>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Način rada menadžera rizika na identifikaciji rizika od opšte poslovnih opasnosti i</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209"/>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opasnosti od neusaglašenosti sa standardima.</w:t>
            </w:r>
          </w:p>
        </w:tc>
        <w:tc>
          <w:tcPr>
            <w:tcW w:w="1060" w:type="dxa"/>
            <w:tcBorders>
              <w:right w:val="single" w:sz="8" w:space="0" w:color="DDDDDD"/>
            </w:tcBorders>
            <w:vAlign w:val="bottom"/>
          </w:tcPr>
          <w:p w:rsidR="00474FC4" w:rsidRDefault="00474FC4">
            <w:pPr>
              <w:rPr>
                <w:sz w:val="18"/>
                <w:szCs w:val="18"/>
              </w:rPr>
            </w:pPr>
          </w:p>
        </w:tc>
        <w:tc>
          <w:tcPr>
            <w:tcW w:w="660" w:type="dxa"/>
            <w:tcBorders>
              <w:right w:val="single" w:sz="8" w:space="0" w:color="DDDDDD"/>
            </w:tcBorders>
            <w:vAlign w:val="bottom"/>
          </w:tcPr>
          <w:p w:rsidR="00474FC4" w:rsidRDefault="00474FC4">
            <w:pPr>
              <w:rPr>
                <w:sz w:val="18"/>
                <w:szCs w:val="18"/>
              </w:rPr>
            </w:pPr>
          </w:p>
        </w:tc>
        <w:tc>
          <w:tcPr>
            <w:tcW w:w="760" w:type="dxa"/>
            <w:tcBorders>
              <w:right w:val="single" w:sz="8" w:space="0" w:color="DDDDDD"/>
            </w:tcBorders>
            <w:vAlign w:val="bottom"/>
          </w:tcPr>
          <w:p w:rsidR="00474FC4" w:rsidRDefault="00474FC4">
            <w:pPr>
              <w:rPr>
                <w:sz w:val="18"/>
                <w:szCs w:val="18"/>
              </w:rPr>
            </w:pPr>
          </w:p>
        </w:tc>
        <w:tc>
          <w:tcPr>
            <w:tcW w:w="0" w:type="dxa"/>
            <w:vAlign w:val="bottom"/>
          </w:tcPr>
          <w:p w:rsidR="00474FC4" w:rsidRDefault="00474FC4">
            <w:pPr>
              <w:rPr>
                <w:sz w:val="1"/>
                <w:szCs w:val="1"/>
              </w:rPr>
            </w:pPr>
          </w:p>
        </w:tc>
      </w:tr>
      <w:tr w:rsidR="00474FC4">
        <w:trPr>
          <w:trHeight w:val="74"/>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bottom w:val="single" w:sz="8" w:space="0" w:color="DDDDDD"/>
              <w:right w:val="single" w:sz="8" w:space="0" w:color="DDDDDD"/>
            </w:tcBorders>
            <w:vAlign w:val="bottom"/>
          </w:tcPr>
          <w:p w:rsidR="00474FC4" w:rsidRDefault="00474FC4">
            <w:pPr>
              <w:rPr>
                <w:sz w:val="6"/>
                <w:szCs w:val="6"/>
              </w:rPr>
            </w:pPr>
          </w:p>
        </w:tc>
        <w:tc>
          <w:tcPr>
            <w:tcW w:w="660" w:type="dxa"/>
            <w:tcBorders>
              <w:bottom w:val="single" w:sz="8" w:space="0" w:color="DDDDDD"/>
              <w:right w:val="single" w:sz="8" w:space="0" w:color="DDDDDD"/>
            </w:tcBorders>
            <w:vAlign w:val="bottom"/>
          </w:tcPr>
          <w:p w:rsidR="00474FC4" w:rsidRDefault="00474FC4">
            <w:pPr>
              <w:rPr>
                <w:sz w:val="6"/>
                <w:szCs w:val="6"/>
              </w:rPr>
            </w:pPr>
          </w:p>
        </w:tc>
        <w:tc>
          <w:tcPr>
            <w:tcW w:w="76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TEMA 6 PROCENA RIZIKA PO BEZBEDNOST I ZDRAVLJE NA RADNOM MESTU I</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U RADNOJ OKOLINI</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6.1 Opasnosti po bezbednost i zdravlje na radnom mestu i u radnoj okolini</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Pojam i vrste opasnosti po bezbednost i zdravlje na radnom mestu i u radnoj okolini.</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Zahtevi za procenu rizika na radnom mestu i u radnoj okolini, kriterijumi za</w:t>
            </w:r>
          </w:p>
        </w:tc>
        <w:tc>
          <w:tcPr>
            <w:tcW w:w="1060" w:type="dxa"/>
            <w:vMerge w:val="restart"/>
            <w:tcBorders>
              <w:right w:val="single" w:sz="8" w:space="0" w:color="DDDDDD"/>
            </w:tcBorders>
            <w:vAlign w:val="bottom"/>
          </w:tcPr>
          <w:p w:rsidR="00474FC4" w:rsidRDefault="00AB4DB5">
            <w:pPr>
              <w:spacing w:line="206" w:lineRule="exact"/>
              <w:ind w:right="810"/>
              <w:jc w:val="right"/>
              <w:rPr>
                <w:sz w:val="20"/>
                <w:szCs w:val="20"/>
              </w:rPr>
            </w:pPr>
            <w:r>
              <w:rPr>
                <w:rFonts w:ascii="Arial" w:eastAsia="Arial" w:hAnsi="Arial" w:cs="Arial"/>
                <w:sz w:val="18"/>
                <w:szCs w:val="18"/>
              </w:rPr>
              <w:t>1</w:t>
            </w:r>
          </w:p>
        </w:tc>
        <w:tc>
          <w:tcPr>
            <w:tcW w:w="660" w:type="dxa"/>
            <w:vMerge w:val="restart"/>
            <w:tcBorders>
              <w:right w:val="single" w:sz="8" w:space="0" w:color="DDDDDD"/>
            </w:tcBorders>
            <w:vAlign w:val="bottom"/>
          </w:tcPr>
          <w:p w:rsidR="00474FC4" w:rsidRDefault="00AB4DB5">
            <w:pPr>
              <w:spacing w:line="206" w:lineRule="exact"/>
              <w:ind w:right="410"/>
              <w:jc w:val="right"/>
              <w:rPr>
                <w:sz w:val="20"/>
                <w:szCs w:val="20"/>
              </w:rPr>
            </w:pPr>
            <w:r>
              <w:rPr>
                <w:rFonts w:ascii="Arial" w:eastAsia="Arial" w:hAnsi="Arial" w:cs="Arial"/>
                <w:sz w:val="18"/>
                <w:szCs w:val="18"/>
              </w:rPr>
              <w:t>1</w:t>
            </w:r>
          </w:p>
        </w:tc>
        <w:tc>
          <w:tcPr>
            <w:tcW w:w="760" w:type="dxa"/>
            <w:vMerge w:val="restart"/>
            <w:tcBorders>
              <w:right w:val="single" w:sz="8" w:space="0" w:color="DDDDDD"/>
            </w:tcBorders>
            <w:vAlign w:val="bottom"/>
          </w:tcPr>
          <w:p w:rsidR="00474FC4" w:rsidRDefault="00AB4DB5">
            <w:pPr>
              <w:spacing w:line="206" w:lineRule="exact"/>
              <w:ind w:right="510"/>
              <w:jc w:val="right"/>
              <w:rPr>
                <w:sz w:val="20"/>
                <w:szCs w:val="20"/>
              </w:rPr>
            </w:pPr>
            <w:r>
              <w:rPr>
                <w:rFonts w:ascii="Arial" w:eastAsia="Arial" w:hAnsi="Arial" w:cs="Arial"/>
                <w:sz w:val="18"/>
                <w:szCs w:val="18"/>
              </w:rPr>
              <w:t>2</w:t>
            </w:r>
          </w:p>
        </w:tc>
        <w:tc>
          <w:tcPr>
            <w:tcW w:w="0" w:type="dxa"/>
            <w:vAlign w:val="bottom"/>
          </w:tcPr>
          <w:p w:rsidR="00474FC4" w:rsidRDefault="00474FC4">
            <w:pPr>
              <w:rPr>
                <w:sz w:val="1"/>
                <w:szCs w:val="1"/>
              </w:rPr>
            </w:pPr>
          </w:p>
        </w:tc>
      </w:tr>
      <w:tr w:rsidR="00474FC4">
        <w:trPr>
          <w:trHeight w:val="106"/>
        </w:trPr>
        <w:tc>
          <w:tcPr>
            <w:tcW w:w="7040" w:type="dxa"/>
            <w:vMerge w:val="restart"/>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identifikaciju potencijalnih opasnosti na radnom mestu i u radnoj okolini. Mesto i uloga</w:t>
            </w:r>
          </w:p>
        </w:tc>
        <w:tc>
          <w:tcPr>
            <w:tcW w:w="1060" w:type="dxa"/>
            <w:vMerge/>
            <w:tcBorders>
              <w:right w:val="single" w:sz="8" w:space="0" w:color="DDDDDD"/>
            </w:tcBorders>
            <w:vAlign w:val="bottom"/>
          </w:tcPr>
          <w:p w:rsidR="00474FC4" w:rsidRDefault="00474FC4">
            <w:pPr>
              <w:rPr>
                <w:sz w:val="9"/>
                <w:szCs w:val="9"/>
              </w:rPr>
            </w:pPr>
          </w:p>
        </w:tc>
        <w:tc>
          <w:tcPr>
            <w:tcW w:w="660" w:type="dxa"/>
            <w:vMerge/>
            <w:tcBorders>
              <w:right w:val="single" w:sz="8" w:space="0" w:color="DDDDDD"/>
            </w:tcBorders>
            <w:vAlign w:val="bottom"/>
          </w:tcPr>
          <w:p w:rsidR="00474FC4" w:rsidRDefault="00474FC4">
            <w:pPr>
              <w:rPr>
                <w:sz w:val="9"/>
                <w:szCs w:val="9"/>
              </w:rPr>
            </w:pPr>
          </w:p>
        </w:tc>
        <w:tc>
          <w:tcPr>
            <w:tcW w:w="760" w:type="dxa"/>
            <w:vMerge/>
            <w:tcBorders>
              <w:right w:val="single" w:sz="8" w:space="0" w:color="DDDDDD"/>
            </w:tcBorders>
            <w:vAlign w:val="bottom"/>
          </w:tcPr>
          <w:p w:rsidR="00474FC4" w:rsidRDefault="00474FC4">
            <w:pPr>
              <w:rPr>
                <w:sz w:val="9"/>
                <w:szCs w:val="9"/>
              </w:rPr>
            </w:pPr>
          </w:p>
        </w:tc>
        <w:tc>
          <w:tcPr>
            <w:tcW w:w="0" w:type="dxa"/>
            <w:vAlign w:val="bottom"/>
          </w:tcPr>
          <w:p w:rsidR="00474FC4" w:rsidRDefault="00474FC4">
            <w:pPr>
              <w:rPr>
                <w:sz w:val="1"/>
                <w:szCs w:val="1"/>
              </w:rPr>
            </w:pPr>
          </w:p>
        </w:tc>
      </w:tr>
      <w:tr w:rsidR="00474FC4">
        <w:trPr>
          <w:trHeight w:val="103"/>
        </w:trPr>
        <w:tc>
          <w:tcPr>
            <w:tcW w:w="7040" w:type="dxa"/>
            <w:vMerge/>
            <w:tcBorders>
              <w:left w:val="single" w:sz="8" w:space="0" w:color="DDDDDD"/>
              <w:right w:val="single" w:sz="8" w:space="0" w:color="DDDDDD"/>
            </w:tcBorders>
            <w:vAlign w:val="bottom"/>
          </w:tcPr>
          <w:p w:rsidR="00474FC4" w:rsidRDefault="00474FC4">
            <w:pPr>
              <w:rPr>
                <w:sz w:val="8"/>
                <w:szCs w:val="8"/>
              </w:rPr>
            </w:pPr>
          </w:p>
        </w:tc>
        <w:tc>
          <w:tcPr>
            <w:tcW w:w="1060" w:type="dxa"/>
            <w:tcBorders>
              <w:right w:val="single" w:sz="8" w:space="0" w:color="DDDDDD"/>
            </w:tcBorders>
            <w:vAlign w:val="bottom"/>
          </w:tcPr>
          <w:p w:rsidR="00474FC4" w:rsidRDefault="00474FC4">
            <w:pPr>
              <w:rPr>
                <w:sz w:val="8"/>
                <w:szCs w:val="8"/>
              </w:rPr>
            </w:pPr>
          </w:p>
        </w:tc>
        <w:tc>
          <w:tcPr>
            <w:tcW w:w="660" w:type="dxa"/>
            <w:tcBorders>
              <w:right w:val="single" w:sz="8" w:space="0" w:color="DDDDDD"/>
            </w:tcBorders>
            <w:vAlign w:val="bottom"/>
          </w:tcPr>
          <w:p w:rsidR="00474FC4" w:rsidRDefault="00474FC4">
            <w:pPr>
              <w:rPr>
                <w:sz w:val="8"/>
                <w:szCs w:val="8"/>
              </w:rPr>
            </w:pPr>
          </w:p>
        </w:tc>
        <w:tc>
          <w:tcPr>
            <w:tcW w:w="760" w:type="dxa"/>
            <w:tcBorders>
              <w:right w:val="single" w:sz="8" w:space="0" w:color="DDDDDD"/>
            </w:tcBorders>
            <w:vAlign w:val="bottom"/>
          </w:tcPr>
          <w:p w:rsidR="00474FC4" w:rsidRDefault="00474FC4">
            <w:pPr>
              <w:rPr>
                <w:sz w:val="8"/>
                <w:szCs w:val="8"/>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menadžera rizika u procesu procene rizika na radnom mestu i u radnoj okolini.</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6.2 Identifikacija rizika po bezbednost i zdravlje na radnom mestu i u radnoj okolini</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Način rada menadžera rizika na identifikaciji rizika po bezbednost i zdravlje na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radnom mestu i u radnoj okolini.</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bottom w:val="single" w:sz="8" w:space="0" w:color="DDDDDD"/>
              <w:right w:val="single" w:sz="8" w:space="0" w:color="DDDDDD"/>
            </w:tcBorders>
            <w:vAlign w:val="bottom"/>
          </w:tcPr>
          <w:p w:rsidR="00474FC4" w:rsidRDefault="00474FC4">
            <w:pPr>
              <w:rPr>
                <w:sz w:val="6"/>
                <w:szCs w:val="6"/>
              </w:rPr>
            </w:pPr>
          </w:p>
        </w:tc>
        <w:tc>
          <w:tcPr>
            <w:tcW w:w="660" w:type="dxa"/>
            <w:tcBorders>
              <w:bottom w:val="single" w:sz="8" w:space="0" w:color="DDDDDD"/>
              <w:right w:val="single" w:sz="8" w:space="0" w:color="DDDDDD"/>
            </w:tcBorders>
            <w:vAlign w:val="bottom"/>
          </w:tcPr>
          <w:p w:rsidR="00474FC4" w:rsidRDefault="00474FC4">
            <w:pPr>
              <w:rPr>
                <w:sz w:val="6"/>
                <w:szCs w:val="6"/>
              </w:rPr>
            </w:pPr>
          </w:p>
        </w:tc>
        <w:tc>
          <w:tcPr>
            <w:tcW w:w="76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TEMA 7 PROCENA PRAVNIH RIZIKA I PROCENA RIZIKA OD PROTIVPRAVNOG</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DELOVANJA</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vMerge w:val="restart"/>
            <w:tcBorders>
              <w:right w:val="single" w:sz="8" w:space="0" w:color="DDDDDD"/>
            </w:tcBorders>
            <w:vAlign w:val="bottom"/>
          </w:tcPr>
          <w:p w:rsidR="00474FC4" w:rsidRDefault="00AB4DB5">
            <w:pPr>
              <w:spacing w:line="187" w:lineRule="exact"/>
              <w:ind w:right="810"/>
              <w:jc w:val="right"/>
              <w:rPr>
                <w:sz w:val="20"/>
                <w:szCs w:val="20"/>
              </w:rPr>
            </w:pPr>
            <w:r>
              <w:rPr>
                <w:rFonts w:ascii="Arial" w:eastAsia="Arial" w:hAnsi="Arial" w:cs="Arial"/>
                <w:sz w:val="18"/>
                <w:szCs w:val="18"/>
              </w:rPr>
              <w:t>1</w:t>
            </w:r>
          </w:p>
        </w:tc>
        <w:tc>
          <w:tcPr>
            <w:tcW w:w="660" w:type="dxa"/>
            <w:vMerge w:val="restart"/>
            <w:tcBorders>
              <w:right w:val="single" w:sz="8" w:space="0" w:color="DDDDDD"/>
            </w:tcBorders>
            <w:vAlign w:val="bottom"/>
          </w:tcPr>
          <w:p w:rsidR="00474FC4" w:rsidRDefault="00AB4DB5">
            <w:pPr>
              <w:spacing w:line="187" w:lineRule="exact"/>
              <w:ind w:right="410"/>
              <w:jc w:val="right"/>
              <w:rPr>
                <w:sz w:val="20"/>
                <w:szCs w:val="20"/>
              </w:rPr>
            </w:pPr>
            <w:r>
              <w:rPr>
                <w:rFonts w:ascii="Arial" w:eastAsia="Arial" w:hAnsi="Arial" w:cs="Arial"/>
                <w:sz w:val="18"/>
                <w:szCs w:val="18"/>
              </w:rPr>
              <w:t>1</w:t>
            </w:r>
          </w:p>
        </w:tc>
        <w:tc>
          <w:tcPr>
            <w:tcW w:w="760" w:type="dxa"/>
            <w:vMerge w:val="restart"/>
            <w:tcBorders>
              <w:right w:val="single" w:sz="8" w:space="0" w:color="DDDDDD"/>
            </w:tcBorders>
            <w:vAlign w:val="bottom"/>
          </w:tcPr>
          <w:p w:rsidR="00474FC4" w:rsidRDefault="00AB4DB5">
            <w:pPr>
              <w:spacing w:line="187" w:lineRule="exact"/>
              <w:ind w:right="510"/>
              <w:jc w:val="right"/>
              <w:rPr>
                <w:sz w:val="20"/>
                <w:szCs w:val="20"/>
              </w:rPr>
            </w:pPr>
            <w:r>
              <w:rPr>
                <w:rFonts w:ascii="Arial" w:eastAsia="Arial" w:hAnsi="Arial" w:cs="Arial"/>
                <w:sz w:val="18"/>
                <w:szCs w:val="18"/>
              </w:rPr>
              <w:t>2</w:t>
            </w:r>
          </w:p>
        </w:tc>
        <w:tc>
          <w:tcPr>
            <w:tcW w:w="0" w:type="dxa"/>
            <w:vAlign w:val="bottom"/>
          </w:tcPr>
          <w:p w:rsidR="00474FC4" w:rsidRDefault="00474FC4">
            <w:pPr>
              <w:rPr>
                <w:sz w:val="1"/>
                <w:szCs w:val="1"/>
              </w:rPr>
            </w:pPr>
          </w:p>
        </w:tc>
      </w:tr>
      <w:tr w:rsidR="00474FC4">
        <w:trPr>
          <w:trHeight w:val="88"/>
        </w:trPr>
        <w:tc>
          <w:tcPr>
            <w:tcW w:w="7040" w:type="dxa"/>
            <w:vMerge w:val="restart"/>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7.1 Pravne opasnosti i opasnosti od protivpravnog delovanja internih i eksternih</w:t>
            </w:r>
          </w:p>
        </w:tc>
        <w:tc>
          <w:tcPr>
            <w:tcW w:w="1060" w:type="dxa"/>
            <w:vMerge/>
            <w:tcBorders>
              <w:right w:val="single" w:sz="8" w:space="0" w:color="DDDDDD"/>
            </w:tcBorders>
            <w:vAlign w:val="bottom"/>
          </w:tcPr>
          <w:p w:rsidR="00474FC4" w:rsidRDefault="00474FC4">
            <w:pPr>
              <w:rPr>
                <w:sz w:val="7"/>
                <w:szCs w:val="7"/>
              </w:rPr>
            </w:pPr>
          </w:p>
        </w:tc>
        <w:tc>
          <w:tcPr>
            <w:tcW w:w="660" w:type="dxa"/>
            <w:vMerge/>
            <w:tcBorders>
              <w:right w:val="single" w:sz="8" w:space="0" w:color="DDDDDD"/>
            </w:tcBorders>
            <w:vAlign w:val="bottom"/>
          </w:tcPr>
          <w:p w:rsidR="00474FC4" w:rsidRDefault="00474FC4">
            <w:pPr>
              <w:rPr>
                <w:sz w:val="7"/>
                <w:szCs w:val="7"/>
              </w:rPr>
            </w:pPr>
          </w:p>
        </w:tc>
        <w:tc>
          <w:tcPr>
            <w:tcW w:w="760" w:type="dxa"/>
            <w:vMerge/>
            <w:tcBorders>
              <w:right w:val="single" w:sz="8" w:space="0" w:color="DDDDDD"/>
            </w:tcBorders>
            <w:vAlign w:val="bottom"/>
          </w:tcPr>
          <w:p w:rsidR="00474FC4" w:rsidRDefault="00474FC4">
            <w:pPr>
              <w:rPr>
                <w:sz w:val="7"/>
                <w:szCs w:val="7"/>
              </w:rPr>
            </w:pPr>
          </w:p>
        </w:tc>
        <w:tc>
          <w:tcPr>
            <w:tcW w:w="0" w:type="dxa"/>
            <w:vAlign w:val="bottom"/>
          </w:tcPr>
          <w:p w:rsidR="00474FC4" w:rsidRDefault="00474FC4">
            <w:pPr>
              <w:rPr>
                <w:sz w:val="1"/>
                <w:szCs w:val="1"/>
              </w:rPr>
            </w:pPr>
          </w:p>
        </w:tc>
      </w:tr>
      <w:tr w:rsidR="00474FC4">
        <w:trPr>
          <w:trHeight w:val="185"/>
        </w:trPr>
        <w:tc>
          <w:tcPr>
            <w:tcW w:w="7040" w:type="dxa"/>
            <w:vMerge/>
            <w:tcBorders>
              <w:left w:val="single" w:sz="8" w:space="0" w:color="DDDDDD"/>
              <w:right w:val="single" w:sz="8" w:space="0" w:color="DDDDDD"/>
            </w:tcBorders>
            <w:vAlign w:val="bottom"/>
          </w:tcPr>
          <w:p w:rsidR="00474FC4" w:rsidRDefault="00474FC4">
            <w:pPr>
              <w:rPr>
                <w:sz w:val="16"/>
                <w:szCs w:val="16"/>
              </w:rPr>
            </w:pPr>
          </w:p>
        </w:tc>
        <w:tc>
          <w:tcPr>
            <w:tcW w:w="1060" w:type="dxa"/>
            <w:tcBorders>
              <w:right w:val="single" w:sz="8" w:space="0" w:color="DDDDDD"/>
            </w:tcBorders>
            <w:vAlign w:val="bottom"/>
          </w:tcPr>
          <w:p w:rsidR="00474FC4" w:rsidRDefault="00474FC4">
            <w:pPr>
              <w:rPr>
                <w:sz w:val="16"/>
                <w:szCs w:val="16"/>
              </w:rPr>
            </w:pPr>
          </w:p>
        </w:tc>
        <w:tc>
          <w:tcPr>
            <w:tcW w:w="660" w:type="dxa"/>
            <w:tcBorders>
              <w:right w:val="single" w:sz="8" w:space="0" w:color="DDDDDD"/>
            </w:tcBorders>
            <w:vAlign w:val="bottom"/>
          </w:tcPr>
          <w:p w:rsidR="00474FC4" w:rsidRDefault="00474FC4">
            <w:pPr>
              <w:rPr>
                <w:sz w:val="16"/>
                <w:szCs w:val="16"/>
              </w:rPr>
            </w:pPr>
          </w:p>
        </w:tc>
        <w:tc>
          <w:tcPr>
            <w:tcW w:w="760" w:type="dxa"/>
            <w:tcBorders>
              <w:right w:val="single" w:sz="8" w:space="0" w:color="DDDDDD"/>
            </w:tcBorders>
            <w:vAlign w:val="bottom"/>
          </w:tcPr>
          <w:p w:rsidR="00474FC4" w:rsidRDefault="00474FC4">
            <w:pPr>
              <w:rPr>
                <w:sz w:val="16"/>
                <w:szCs w:val="16"/>
              </w:rPr>
            </w:pPr>
          </w:p>
        </w:tc>
        <w:tc>
          <w:tcPr>
            <w:tcW w:w="0" w:type="dxa"/>
            <w:vAlign w:val="bottom"/>
          </w:tcPr>
          <w:p w:rsidR="00474FC4" w:rsidRDefault="00474FC4">
            <w:pPr>
              <w:rPr>
                <w:sz w:val="1"/>
                <w:szCs w:val="1"/>
              </w:rPr>
            </w:pPr>
          </w:p>
        </w:tc>
      </w:tr>
      <w:tr w:rsidR="00474FC4">
        <w:trPr>
          <w:trHeight w:val="209"/>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subjekata organizacije</w:t>
            </w:r>
          </w:p>
        </w:tc>
        <w:tc>
          <w:tcPr>
            <w:tcW w:w="1060" w:type="dxa"/>
            <w:tcBorders>
              <w:right w:val="single" w:sz="8" w:space="0" w:color="DDDDDD"/>
            </w:tcBorders>
            <w:vAlign w:val="bottom"/>
          </w:tcPr>
          <w:p w:rsidR="00474FC4" w:rsidRDefault="00474FC4">
            <w:pPr>
              <w:rPr>
                <w:sz w:val="18"/>
                <w:szCs w:val="18"/>
              </w:rPr>
            </w:pPr>
          </w:p>
        </w:tc>
        <w:tc>
          <w:tcPr>
            <w:tcW w:w="660" w:type="dxa"/>
            <w:tcBorders>
              <w:right w:val="single" w:sz="8" w:space="0" w:color="DDDDDD"/>
            </w:tcBorders>
            <w:vAlign w:val="bottom"/>
          </w:tcPr>
          <w:p w:rsidR="00474FC4" w:rsidRDefault="00474FC4">
            <w:pPr>
              <w:rPr>
                <w:sz w:val="18"/>
                <w:szCs w:val="18"/>
              </w:rPr>
            </w:pPr>
          </w:p>
        </w:tc>
        <w:tc>
          <w:tcPr>
            <w:tcW w:w="760" w:type="dxa"/>
            <w:tcBorders>
              <w:right w:val="single" w:sz="8" w:space="0" w:color="DDDDDD"/>
            </w:tcBorders>
            <w:vAlign w:val="bottom"/>
          </w:tcPr>
          <w:p w:rsidR="00474FC4" w:rsidRDefault="00474FC4">
            <w:pPr>
              <w:rPr>
                <w:sz w:val="18"/>
                <w:szCs w:val="18"/>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bottom w:val="single" w:sz="8" w:space="0" w:color="DDDDDD"/>
              <w:right w:val="single" w:sz="8" w:space="0" w:color="DDDDDD"/>
            </w:tcBorders>
            <w:vAlign w:val="bottom"/>
          </w:tcPr>
          <w:p w:rsidR="00474FC4" w:rsidRDefault="00474FC4">
            <w:pPr>
              <w:rPr>
                <w:sz w:val="6"/>
                <w:szCs w:val="6"/>
              </w:rPr>
            </w:pPr>
          </w:p>
        </w:tc>
        <w:tc>
          <w:tcPr>
            <w:tcW w:w="660" w:type="dxa"/>
            <w:tcBorders>
              <w:bottom w:val="single" w:sz="8" w:space="0" w:color="DDDDDD"/>
              <w:right w:val="single" w:sz="8" w:space="0" w:color="DDDDDD"/>
            </w:tcBorders>
            <w:vAlign w:val="bottom"/>
          </w:tcPr>
          <w:p w:rsidR="00474FC4" w:rsidRDefault="00474FC4">
            <w:pPr>
              <w:rPr>
                <w:sz w:val="6"/>
                <w:szCs w:val="6"/>
              </w:rPr>
            </w:pPr>
          </w:p>
        </w:tc>
        <w:tc>
          <w:tcPr>
            <w:tcW w:w="76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Pojam i vrste pravnih opasnosti. Zahtevi za procenu rizika od pravnih opasnosti,</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kriterijumi za identifikaciju potencijalnih pravnih opasnosti. Pojam i vrste opasnosti od</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protivpravnog delovanja. Zahtevi za procenu rizika od protivpravnog delovanja.</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Kriterijumi za identifikaciju potencijalnih opasnosti od protivpravnog delovanja. Mesto i</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209"/>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uloga menadžera rizika u procesu procene rizika protivpravnog delovanja.</w:t>
            </w:r>
          </w:p>
        </w:tc>
        <w:tc>
          <w:tcPr>
            <w:tcW w:w="1060" w:type="dxa"/>
            <w:tcBorders>
              <w:right w:val="single" w:sz="8" w:space="0" w:color="DDDDDD"/>
            </w:tcBorders>
            <w:vAlign w:val="bottom"/>
          </w:tcPr>
          <w:p w:rsidR="00474FC4" w:rsidRDefault="00474FC4">
            <w:pPr>
              <w:rPr>
                <w:sz w:val="18"/>
                <w:szCs w:val="18"/>
              </w:rPr>
            </w:pPr>
          </w:p>
        </w:tc>
        <w:tc>
          <w:tcPr>
            <w:tcW w:w="660" w:type="dxa"/>
            <w:tcBorders>
              <w:right w:val="single" w:sz="8" w:space="0" w:color="DDDDDD"/>
            </w:tcBorders>
            <w:vAlign w:val="bottom"/>
          </w:tcPr>
          <w:p w:rsidR="00474FC4" w:rsidRDefault="00474FC4">
            <w:pPr>
              <w:rPr>
                <w:sz w:val="18"/>
                <w:szCs w:val="18"/>
              </w:rPr>
            </w:pPr>
          </w:p>
        </w:tc>
        <w:tc>
          <w:tcPr>
            <w:tcW w:w="760" w:type="dxa"/>
            <w:tcBorders>
              <w:right w:val="single" w:sz="8" w:space="0" w:color="DDDDDD"/>
            </w:tcBorders>
            <w:vAlign w:val="bottom"/>
          </w:tcPr>
          <w:p w:rsidR="00474FC4" w:rsidRDefault="00474FC4">
            <w:pPr>
              <w:rPr>
                <w:sz w:val="18"/>
                <w:szCs w:val="18"/>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bottom w:val="single" w:sz="8" w:space="0" w:color="DDDDDD"/>
              <w:right w:val="single" w:sz="8" w:space="0" w:color="DDDDDD"/>
            </w:tcBorders>
            <w:vAlign w:val="bottom"/>
          </w:tcPr>
          <w:p w:rsidR="00474FC4" w:rsidRDefault="00474FC4">
            <w:pPr>
              <w:rPr>
                <w:sz w:val="6"/>
                <w:szCs w:val="6"/>
              </w:rPr>
            </w:pPr>
          </w:p>
        </w:tc>
        <w:tc>
          <w:tcPr>
            <w:tcW w:w="660" w:type="dxa"/>
            <w:tcBorders>
              <w:bottom w:val="single" w:sz="8" w:space="0" w:color="DDDDDD"/>
              <w:right w:val="single" w:sz="8" w:space="0" w:color="DDDDDD"/>
            </w:tcBorders>
            <w:vAlign w:val="bottom"/>
          </w:tcPr>
          <w:p w:rsidR="00474FC4" w:rsidRDefault="00474FC4">
            <w:pPr>
              <w:rPr>
                <w:sz w:val="6"/>
                <w:szCs w:val="6"/>
              </w:rPr>
            </w:pPr>
          </w:p>
        </w:tc>
        <w:tc>
          <w:tcPr>
            <w:tcW w:w="76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7.2 Identifikacija rizika od pravnih opasnosti i od protivpravnog delovanja internih i</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eksternih subjekata organizacije</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bottom w:val="single" w:sz="8" w:space="0" w:color="DDDDDD"/>
              <w:right w:val="single" w:sz="8" w:space="0" w:color="DDDDDD"/>
            </w:tcBorders>
            <w:vAlign w:val="bottom"/>
          </w:tcPr>
          <w:p w:rsidR="00474FC4" w:rsidRDefault="00474FC4">
            <w:pPr>
              <w:rPr>
                <w:sz w:val="6"/>
                <w:szCs w:val="6"/>
              </w:rPr>
            </w:pPr>
          </w:p>
        </w:tc>
        <w:tc>
          <w:tcPr>
            <w:tcW w:w="660" w:type="dxa"/>
            <w:tcBorders>
              <w:bottom w:val="single" w:sz="8" w:space="0" w:color="DDDDDD"/>
              <w:right w:val="single" w:sz="8" w:space="0" w:color="DDDDDD"/>
            </w:tcBorders>
            <w:vAlign w:val="bottom"/>
          </w:tcPr>
          <w:p w:rsidR="00474FC4" w:rsidRDefault="00474FC4">
            <w:pPr>
              <w:rPr>
                <w:sz w:val="6"/>
                <w:szCs w:val="6"/>
              </w:rPr>
            </w:pPr>
          </w:p>
        </w:tc>
        <w:tc>
          <w:tcPr>
            <w:tcW w:w="76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Način rada menadžera rizika na identifikaciji rizika od pravnih opasnosti i od</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protivpravnog delovanja internih i eksternih subjekata organizacije.</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bottom w:val="single" w:sz="8" w:space="0" w:color="DDDDDD"/>
              <w:right w:val="single" w:sz="8" w:space="0" w:color="DDDDDD"/>
            </w:tcBorders>
            <w:vAlign w:val="bottom"/>
          </w:tcPr>
          <w:p w:rsidR="00474FC4" w:rsidRDefault="00474FC4">
            <w:pPr>
              <w:rPr>
                <w:sz w:val="6"/>
                <w:szCs w:val="6"/>
              </w:rPr>
            </w:pPr>
          </w:p>
        </w:tc>
        <w:tc>
          <w:tcPr>
            <w:tcW w:w="660" w:type="dxa"/>
            <w:tcBorders>
              <w:bottom w:val="single" w:sz="8" w:space="0" w:color="DDDDDD"/>
              <w:right w:val="single" w:sz="8" w:space="0" w:color="DDDDDD"/>
            </w:tcBorders>
            <w:vAlign w:val="bottom"/>
          </w:tcPr>
          <w:p w:rsidR="00474FC4" w:rsidRDefault="00474FC4">
            <w:pPr>
              <w:rPr>
                <w:sz w:val="6"/>
                <w:szCs w:val="6"/>
              </w:rPr>
            </w:pPr>
          </w:p>
        </w:tc>
        <w:tc>
          <w:tcPr>
            <w:tcW w:w="76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PROVERA 2</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bottom w:val="single" w:sz="8" w:space="0" w:color="DDDDDD"/>
              <w:right w:val="single" w:sz="8" w:space="0" w:color="DDDDDD"/>
            </w:tcBorders>
            <w:vAlign w:val="bottom"/>
          </w:tcPr>
          <w:p w:rsidR="00474FC4" w:rsidRDefault="00474FC4">
            <w:pPr>
              <w:rPr>
                <w:sz w:val="6"/>
                <w:szCs w:val="6"/>
              </w:rPr>
            </w:pPr>
          </w:p>
        </w:tc>
        <w:tc>
          <w:tcPr>
            <w:tcW w:w="660" w:type="dxa"/>
            <w:tcBorders>
              <w:bottom w:val="single" w:sz="8" w:space="0" w:color="DDDDDD"/>
              <w:right w:val="single" w:sz="8" w:space="0" w:color="DDDDDD"/>
            </w:tcBorders>
            <w:vAlign w:val="bottom"/>
          </w:tcPr>
          <w:p w:rsidR="00474FC4" w:rsidRDefault="00474FC4">
            <w:pPr>
              <w:rPr>
                <w:sz w:val="6"/>
                <w:szCs w:val="6"/>
              </w:rPr>
            </w:pPr>
          </w:p>
        </w:tc>
        <w:tc>
          <w:tcPr>
            <w:tcW w:w="76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TEMA 8 PROCENA RIZIKA OD POŽARNIH OPASNOSTI</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8.1 Požarne opasnosti</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Pojam i vrste požarnih opasnosti. Zahtevi za procenu rizika od požarnih opasnosti,</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kriterijumi za identifikaciju potencijalnih opasnosti od požara. Mesto i uloga</w:t>
            </w:r>
          </w:p>
        </w:tc>
        <w:tc>
          <w:tcPr>
            <w:tcW w:w="1060" w:type="dxa"/>
            <w:tcBorders>
              <w:right w:val="single" w:sz="8" w:space="0" w:color="DDDDDD"/>
            </w:tcBorders>
            <w:vAlign w:val="bottom"/>
          </w:tcPr>
          <w:p w:rsidR="00474FC4" w:rsidRDefault="00AB4DB5">
            <w:pPr>
              <w:spacing w:line="206" w:lineRule="exact"/>
              <w:ind w:right="810"/>
              <w:jc w:val="right"/>
              <w:rPr>
                <w:sz w:val="20"/>
                <w:szCs w:val="20"/>
              </w:rPr>
            </w:pPr>
            <w:r>
              <w:rPr>
                <w:rFonts w:ascii="Arial" w:eastAsia="Arial" w:hAnsi="Arial" w:cs="Arial"/>
                <w:sz w:val="18"/>
                <w:szCs w:val="18"/>
              </w:rPr>
              <w:t>1</w:t>
            </w:r>
          </w:p>
        </w:tc>
        <w:tc>
          <w:tcPr>
            <w:tcW w:w="660" w:type="dxa"/>
            <w:tcBorders>
              <w:right w:val="single" w:sz="8" w:space="0" w:color="DDDDDD"/>
            </w:tcBorders>
            <w:vAlign w:val="bottom"/>
          </w:tcPr>
          <w:p w:rsidR="00474FC4" w:rsidRDefault="00AB4DB5">
            <w:pPr>
              <w:spacing w:line="206" w:lineRule="exact"/>
              <w:ind w:right="410"/>
              <w:jc w:val="right"/>
              <w:rPr>
                <w:sz w:val="20"/>
                <w:szCs w:val="20"/>
              </w:rPr>
            </w:pPr>
            <w:r>
              <w:rPr>
                <w:rFonts w:ascii="Arial" w:eastAsia="Arial" w:hAnsi="Arial" w:cs="Arial"/>
                <w:sz w:val="18"/>
                <w:szCs w:val="18"/>
              </w:rPr>
              <w:t>1</w:t>
            </w:r>
          </w:p>
        </w:tc>
        <w:tc>
          <w:tcPr>
            <w:tcW w:w="760" w:type="dxa"/>
            <w:tcBorders>
              <w:right w:val="single" w:sz="8" w:space="0" w:color="DDDDDD"/>
            </w:tcBorders>
            <w:vAlign w:val="bottom"/>
          </w:tcPr>
          <w:p w:rsidR="00474FC4" w:rsidRDefault="00AB4DB5">
            <w:pPr>
              <w:spacing w:line="206" w:lineRule="exact"/>
              <w:ind w:right="510"/>
              <w:jc w:val="right"/>
              <w:rPr>
                <w:sz w:val="20"/>
                <w:szCs w:val="20"/>
              </w:rPr>
            </w:pPr>
            <w:r>
              <w:rPr>
                <w:rFonts w:ascii="Arial" w:eastAsia="Arial" w:hAnsi="Arial" w:cs="Arial"/>
                <w:sz w:val="18"/>
                <w:szCs w:val="18"/>
              </w:rPr>
              <w:t>2</w:t>
            </w:r>
          </w:p>
        </w:tc>
        <w:tc>
          <w:tcPr>
            <w:tcW w:w="0" w:type="dxa"/>
            <w:vAlign w:val="bottom"/>
          </w:tcPr>
          <w:p w:rsidR="00474FC4" w:rsidRDefault="00474FC4">
            <w:pPr>
              <w:rPr>
                <w:sz w:val="1"/>
                <w:szCs w:val="1"/>
              </w:rPr>
            </w:pPr>
          </w:p>
        </w:tc>
      </w:tr>
      <w:tr w:rsidR="00474FC4">
        <w:trPr>
          <w:trHeight w:val="209"/>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menadžera rizika u procesu procene požarnih rizika.</w:t>
            </w:r>
          </w:p>
        </w:tc>
        <w:tc>
          <w:tcPr>
            <w:tcW w:w="1060" w:type="dxa"/>
            <w:tcBorders>
              <w:right w:val="single" w:sz="8" w:space="0" w:color="DDDDDD"/>
            </w:tcBorders>
            <w:vAlign w:val="bottom"/>
          </w:tcPr>
          <w:p w:rsidR="00474FC4" w:rsidRDefault="00474FC4">
            <w:pPr>
              <w:rPr>
                <w:sz w:val="18"/>
                <w:szCs w:val="18"/>
              </w:rPr>
            </w:pPr>
          </w:p>
        </w:tc>
        <w:tc>
          <w:tcPr>
            <w:tcW w:w="660" w:type="dxa"/>
            <w:tcBorders>
              <w:right w:val="single" w:sz="8" w:space="0" w:color="DDDDDD"/>
            </w:tcBorders>
            <w:vAlign w:val="bottom"/>
          </w:tcPr>
          <w:p w:rsidR="00474FC4" w:rsidRDefault="00474FC4">
            <w:pPr>
              <w:rPr>
                <w:sz w:val="18"/>
                <w:szCs w:val="18"/>
              </w:rPr>
            </w:pPr>
          </w:p>
        </w:tc>
        <w:tc>
          <w:tcPr>
            <w:tcW w:w="760" w:type="dxa"/>
            <w:tcBorders>
              <w:right w:val="single" w:sz="8" w:space="0" w:color="DDDDDD"/>
            </w:tcBorders>
            <w:vAlign w:val="bottom"/>
          </w:tcPr>
          <w:p w:rsidR="00474FC4" w:rsidRDefault="00474FC4">
            <w:pPr>
              <w:rPr>
                <w:sz w:val="18"/>
                <w:szCs w:val="18"/>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6"/>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8.2 Identifikacija rizika od požarnih opasnosti</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Način rada menadžera rizika na identifikaciji rizika od požarnih opasnosti.</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bottom w:val="single" w:sz="8" w:space="0" w:color="DDDDDD"/>
              <w:right w:val="single" w:sz="8" w:space="0" w:color="DDDDDD"/>
            </w:tcBorders>
            <w:vAlign w:val="bottom"/>
          </w:tcPr>
          <w:p w:rsidR="00474FC4" w:rsidRDefault="00474FC4">
            <w:pPr>
              <w:rPr>
                <w:sz w:val="6"/>
                <w:szCs w:val="6"/>
              </w:rPr>
            </w:pPr>
          </w:p>
        </w:tc>
        <w:tc>
          <w:tcPr>
            <w:tcW w:w="660" w:type="dxa"/>
            <w:tcBorders>
              <w:bottom w:val="single" w:sz="8" w:space="0" w:color="DDDDDD"/>
              <w:right w:val="single" w:sz="8" w:space="0" w:color="DDDDDD"/>
            </w:tcBorders>
            <w:vAlign w:val="bottom"/>
          </w:tcPr>
          <w:p w:rsidR="00474FC4" w:rsidRDefault="00474FC4">
            <w:pPr>
              <w:rPr>
                <w:sz w:val="6"/>
                <w:szCs w:val="6"/>
              </w:rPr>
            </w:pPr>
          </w:p>
        </w:tc>
        <w:tc>
          <w:tcPr>
            <w:tcW w:w="76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TEMA 9 PROCENA RIZIKA OD ELEMENTARNIH NEPOGODA I DRUGIH</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209"/>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NESREĆA</w:t>
            </w:r>
          </w:p>
        </w:tc>
        <w:tc>
          <w:tcPr>
            <w:tcW w:w="1060" w:type="dxa"/>
            <w:tcBorders>
              <w:right w:val="single" w:sz="8" w:space="0" w:color="DDDDDD"/>
            </w:tcBorders>
            <w:vAlign w:val="bottom"/>
          </w:tcPr>
          <w:p w:rsidR="00474FC4" w:rsidRDefault="00474FC4">
            <w:pPr>
              <w:rPr>
                <w:sz w:val="18"/>
                <w:szCs w:val="18"/>
              </w:rPr>
            </w:pPr>
          </w:p>
        </w:tc>
        <w:tc>
          <w:tcPr>
            <w:tcW w:w="660" w:type="dxa"/>
            <w:tcBorders>
              <w:right w:val="single" w:sz="8" w:space="0" w:color="DDDDDD"/>
            </w:tcBorders>
            <w:vAlign w:val="bottom"/>
          </w:tcPr>
          <w:p w:rsidR="00474FC4" w:rsidRDefault="00474FC4">
            <w:pPr>
              <w:rPr>
                <w:sz w:val="18"/>
                <w:szCs w:val="18"/>
              </w:rPr>
            </w:pPr>
          </w:p>
        </w:tc>
        <w:tc>
          <w:tcPr>
            <w:tcW w:w="760" w:type="dxa"/>
            <w:tcBorders>
              <w:right w:val="single" w:sz="8" w:space="0" w:color="DDDDDD"/>
            </w:tcBorders>
            <w:vAlign w:val="bottom"/>
          </w:tcPr>
          <w:p w:rsidR="00474FC4" w:rsidRDefault="00474FC4">
            <w:pPr>
              <w:rPr>
                <w:sz w:val="18"/>
                <w:szCs w:val="18"/>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9.1 Opasnosti od elementarnih nepogoda i drugih nesreća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vMerge w:val="restart"/>
            <w:tcBorders>
              <w:right w:val="single" w:sz="8" w:space="0" w:color="DDDDDD"/>
            </w:tcBorders>
            <w:vAlign w:val="bottom"/>
          </w:tcPr>
          <w:p w:rsidR="00474FC4" w:rsidRDefault="00AB4DB5">
            <w:pPr>
              <w:ind w:right="810"/>
              <w:jc w:val="right"/>
              <w:rPr>
                <w:sz w:val="20"/>
                <w:szCs w:val="20"/>
              </w:rPr>
            </w:pPr>
            <w:r>
              <w:rPr>
                <w:rFonts w:ascii="Arial" w:eastAsia="Arial" w:hAnsi="Arial" w:cs="Arial"/>
                <w:sz w:val="18"/>
                <w:szCs w:val="18"/>
              </w:rPr>
              <w:t>1</w:t>
            </w:r>
          </w:p>
        </w:tc>
        <w:tc>
          <w:tcPr>
            <w:tcW w:w="660" w:type="dxa"/>
            <w:vMerge w:val="restart"/>
            <w:tcBorders>
              <w:right w:val="single" w:sz="8" w:space="0" w:color="DDDDDD"/>
            </w:tcBorders>
            <w:vAlign w:val="bottom"/>
          </w:tcPr>
          <w:p w:rsidR="00474FC4" w:rsidRDefault="00AB4DB5">
            <w:pPr>
              <w:ind w:right="410"/>
              <w:jc w:val="right"/>
              <w:rPr>
                <w:sz w:val="20"/>
                <w:szCs w:val="20"/>
              </w:rPr>
            </w:pPr>
            <w:r>
              <w:rPr>
                <w:rFonts w:ascii="Arial" w:eastAsia="Arial" w:hAnsi="Arial" w:cs="Arial"/>
                <w:sz w:val="18"/>
                <w:szCs w:val="18"/>
              </w:rPr>
              <w:t>1</w:t>
            </w:r>
          </w:p>
        </w:tc>
        <w:tc>
          <w:tcPr>
            <w:tcW w:w="760" w:type="dxa"/>
            <w:vMerge w:val="restart"/>
            <w:tcBorders>
              <w:right w:val="single" w:sz="8" w:space="0" w:color="DDDDDD"/>
            </w:tcBorders>
            <w:vAlign w:val="bottom"/>
          </w:tcPr>
          <w:p w:rsidR="00474FC4" w:rsidRDefault="00AB4DB5">
            <w:pPr>
              <w:ind w:right="510"/>
              <w:jc w:val="right"/>
              <w:rPr>
                <w:sz w:val="20"/>
                <w:szCs w:val="20"/>
              </w:rPr>
            </w:pPr>
            <w:r>
              <w:rPr>
                <w:rFonts w:ascii="Arial" w:eastAsia="Arial" w:hAnsi="Arial" w:cs="Arial"/>
                <w:sz w:val="18"/>
                <w:szCs w:val="18"/>
              </w:rPr>
              <w:t>2</w:t>
            </w:r>
          </w:p>
        </w:tc>
        <w:tc>
          <w:tcPr>
            <w:tcW w:w="0" w:type="dxa"/>
            <w:vAlign w:val="bottom"/>
          </w:tcPr>
          <w:p w:rsidR="00474FC4" w:rsidRDefault="00474FC4">
            <w:pPr>
              <w:rPr>
                <w:sz w:val="1"/>
                <w:szCs w:val="1"/>
              </w:rPr>
            </w:pPr>
          </w:p>
        </w:tc>
      </w:tr>
      <w:tr w:rsidR="00474FC4">
        <w:trPr>
          <w:trHeight w:val="213"/>
        </w:trPr>
        <w:tc>
          <w:tcPr>
            <w:tcW w:w="7040" w:type="dxa"/>
            <w:vMerge w:val="restart"/>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Pojam i vrste opasnosti od elementarnih nepogoda i drugih nesreća. Zahtevi za</w:t>
            </w:r>
          </w:p>
        </w:tc>
        <w:tc>
          <w:tcPr>
            <w:tcW w:w="1060" w:type="dxa"/>
            <w:vMerge/>
            <w:tcBorders>
              <w:right w:val="single" w:sz="8" w:space="0" w:color="DDDDDD"/>
            </w:tcBorders>
            <w:vAlign w:val="bottom"/>
          </w:tcPr>
          <w:p w:rsidR="00474FC4" w:rsidRDefault="00474FC4">
            <w:pPr>
              <w:rPr>
                <w:sz w:val="18"/>
                <w:szCs w:val="18"/>
              </w:rPr>
            </w:pPr>
          </w:p>
        </w:tc>
        <w:tc>
          <w:tcPr>
            <w:tcW w:w="660" w:type="dxa"/>
            <w:vMerge/>
            <w:tcBorders>
              <w:right w:val="single" w:sz="8" w:space="0" w:color="DDDDDD"/>
            </w:tcBorders>
            <w:vAlign w:val="bottom"/>
          </w:tcPr>
          <w:p w:rsidR="00474FC4" w:rsidRDefault="00474FC4">
            <w:pPr>
              <w:rPr>
                <w:sz w:val="18"/>
                <w:szCs w:val="18"/>
              </w:rPr>
            </w:pPr>
          </w:p>
        </w:tc>
        <w:tc>
          <w:tcPr>
            <w:tcW w:w="760" w:type="dxa"/>
            <w:vMerge/>
            <w:tcBorders>
              <w:right w:val="single" w:sz="8" w:space="0" w:color="DDDDDD"/>
            </w:tcBorders>
            <w:vAlign w:val="bottom"/>
          </w:tcPr>
          <w:p w:rsidR="00474FC4" w:rsidRDefault="00474FC4">
            <w:pPr>
              <w:rPr>
                <w:sz w:val="18"/>
                <w:szCs w:val="18"/>
              </w:rPr>
            </w:pPr>
          </w:p>
        </w:tc>
        <w:tc>
          <w:tcPr>
            <w:tcW w:w="0" w:type="dxa"/>
            <w:vAlign w:val="bottom"/>
          </w:tcPr>
          <w:p w:rsidR="00474FC4" w:rsidRDefault="00474FC4">
            <w:pPr>
              <w:rPr>
                <w:sz w:val="1"/>
                <w:szCs w:val="1"/>
              </w:rPr>
            </w:pPr>
          </w:p>
        </w:tc>
      </w:tr>
      <w:tr w:rsidR="00474FC4">
        <w:trPr>
          <w:trHeight w:val="62"/>
        </w:trPr>
        <w:tc>
          <w:tcPr>
            <w:tcW w:w="7040" w:type="dxa"/>
            <w:vMerge/>
            <w:tcBorders>
              <w:left w:val="single" w:sz="8" w:space="0" w:color="DDDDDD"/>
              <w:right w:val="single" w:sz="8" w:space="0" w:color="DDDDDD"/>
            </w:tcBorders>
            <w:vAlign w:val="bottom"/>
          </w:tcPr>
          <w:p w:rsidR="00474FC4" w:rsidRDefault="00474FC4">
            <w:pPr>
              <w:rPr>
                <w:sz w:val="5"/>
                <w:szCs w:val="5"/>
              </w:rPr>
            </w:pPr>
          </w:p>
        </w:tc>
        <w:tc>
          <w:tcPr>
            <w:tcW w:w="1060" w:type="dxa"/>
            <w:tcBorders>
              <w:right w:val="single" w:sz="8" w:space="0" w:color="DDDDDD"/>
            </w:tcBorders>
            <w:vAlign w:val="bottom"/>
          </w:tcPr>
          <w:p w:rsidR="00474FC4" w:rsidRDefault="00474FC4">
            <w:pPr>
              <w:rPr>
                <w:sz w:val="5"/>
                <w:szCs w:val="5"/>
              </w:rPr>
            </w:pPr>
          </w:p>
        </w:tc>
        <w:tc>
          <w:tcPr>
            <w:tcW w:w="660" w:type="dxa"/>
            <w:tcBorders>
              <w:right w:val="single" w:sz="8" w:space="0" w:color="DDDDDD"/>
            </w:tcBorders>
            <w:vAlign w:val="bottom"/>
          </w:tcPr>
          <w:p w:rsidR="00474FC4" w:rsidRDefault="00474FC4">
            <w:pPr>
              <w:rPr>
                <w:sz w:val="5"/>
                <w:szCs w:val="5"/>
              </w:rPr>
            </w:pPr>
          </w:p>
        </w:tc>
        <w:tc>
          <w:tcPr>
            <w:tcW w:w="760" w:type="dxa"/>
            <w:tcBorders>
              <w:right w:val="single" w:sz="8" w:space="0" w:color="DDDDDD"/>
            </w:tcBorders>
            <w:vAlign w:val="bottom"/>
          </w:tcPr>
          <w:p w:rsidR="00474FC4" w:rsidRDefault="00474FC4">
            <w:pPr>
              <w:rPr>
                <w:sz w:val="5"/>
                <w:szCs w:val="5"/>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procenu rizika od elementarnih nepogoda i drugih nesreća, kriterijumi za identifikaciju</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potencijalnih opasnosti od elementarnih nepogoda i drugih nesreća. Mesto i uloga</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menadžera rizika u procesu procene rizika od elementarnih nepogoda i drugih</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209"/>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nesreća.</w:t>
            </w:r>
          </w:p>
        </w:tc>
        <w:tc>
          <w:tcPr>
            <w:tcW w:w="1060" w:type="dxa"/>
            <w:tcBorders>
              <w:right w:val="single" w:sz="8" w:space="0" w:color="DDDDDD"/>
            </w:tcBorders>
            <w:vAlign w:val="bottom"/>
          </w:tcPr>
          <w:p w:rsidR="00474FC4" w:rsidRDefault="00474FC4">
            <w:pPr>
              <w:rPr>
                <w:sz w:val="18"/>
                <w:szCs w:val="18"/>
              </w:rPr>
            </w:pPr>
          </w:p>
        </w:tc>
        <w:tc>
          <w:tcPr>
            <w:tcW w:w="660" w:type="dxa"/>
            <w:tcBorders>
              <w:right w:val="single" w:sz="8" w:space="0" w:color="DDDDDD"/>
            </w:tcBorders>
            <w:vAlign w:val="bottom"/>
          </w:tcPr>
          <w:p w:rsidR="00474FC4" w:rsidRDefault="00474FC4">
            <w:pPr>
              <w:rPr>
                <w:sz w:val="18"/>
                <w:szCs w:val="18"/>
              </w:rPr>
            </w:pPr>
          </w:p>
        </w:tc>
        <w:tc>
          <w:tcPr>
            <w:tcW w:w="760" w:type="dxa"/>
            <w:tcBorders>
              <w:right w:val="single" w:sz="8" w:space="0" w:color="DDDDDD"/>
            </w:tcBorders>
            <w:vAlign w:val="bottom"/>
          </w:tcPr>
          <w:p w:rsidR="00474FC4" w:rsidRDefault="00474FC4">
            <w:pPr>
              <w:rPr>
                <w:sz w:val="18"/>
                <w:szCs w:val="18"/>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bottom w:val="single" w:sz="8" w:space="0" w:color="DDDDDD"/>
              <w:right w:val="single" w:sz="8" w:space="0" w:color="DDDDDD"/>
            </w:tcBorders>
            <w:vAlign w:val="bottom"/>
          </w:tcPr>
          <w:p w:rsidR="00474FC4" w:rsidRDefault="00474FC4">
            <w:pPr>
              <w:rPr>
                <w:sz w:val="6"/>
                <w:szCs w:val="6"/>
              </w:rPr>
            </w:pPr>
          </w:p>
        </w:tc>
        <w:tc>
          <w:tcPr>
            <w:tcW w:w="660" w:type="dxa"/>
            <w:tcBorders>
              <w:bottom w:val="single" w:sz="8" w:space="0" w:color="DDDDDD"/>
              <w:right w:val="single" w:sz="8" w:space="0" w:color="DDDDDD"/>
            </w:tcBorders>
            <w:vAlign w:val="bottom"/>
          </w:tcPr>
          <w:p w:rsidR="00474FC4" w:rsidRDefault="00474FC4">
            <w:pPr>
              <w:rPr>
                <w:sz w:val="6"/>
                <w:szCs w:val="6"/>
              </w:rPr>
            </w:pPr>
          </w:p>
        </w:tc>
        <w:tc>
          <w:tcPr>
            <w:tcW w:w="76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bl>
    <w:p w:rsidR="00474FC4" w:rsidRDefault="00474FC4">
      <w:pPr>
        <w:sectPr w:rsidR="00474FC4">
          <w:pgSz w:w="12240" w:h="15840"/>
          <w:pgMar w:top="1420" w:right="1360" w:bottom="1440" w:left="1360" w:header="0" w:footer="0" w:gutter="0"/>
          <w:cols w:space="720" w:equalWidth="0">
            <w:col w:w="9520"/>
          </w:cols>
        </w:sectPr>
      </w:pPr>
    </w:p>
    <w:p w:rsidR="00474FC4" w:rsidRDefault="00474FC4">
      <w:pPr>
        <w:spacing w:line="1" w:lineRule="exact"/>
        <w:rPr>
          <w:sz w:val="20"/>
          <w:szCs w:val="20"/>
        </w:rPr>
      </w:pPr>
      <w:bookmarkStart w:id="5" w:name="page6"/>
      <w:bookmarkEnd w:id="5"/>
    </w:p>
    <w:tbl>
      <w:tblPr>
        <w:tblW w:w="0" w:type="auto"/>
        <w:tblInd w:w="10" w:type="dxa"/>
        <w:tblLayout w:type="fixed"/>
        <w:tblCellMar>
          <w:left w:w="0" w:type="dxa"/>
          <w:right w:w="0" w:type="dxa"/>
        </w:tblCellMar>
        <w:tblLook w:val="04A0" w:firstRow="1" w:lastRow="0" w:firstColumn="1" w:lastColumn="0" w:noHBand="0" w:noVBand="1"/>
      </w:tblPr>
      <w:tblGrid>
        <w:gridCol w:w="7040"/>
        <w:gridCol w:w="1060"/>
        <w:gridCol w:w="660"/>
        <w:gridCol w:w="760"/>
        <w:gridCol w:w="30"/>
      </w:tblGrid>
      <w:tr w:rsidR="00474FC4">
        <w:trPr>
          <w:trHeight w:val="296"/>
        </w:trPr>
        <w:tc>
          <w:tcPr>
            <w:tcW w:w="7040" w:type="dxa"/>
            <w:tcBorders>
              <w:top w:val="single" w:sz="8" w:space="0" w:color="DDDDDD"/>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9.2 Identifikacija rizika od elementarnih nepogoda i drugih nesreća</w:t>
            </w:r>
          </w:p>
        </w:tc>
        <w:tc>
          <w:tcPr>
            <w:tcW w:w="1060" w:type="dxa"/>
            <w:tcBorders>
              <w:top w:val="single" w:sz="8" w:space="0" w:color="DDDDDD"/>
              <w:right w:val="single" w:sz="8" w:space="0" w:color="DDDDDD"/>
            </w:tcBorders>
            <w:vAlign w:val="bottom"/>
          </w:tcPr>
          <w:p w:rsidR="00474FC4" w:rsidRDefault="00474FC4">
            <w:pPr>
              <w:rPr>
                <w:sz w:val="24"/>
                <w:szCs w:val="24"/>
              </w:rPr>
            </w:pPr>
          </w:p>
        </w:tc>
        <w:tc>
          <w:tcPr>
            <w:tcW w:w="660" w:type="dxa"/>
            <w:tcBorders>
              <w:top w:val="single" w:sz="8" w:space="0" w:color="DDDDDD"/>
              <w:right w:val="single" w:sz="8" w:space="0" w:color="DDDDDD"/>
            </w:tcBorders>
            <w:vAlign w:val="bottom"/>
          </w:tcPr>
          <w:p w:rsidR="00474FC4" w:rsidRDefault="00474FC4">
            <w:pPr>
              <w:rPr>
                <w:sz w:val="24"/>
                <w:szCs w:val="24"/>
              </w:rPr>
            </w:pPr>
          </w:p>
        </w:tc>
        <w:tc>
          <w:tcPr>
            <w:tcW w:w="760" w:type="dxa"/>
            <w:tcBorders>
              <w:top w:val="single" w:sz="8" w:space="0" w:color="DDDDDD"/>
              <w:right w:val="single" w:sz="8" w:space="0" w:color="DDDDDD"/>
            </w:tcBorders>
            <w:vAlign w:val="bottom"/>
          </w:tcPr>
          <w:p w:rsidR="00474FC4" w:rsidRDefault="00474FC4">
            <w:pPr>
              <w:rPr>
                <w:sz w:val="24"/>
                <w:szCs w:val="24"/>
              </w:rPr>
            </w:pPr>
          </w:p>
        </w:tc>
        <w:tc>
          <w:tcPr>
            <w:tcW w:w="0" w:type="dxa"/>
            <w:vAlign w:val="bottom"/>
          </w:tcPr>
          <w:p w:rsidR="00474FC4" w:rsidRDefault="00474FC4">
            <w:pPr>
              <w:rPr>
                <w:sz w:val="1"/>
                <w:szCs w:val="1"/>
              </w:rPr>
            </w:pPr>
          </w:p>
        </w:tc>
      </w:tr>
      <w:tr w:rsidR="00474FC4">
        <w:trPr>
          <w:trHeight w:val="74"/>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80"/>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Identifikacija rizika od elementarnih nepogoda i drugih nesreća.</w:t>
            </w:r>
          </w:p>
        </w:tc>
        <w:tc>
          <w:tcPr>
            <w:tcW w:w="1060" w:type="dxa"/>
            <w:tcBorders>
              <w:right w:val="single" w:sz="8" w:space="0" w:color="DDDDDD"/>
            </w:tcBorders>
            <w:vAlign w:val="bottom"/>
          </w:tcPr>
          <w:p w:rsidR="00474FC4" w:rsidRDefault="00474FC4">
            <w:pPr>
              <w:rPr>
                <w:sz w:val="24"/>
                <w:szCs w:val="24"/>
              </w:rPr>
            </w:pPr>
          </w:p>
        </w:tc>
        <w:tc>
          <w:tcPr>
            <w:tcW w:w="660" w:type="dxa"/>
            <w:tcBorders>
              <w:right w:val="single" w:sz="8" w:space="0" w:color="DDDDDD"/>
            </w:tcBorders>
            <w:vAlign w:val="bottom"/>
          </w:tcPr>
          <w:p w:rsidR="00474FC4" w:rsidRDefault="00474FC4">
            <w:pPr>
              <w:rPr>
                <w:sz w:val="24"/>
                <w:szCs w:val="24"/>
              </w:rPr>
            </w:pPr>
          </w:p>
        </w:tc>
        <w:tc>
          <w:tcPr>
            <w:tcW w:w="760" w:type="dxa"/>
            <w:tcBorders>
              <w:right w:val="single" w:sz="8" w:space="0" w:color="DDDDDD"/>
            </w:tcBorders>
            <w:vAlign w:val="bottom"/>
          </w:tcPr>
          <w:p w:rsidR="00474FC4" w:rsidRDefault="00474FC4">
            <w:pPr>
              <w:rPr>
                <w:sz w:val="24"/>
                <w:szCs w:val="24"/>
              </w:rPr>
            </w:pPr>
          </w:p>
        </w:tc>
        <w:tc>
          <w:tcPr>
            <w:tcW w:w="0" w:type="dxa"/>
            <w:vAlign w:val="bottom"/>
          </w:tcPr>
          <w:p w:rsidR="00474FC4" w:rsidRDefault="00474FC4">
            <w:pPr>
              <w:rPr>
                <w:sz w:val="1"/>
                <w:szCs w:val="1"/>
              </w:rPr>
            </w:pPr>
          </w:p>
        </w:tc>
      </w:tr>
      <w:tr w:rsidR="00474FC4">
        <w:trPr>
          <w:trHeight w:val="74"/>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bottom w:val="single" w:sz="8" w:space="0" w:color="DDDDDD"/>
              <w:right w:val="single" w:sz="8" w:space="0" w:color="DDDDDD"/>
            </w:tcBorders>
            <w:vAlign w:val="bottom"/>
          </w:tcPr>
          <w:p w:rsidR="00474FC4" w:rsidRDefault="00474FC4">
            <w:pPr>
              <w:rPr>
                <w:sz w:val="6"/>
                <w:szCs w:val="6"/>
              </w:rPr>
            </w:pPr>
          </w:p>
        </w:tc>
        <w:tc>
          <w:tcPr>
            <w:tcW w:w="660" w:type="dxa"/>
            <w:tcBorders>
              <w:bottom w:val="single" w:sz="8" w:space="0" w:color="DDDDDD"/>
              <w:right w:val="single" w:sz="8" w:space="0" w:color="DDDDDD"/>
            </w:tcBorders>
            <w:vAlign w:val="bottom"/>
          </w:tcPr>
          <w:p w:rsidR="00474FC4" w:rsidRDefault="00474FC4">
            <w:pPr>
              <w:rPr>
                <w:sz w:val="6"/>
                <w:szCs w:val="6"/>
              </w:rPr>
            </w:pPr>
          </w:p>
        </w:tc>
        <w:tc>
          <w:tcPr>
            <w:tcW w:w="76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TEMA 10 METODOLOGIJA PROCENE RIZIKA U ZAŠTITI LICA IMOVINE I</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209"/>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POSLOVANJA</w:t>
            </w:r>
          </w:p>
        </w:tc>
        <w:tc>
          <w:tcPr>
            <w:tcW w:w="1060" w:type="dxa"/>
            <w:tcBorders>
              <w:right w:val="single" w:sz="8" w:space="0" w:color="DDDDDD"/>
            </w:tcBorders>
            <w:vAlign w:val="bottom"/>
          </w:tcPr>
          <w:p w:rsidR="00474FC4" w:rsidRDefault="00474FC4">
            <w:pPr>
              <w:rPr>
                <w:sz w:val="18"/>
                <w:szCs w:val="18"/>
              </w:rPr>
            </w:pPr>
          </w:p>
        </w:tc>
        <w:tc>
          <w:tcPr>
            <w:tcW w:w="660" w:type="dxa"/>
            <w:tcBorders>
              <w:right w:val="single" w:sz="8" w:space="0" w:color="DDDDDD"/>
            </w:tcBorders>
            <w:vAlign w:val="bottom"/>
          </w:tcPr>
          <w:p w:rsidR="00474FC4" w:rsidRDefault="00474FC4">
            <w:pPr>
              <w:rPr>
                <w:sz w:val="18"/>
                <w:szCs w:val="18"/>
              </w:rPr>
            </w:pPr>
          </w:p>
        </w:tc>
        <w:tc>
          <w:tcPr>
            <w:tcW w:w="760" w:type="dxa"/>
            <w:tcBorders>
              <w:right w:val="single" w:sz="8" w:space="0" w:color="DDDDDD"/>
            </w:tcBorders>
            <w:vAlign w:val="bottom"/>
          </w:tcPr>
          <w:p w:rsidR="00474FC4" w:rsidRDefault="00474FC4">
            <w:pPr>
              <w:rPr>
                <w:sz w:val="18"/>
                <w:szCs w:val="18"/>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10.1 Preliminarna analiza potencijalnih opasnosti</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Identifikacija potencijalnih opasnosti. Kriterijumi za određivanje veličine opasnosti.</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Upotreba obrasca za preliminarnu analizu opasnosti.</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10.2 Analiza i ocena rizika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97"/>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Kriterijumi za određivanje verovatnoće, kriterijumi za određivanje posledica, kriterijumi</w:t>
            </w:r>
          </w:p>
        </w:tc>
        <w:tc>
          <w:tcPr>
            <w:tcW w:w="1060" w:type="dxa"/>
            <w:tcBorders>
              <w:right w:val="single" w:sz="8" w:space="0" w:color="DDDDDD"/>
            </w:tcBorders>
            <w:vAlign w:val="bottom"/>
          </w:tcPr>
          <w:p w:rsidR="00474FC4" w:rsidRDefault="00AB4DB5">
            <w:pPr>
              <w:spacing w:line="206" w:lineRule="exact"/>
              <w:ind w:left="60"/>
              <w:rPr>
                <w:sz w:val="20"/>
                <w:szCs w:val="20"/>
              </w:rPr>
            </w:pPr>
            <w:r>
              <w:rPr>
                <w:rFonts w:ascii="Arial" w:eastAsia="Arial" w:hAnsi="Arial" w:cs="Arial"/>
                <w:sz w:val="18"/>
                <w:szCs w:val="18"/>
              </w:rPr>
              <w:t>1</w:t>
            </w:r>
          </w:p>
        </w:tc>
        <w:tc>
          <w:tcPr>
            <w:tcW w:w="660" w:type="dxa"/>
            <w:tcBorders>
              <w:right w:val="single" w:sz="8" w:space="0" w:color="DDDDDD"/>
            </w:tcBorders>
            <w:vAlign w:val="bottom"/>
          </w:tcPr>
          <w:p w:rsidR="00474FC4" w:rsidRDefault="00AB4DB5">
            <w:pPr>
              <w:spacing w:line="206" w:lineRule="exact"/>
              <w:ind w:left="60"/>
              <w:rPr>
                <w:sz w:val="20"/>
                <w:szCs w:val="20"/>
              </w:rPr>
            </w:pPr>
            <w:r>
              <w:rPr>
                <w:rFonts w:ascii="Arial" w:eastAsia="Arial" w:hAnsi="Arial" w:cs="Arial"/>
                <w:sz w:val="18"/>
                <w:szCs w:val="18"/>
              </w:rPr>
              <w:t>2</w:t>
            </w:r>
          </w:p>
        </w:tc>
        <w:tc>
          <w:tcPr>
            <w:tcW w:w="760" w:type="dxa"/>
            <w:tcBorders>
              <w:right w:val="single" w:sz="8" w:space="0" w:color="DDDDDD"/>
            </w:tcBorders>
            <w:vAlign w:val="bottom"/>
          </w:tcPr>
          <w:p w:rsidR="00474FC4" w:rsidRDefault="00AB4DB5">
            <w:pPr>
              <w:spacing w:line="206" w:lineRule="exact"/>
              <w:ind w:left="60"/>
              <w:rPr>
                <w:sz w:val="20"/>
                <w:szCs w:val="20"/>
              </w:rPr>
            </w:pPr>
            <w:r>
              <w:rPr>
                <w:rFonts w:ascii="Arial" w:eastAsia="Arial" w:hAnsi="Arial" w:cs="Arial"/>
                <w:sz w:val="18"/>
                <w:szCs w:val="18"/>
              </w:rPr>
              <w:t>3</w:t>
            </w:r>
          </w:p>
        </w:tc>
        <w:tc>
          <w:tcPr>
            <w:tcW w:w="0" w:type="dxa"/>
            <w:vAlign w:val="bottom"/>
          </w:tcPr>
          <w:p w:rsidR="00474FC4" w:rsidRDefault="00474FC4">
            <w:pPr>
              <w:rPr>
                <w:sz w:val="1"/>
                <w:szCs w:val="1"/>
              </w:rPr>
            </w:pPr>
          </w:p>
        </w:tc>
      </w:tr>
      <w:tr w:rsidR="00474FC4">
        <w:trPr>
          <w:trHeight w:val="185"/>
        </w:trPr>
        <w:tc>
          <w:tcPr>
            <w:tcW w:w="7040" w:type="dxa"/>
            <w:tcBorders>
              <w:left w:val="single" w:sz="8" w:space="0" w:color="DDDDDD"/>
              <w:right w:val="single" w:sz="8" w:space="0" w:color="DDDDDD"/>
            </w:tcBorders>
            <w:vAlign w:val="bottom"/>
          </w:tcPr>
          <w:p w:rsidR="00474FC4" w:rsidRDefault="00AB4DB5">
            <w:pPr>
              <w:spacing w:line="185" w:lineRule="exact"/>
              <w:ind w:left="80"/>
              <w:rPr>
                <w:sz w:val="20"/>
                <w:szCs w:val="20"/>
              </w:rPr>
            </w:pPr>
            <w:r>
              <w:rPr>
                <w:rFonts w:ascii="Arial" w:eastAsia="Arial" w:hAnsi="Arial" w:cs="Arial"/>
                <w:sz w:val="18"/>
                <w:szCs w:val="18"/>
              </w:rPr>
              <w:t>za određivanje nivoa rizika. Kriterijumi za određivanje kategorije rizika, kriterijumi za</w:t>
            </w:r>
          </w:p>
        </w:tc>
        <w:tc>
          <w:tcPr>
            <w:tcW w:w="1060" w:type="dxa"/>
            <w:tcBorders>
              <w:right w:val="single" w:sz="8" w:space="0" w:color="DDDDDD"/>
            </w:tcBorders>
            <w:vAlign w:val="bottom"/>
          </w:tcPr>
          <w:p w:rsidR="00474FC4" w:rsidRDefault="00474FC4">
            <w:pPr>
              <w:rPr>
                <w:sz w:val="16"/>
                <w:szCs w:val="16"/>
              </w:rPr>
            </w:pPr>
          </w:p>
        </w:tc>
        <w:tc>
          <w:tcPr>
            <w:tcW w:w="660" w:type="dxa"/>
            <w:tcBorders>
              <w:right w:val="single" w:sz="8" w:space="0" w:color="DDDDDD"/>
            </w:tcBorders>
            <w:vAlign w:val="bottom"/>
          </w:tcPr>
          <w:p w:rsidR="00474FC4" w:rsidRDefault="00474FC4">
            <w:pPr>
              <w:rPr>
                <w:sz w:val="16"/>
                <w:szCs w:val="16"/>
              </w:rPr>
            </w:pPr>
          </w:p>
        </w:tc>
        <w:tc>
          <w:tcPr>
            <w:tcW w:w="760" w:type="dxa"/>
            <w:tcBorders>
              <w:right w:val="single" w:sz="8" w:space="0" w:color="DDDDDD"/>
            </w:tcBorders>
            <w:vAlign w:val="bottom"/>
          </w:tcPr>
          <w:p w:rsidR="00474FC4" w:rsidRDefault="00474FC4">
            <w:pPr>
              <w:rPr>
                <w:sz w:val="16"/>
                <w:szCs w:val="16"/>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određivanje prihvatljivosti rizika. Upotreba obrasca za analizu i ocenu rizika.</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80"/>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10.3 Tretman rizika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Kriterijum za primenu opcija za ublažavanje, Kriterijum za primenu opcija za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209"/>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izvodljivost, Kriterijum za primenu analize odnosa cena-korist, Kriterijum za</w:t>
            </w:r>
          </w:p>
        </w:tc>
        <w:tc>
          <w:tcPr>
            <w:tcW w:w="1060" w:type="dxa"/>
            <w:tcBorders>
              <w:right w:val="single" w:sz="8" w:space="0" w:color="DDDDDD"/>
            </w:tcBorders>
            <w:vAlign w:val="bottom"/>
          </w:tcPr>
          <w:p w:rsidR="00474FC4" w:rsidRDefault="00474FC4">
            <w:pPr>
              <w:rPr>
                <w:sz w:val="18"/>
                <w:szCs w:val="18"/>
              </w:rPr>
            </w:pPr>
          </w:p>
        </w:tc>
        <w:tc>
          <w:tcPr>
            <w:tcW w:w="660" w:type="dxa"/>
            <w:tcBorders>
              <w:right w:val="single" w:sz="8" w:space="0" w:color="DDDDDD"/>
            </w:tcBorders>
            <w:vAlign w:val="bottom"/>
          </w:tcPr>
          <w:p w:rsidR="00474FC4" w:rsidRDefault="00474FC4">
            <w:pPr>
              <w:rPr>
                <w:sz w:val="18"/>
                <w:szCs w:val="18"/>
              </w:rPr>
            </w:pPr>
          </w:p>
        </w:tc>
        <w:tc>
          <w:tcPr>
            <w:tcW w:w="760" w:type="dxa"/>
            <w:tcBorders>
              <w:right w:val="single" w:sz="8" w:space="0" w:color="DDDDDD"/>
            </w:tcBorders>
            <w:vAlign w:val="bottom"/>
          </w:tcPr>
          <w:p w:rsidR="00474FC4" w:rsidRDefault="00474FC4">
            <w:pPr>
              <w:rPr>
                <w:sz w:val="18"/>
                <w:szCs w:val="18"/>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određivanje preostalog rizika i Kombinacija rizika. Upotreba obrasca za tretman rizika.</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PROVERA 3</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bottom w:val="single" w:sz="8" w:space="0" w:color="DDDDDD"/>
              <w:right w:val="single" w:sz="8" w:space="0" w:color="DDDDDD"/>
            </w:tcBorders>
            <w:vAlign w:val="bottom"/>
          </w:tcPr>
          <w:p w:rsidR="00474FC4" w:rsidRDefault="00474FC4">
            <w:pPr>
              <w:rPr>
                <w:sz w:val="6"/>
                <w:szCs w:val="6"/>
              </w:rPr>
            </w:pPr>
          </w:p>
        </w:tc>
        <w:tc>
          <w:tcPr>
            <w:tcW w:w="660" w:type="dxa"/>
            <w:tcBorders>
              <w:bottom w:val="single" w:sz="8" w:space="0" w:color="DDDDDD"/>
              <w:right w:val="single" w:sz="8" w:space="0" w:color="DDDDDD"/>
            </w:tcBorders>
            <w:vAlign w:val="bottom"/>
          </w:tcPr>
          <w:p w:rsidR="00474FC4" w:rsidRDefault="00474FC4">
            <w:pPr>
              <w:rPr>
                <w:sz w:val="6"/>
                <w:szCs w:val="6"/>
              </w:rPr>
            </w:pPr>
          </w:p>
        </w:tc>
        <w:tc>
          <w:tcPr>
            <w:tcW w:w="76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RADIONICA 1</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vMerge w:val="restart"/>
            <w:tcBorders>
              <w:right w:val="single" w:sz="8" w:space="0" w:color="DDDDDD"/>
            </w:tcBorders>
            <w:vAlign w:val="bottom"/>
          </w:tcPr>
          <w:p w:rsidR="00474FC4" w:rsidRDefault="00AB4DB5">
            <w:pPr>
              <w:spacing w:line="185" w:lineRule="exact"/>
              <w:ind w:left="60"/>
              <w:rPr>
                <w:sz w:val="20"/>
                <w:szCs w:val="20"/>
              </w:rPr>
            </w:pPr>
            <w:r>
              <w:rPr>
                <w:rFonts w:ascii="Arial" w:eastAsia="Arial" w:hAnsi="Arial" w:cs="Arial"/>
                <w:sz w:val="18"/>
                <w:szCs w:val="18"/>
              </w:rPr>
              <w:t>6</w:t>
            </w:r>
          </w:p>
        </w:tc>
        <w:tc>
          <w:tcPr>
            <w:tcW w:w="760" w:type="dxa"/>
            <w:vMerge w:val="restart"/>
            <w:tcBorders>
              <w:right w:val="single" w:sz="8" w:space="0" w:color="DDDDDD"/>
            </w:tcBorders>
            <w:vAlign w:val="bottom"/>
          </w:tcPr>
          <w:p w:rsidR="00474FC4" w:rsidRDefault="00AB4DB5">
            <w:pPr>
              <w:spacing w:line="185" w:lineRule="exact"/>
              <w:ind w:left="60"/>
              <w:rPr>
                <w:sz w:val="20"/>
                <w:szCs w:val="20"/>
              </w:rPr>
            </w:pPr>
            <w:r>
              <w:rPr>
                <w:rFonts w:ascii="Arial" w:eastAsia="Arial" w:hAnsi="Arial" w:cs="Arial"/>
                <w:sz w:val="18"/>
                <w:szCs w:val="18"/>
              </w:rPr>
              <w:t>6</w:t>
            </w:r>
          </w:p>
        </w:tc>
        <w:tc>
          <w:tcPr>
            <w:tcW w:w="0" w:type="dxa"/>
            <w:vAlign w:val="bottom"/>
          </w:tcPr>
          <w:p w:rsidR="00474FC4" w:rsidRDefault="00474FC4">
            <w:pPr>
              <w:rPr>
                <w:sz w:val="1"/>
                <w:szCs w:val="1"/>
              </w:rPr>
            </w:pPr>
          </w:p>
        </w:tc>
      </w:tr>
      <w:tr w:rsidR="00474FC4">
        <w:trPr>
          <w:trHeight w:val="88"/>
        </w:trPr>
        <w:tc>
          <w:tcPr>
            <w:tcW w:w="7040" w:type="dxa"/>
            <w:vMerge w:val="restart"/>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Procena rizika u zaštiti lica, imovine i poslovanja u organizaciji – vodećim putem.</w:t>
            </w:r>
          </w:p>
        </w:tc>
        <w:tc>
          <w:tcPr>
            <w:tcW w:w="1060" w:type="dxa"/>
            <w:tcBorders>
              <w:right w:val="single" w:sz="8" w:space="0" w:color="DDDDDD"/>
            </w:tcBorders>
            <w:vAlign w:val="bottom"/>
          </w:tcPr>
          <w:p w:rsidR="00474FC4" w:rsidRDefault="00474FC4">
            <w:pPr>
              <w:rPr>
                <w:sz w:val="7"/>
                <w:szCs w:val="7"/>
              </w:rPr>
            </w:pPr>
          </w:p>
        </w:tc>
        <w:tc>
          <w:tcPr>
            <w:tcW w:w="660" w:type="dxa"/>
            <w:vMerge/>
            <w:tcBorders>
              <w:right w:val="single" w:sz="8" w:space="0" w:color="DDDDDD"/>
            </w:tcBorders>
            <w:vAlign w:val="bottom"/>
          </w:tcPr>
          <w:p w:rsidR="00474FC4" w:rsidRDefault="00474FC4">
            <w:pPr>
              <w:rPr>
                <w:sz w:val="7"/>
                <w:szCs w:val="7"/>
              </w:rPr>
            </w:pPr>
          </w:p>
        </w:tc>
        <w:tc>
          <w:tcPr>
            <w:tcW w:w="760" w:type="dxa"/>
            <w:vMerge/>
            <w:tcBorders>
              <w:right w:val="single" w:sz="8" w:space="0" w:color="DDDDDD"/>
            </w:tcBorders>
            <w:vAlign w:val="bottom"/>
          </w:tcPr>
          <w:p w:rsidR="00474FC4" w:rsidRDefault="00474FC4">
            <w:pPr>
              <w:rPr>
                <w:sz w:val="7"/>
                <w:szCs w:val="7"/>
              </w:rPr>
            </w:pPr>
          </w:p>
        </w:tc>
        <w:tc>
          <w:tcPr>
            <w:tcW w:w="0" w:type="dxa"/>
            <w:vAlign w:val="bottom"/>
          </w:tcPr>
          <w:p w:rsidR="00474FC4" w:rsidRDefault="00474FC4">
            <w:pPr>
              <w:rPr>
                <w:sz w:val="1"/>
                <w:szCs w:val="1"/>
              </w:rPr>
            </w:pPr>
          </w:p>
        </w:tc>
      </w:tr>
      <w:tr w:rsidR="00474FC4">
        <w:trPr>
          <w:trHeight w:val="187"/>
        </w:trPr>
        <w:tc>
          <w:tcPr>
            <w:tcW w:w="7040" w:type="dxa"/>
            <w:vMerge/>
            <w:tcBorders>
              <w:left w:val="single" w:sz="8" w:space="0" w:color="DDDDDD"/>
              <w:right w:val="single" w:sz="8" w:space="0" w:color="DDDDDD"/>
            </w:tcBorders>
            <w:vAlign w:val="bottom"/>
          </w:tcPr>
          <w:p w:rsidR="00474FC4" w:rsidRDefault="00474FC4">
            <w:pPr>
              <w:rPr>
                <w:sz w:val="16"/>
                <w:szCs w:val="16"/>
              </w:rPr>
            </w:pPr>
          </w:p>
        </w:tc>
        <w:tc>
          <w:tcPr>
            <w:tcW w:w="1060" w:type="dxa"/>
            <w:tcBorders>
              <w:right w:val="single" w:sz="8" w:space="0" w:color="DDDDDD"/>
            </w:tcBorders>
            <w:vAlign w:val="bottom"/>
          </w:tcPr>
          <w:p w:rsidR="00474FC4" w:rsidRDefault="00474FC4">
            <w:pPr>
              <w:rPr>
                <w:sz w:val="16"/>
                <w:szCs w:val="16"/>
              </w:rPr>
            </w:pPr>
          </w:p>
        </w:tc>
        <w:tc>
          <w:tcPr>
            <w:tcW w:w="660" w:type="dxa"/>
            <w:tcBorders>
              <w:right w:val="single" w:sz="8" w:space="0" w:color="DDDDDD"/>
            </w:tcBorders>
            <w:vAlign w:val="bottom"/>
          </w:tcPr>
          <w:p w:rsidR="00474FC4" w:rsidRDefault="00474FC4">
            <w:pPr>
              <w:rPr>
                <w:sz w:val="16"/>
                <w:szCs w:val="16"/>
              </w:rPr>
            </w:pPr>
          </w:p>
        </w:tc>
        <w:tc>
          <w:tcPr>
            <w:tcW w:w="760" w:type="dxa"/>
            <w:tcBorders>
              <w:right w:val="single" w:sz="8" w:space="0" w:color="DDDDDD"/>
            </w:tcBorders>
            <w:vAlign w:val="bottom"/>
          </w:tcPr>
          <w:p w:rsidR="00474FC4" w:rsidRDefault="00474FC4">
            <w:pPr>
              <w:rPr>
                <w:sz w:val="16"/>
                <w:szCs w:val="16"/>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bottom w:val="single" w:sz="8" w:space="0" w:color="DDDDDD"/>
              <w:right w:val="single" w:sz="8" w:space="0" w:color="DDDDDD"/>
            </w:tcBorders>
            <w:vAlign w:val="bottom"/>
          </w:tcPr>
          <w:p w:rsidR="00474FC4" w:rsidRDefault="00474FC4">
            <w:pPr>
              <w:rPr>
                <w:sz w:val="6"/>
                <w:szCs w:val="6"/>
              </w:rPr>
            </w:pPr>
          </w:p>
        </w:tc>
        <w:tc>
          <w:tcPr>
            <w:tcW w:w="660" w:type="dxa"/>
            <w:tcBorders>
              <w:bottom w:val="single" w:sz="8" w:space="0" w:color="DDDDDD"/>
              <w:right w:val="single" w:sz="8" w:space="0" w:color="DDDDDD"/>
            </w:tcBorders>
            <w:vAlign w:val="bottom"/>
          </w:tcPr>
          <w:p w:rsidR="00474FC4" w:rsidRDefault="00474FC4">
            <w:pPr>
              <w:rPr>
                <w:sz w:val="6"/>
                <w:szCs w:val="6"/>
              </w:rPr>
            </w:pPr>
          </w:p>
        </w:tc>
        <w:tc>
          <w:tcPr>
            <w:tcW w:w="76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RADIONICA 2</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vMerge w:val="restart"/>
            <w:tcBorders>
              <w:right w:val="single" w:sz="8" w:space="0" w:color="DDDDDD"/>
            </w:tcBorders>
            <w:vAlign w:val="bottom"/>
          </w:tcPr>
          <w:p w:rsidR="00474FC4" w:rsidRDefault="00AB4DB5">
            <w:pPr>
              <w:spacing w:line="185" w:lineRule="exact"/>
              <w:ind w:left="60"/>
              <w:rPr>
                <w:sz w:val="20"/>
                <w:szCs w:val="20"/>
              </w:rPr>
            </w:pPr>
            <w:r>
              <w:rPr>
                <w:rFonts w:ascii="Arial" w:eastAsia="Arial" w:hAnsi="Arial" w:cs="Arial"/>
                <w:sz w:val="18"/>
                <w:szCs w:val="18"/>
              </w:rPr>
              <w:t>6</w:t>
            </w:r>
          </w:p>
        </w:tc>
        <w:tc>
          <w:tcPr>
            <w:tcW w:w="760" w:type="dxa"/>
            <w:vMerge w:val="restart"/>
            <w:tcBorders>
              <w:right w:val="single" w:sz="8" w:space="0" w:color="DDDDDD"/>
            </w:tcBorders>
            <w:vAlign w:val="bottom"/>
          </w:tcPr>
          <w:p w:rsidR="00474FC4" w:rsidRDefault="00AB4DB5">
            <w:pPr>
              <w:spacing w:line="185" w:lineRule="exact"/>
              <w:ind w:left="60"/>
              <w:rPr>
                <w:sz w:val="20"/>
                <w:szCs w:val="20"/>
              </w:rPr>
            </w:pPr>
            <w:r>
              <w:rPr>
                <w:rFonts w:ascii="Arial" w:eastAsia="Arial" w:hAnsi="Arial" w:cs="Arial"/>
                <w:sz w:val="18"/>
                <w:szCs w:val="18"/>
              </w:rPr>
              <w:t>6</w:t>
            </w:r>
          </w:p>
        </w:tc>
        <w:tc>
          <w:tcPr>
            <w:tcW w:w="0" w:type="dxa"/>
            <w:vAlign w:val="bottom"/>
          </w:tcPr>
          <w:p w:rsidR="00474FC4" w:rsidRDefault="00474FC4">
            <w:pPr>
              <w:rPr>
                <w:sz w:val="1"/>
                <w:szCs w:val="1"/>
              </w:rPr>
            </w:pPr>
          </w:p>
        </w:tc>
      </w:tr>
      <w:tr w:rsidR="00474FC4">
        <w:trPr>
          <w:trHeight w:val="88"/>
        </w:trPr>
        <w:tc>
          <w:tcPr>
            <w:tcW w:w="7040" w:type="dxa"/>
            <w:vMerge w:val="restart"/>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Procena rizika u zaštiti lica, imovine i poslovanja u organizaciji – samostalno.</w:t>
            </w:r>
          </w:p>
        </w:tc>
        <w:tc>
          <w:tcPr>
            <w:tcW w:w="1060" w:type="dxa"/>
            <w:tcBorders>
              <w:right w:val="single" w:sz="8" w:space="0" w:color="DDDDDD"/>
            </w:tcBorders>
            <w:vAlign w:val="bottom"/>
          </w:tcPr>
          <w:p w:rsidR="00474FC4" w:rsidRDefault="00474FC4">
            <w:pPr>
              <w:rPr>
                <w:sz w:val="7"/>
                <w:szCs w:val="7"/>
              </w:rPr>
            </w:pPr>
          </w:p>
        </w:tc>
        <w:tc>
          <w:tcPr>
            <w:tcW w:w="660" w:type="dxa"/>
            <w:vMerge/>
            <w:tcBorders>
              <w:right w:val="single" w:sz="8" w:space="0" w:color="DDDDDD"/>
            </w:tcBorders>
            <w:vAlign w:val="bottom"/>
          </w:tcPr>
          <w:p w:rsidR="00474FC4" w:rsidRDefault="00474FC4">
            <w:pPr>
              <w:rPr>
                <w:sz w:val="7"/>
                <w:szCs w:val="7"/>
              </w:rPr>
            </w:pPr>
          </w:p>
        </w:tc>
        <w:tc>
          <w:tcPr>
            <w:tcW w:w="760" w:type="dxa"/>
            <w:vMerge/>
            <w:tcBorders>
              <w:right w:val="single" w:sz="8" w:space="0" w:color="DDDDDD"/>
            </w:tcBorders>
            <w:vAlign w:val="bottom"/>
          </w:tcPr>
          <w:p w:rsidR="00474FC4" w:rsidRDefault="00474FC4">
            <w:pPr>
              <w:rPr>
                <w:sz w:val="7"/>
                <w:szCs w:val="7"/>
              </w:rPr>
            </w:pPr>
          </w:p>
        </w:tc>
        <w:tc>
          <w:tcPr>
            <w:tcW w:w="0" w:type="dxa"/>
            <w:vAlign w:val="bottom"/>
          </w:tcPr>
          <w:p w:rsidR="00474FC4" w:rsidRDefault="00474FC4">
            <w:pPr>
              <w:rPr>
                <w:sz w:val="1"/>
                <w:szCs w:val="1"/>
              </w:rPr>
            </w:pPr>
          </w:p>
        </w:tc>
      </w:tr>
      <w:tr w:rsidR="00474FC4">
        <w:trPr>
          <w:trHeight w:val="187"/>
        </w:trPr>
        <w:tc>
          <w:tcPr>
            <w:tcW w:w="7040" w:type="dxa"/>
            <w:vMerge/>
            <w:tcBorders>
              <w:left w:val="single" w:sz="8" w:space="0" w:color="DDDDDD"/>
              <w:right w:val="single" w:sz="8" w:space="0" w:color="DDDDDD"/>
            </w:tcBorders>
            <w:vAlign w:val="bottom"/>
          </w:tcPr>
          <w:p w:rsidR="00474FC4" w:rsidRDefault="00474FC4">
            <w:pPr>
              <w:rPr>
                <w:sz w:val="16"/>
                <w:szCs w:val="16"/>
              </w:rPr>
            </w:pPr>
          </w:p>
        </w:tc>
        <w:tc>
          <w:tcPr>
            <w:tcW w:w="1060" w:type="dxa"/>
            <w:tcBorders>
              <w:right w:val="single" w:sz="8" w:space="0" w:color="DDDDDD"/>
            </w:tcBorders>
            <w:vAlign w:val="bottom"/>
          </w:tcPr>
          <w:p w:rsidR="00474FC4" w:rsidRDefault="00474FC4">
            <w:pPr>
              <w:rPr>
                <w:sz w:val="16"/>
                <w:szCs w:val="16"/>
              </w:rPr>
            </w:pPr>
          </w:p>
        </w:tc>
        <w:tc>
          <w:tcPr>
            <w:tcW w:w="660" w:type="dxa"/>
            <w:tcBorders>
              <w:right w:val="single" w:sz="8" w:space="0" w:color="DDDDDD"/>
            </w:tcBorders>
            <w:vAlign w:val="bottom"/>
          </w:tcPr>
          <w:p w:rsidR="00474FC4" w:rsidRDefault="00474FC4">
            <w:pPr>
              <w:rPr>
                <w:sz w:val="16"/>
                <w:szCs w:val="16"/>
              </w:rPr>
            </w:pPr>
          </w:p>
        </w:tc>
        <w:tc>
          <w:tcPr>
            <w:tcW w:w="760" w:type="dxa"/>
            <w:tcBorders>
              <w:right w:val="single" w:sz="8" w:space="0" w:color="DDDDDD"/>
            </w:tcBorders>
            <w:vAlign w:val="bottom"/>
          </w:tcPr>
          <w:p w:rsidR="00474FC4" w:rsidRDefault="00474FC4">
            <w:pPr>
              <w:rPr>
                <w:sz w:val="16"/>
                <w:szCs w:val="16"/>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bottom w:val="single" w:sz="8" w:space="0" w:color="DDDDDD"/>
              <w:right w:val="single" w:sz="8" w:space="0" w:color="DDDDDD"/>
            </w:tcBorders>
            <w:vAlign w:val="bottom"/>
          </w:tcPr>
          <w:p w:rsidR="00474FC4" w:rsidRDefault="00474FC4">
            <w:pPr>
              <w:rPr>
                <w:sz w:val="6"/>
                <w:szCs w:val="6"/>
              </w:rPr>
            </w:pPr>
          </w:p>
        </w:tc>
        <w:tc>
          <w:tcPr>
            <w:tcW w:w="660" w:type="dxa"/>
            <w:tcBorders>
              <w:bottom w:val="single" w:sz="8" w:space="0" w:color="DDDDDD"/>
              <w:right w:val="single" w:sz="8" w:space="0" w:color="DDDDDD"/>
            </w:tcBorders>
            <w:vAlign w:val="bottom"/>
          </w:tcPr>
          <w:p w:rsidR="00474FC4" w:rsidRDefault="00474FC4">
            <w:pPr>
              <w:rPr>
                <w:sz w:val="6"/>
                <w:szCs w:val="6"/>
              </w:rPr>
            </w:pPr>
          </w:p>
        </w:tc>
        <w:tc>
          <w:tcPr>
            <w:tcW w:w="76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6"/>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ZAVRŠNI ISPITNI TEST</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AB4DB5">
            <w:pPr>
              <w:ind w:left="60"/>
              <w:rPr>
                <w:sz w:val="20"/>
                <w:szCs w:val="20"/>
              </w:rPr>
            </w:pPr>
            <w:r>
              <w:rPr>
                <w:rFonts w:ascii="Arial" w:eastAsia="Arial" w:hAnsi="Arial" w:cs="Arial"/>
                <w:sz w:val="18"/>
                <w:szCs w:val="18"/>
              </w:rPr>
              <w:t>5</w:t>
            </w:r>
          </w:p>
        </w:tc>
        <w:tc>
          <w:tcPr>
            <w:tcW w:w="760" w:type="dxa"/>
            <w:tcBorders>
              <w:right w:val="single" w:sz="8" w:space="0" w:color="DDDDDD"/>
            </w:tcBorders>
            <w:vAlign w:val="bottom"/>
          </w:tcPr>
          <w:p w:rsidR="00474FC4" w:rsidRDefault="00AB4DB5">
            <w:pPr>
              <w:ind w:left="60"/>
              <w:rPr>
                <w:sz w:val="20"/>
                <w:szCs w:val="20"/>
              </w:rPr>
            </w:pPr>
            <w:r>
              <w:rPr>
                <w:rFonts w:ascii="Arial" w:eastAsia="Arial" w:hAnsi="Arial" w:cs="Arial"/>
                <w:sz w:val="18"/>
                <w:szCs w:val="18"/>
              </w:rPr>
              <w:t>5</w:t>
            </w: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bottom w:val="single" w:sz="8" w:space="0" w:color="DDDDDD"/>
              <w:right w:val="single" w:sz="8" w:space="0" w:color="DDDDDD"/>
            </w:tcBorders>
            <w:vAlign w:val="bottom"/>
          </w:tcPr>
          <w:p w:rsidR="00474FC4" w:rsidRDefault="00474FC4">
            <w:pPr>
              <w:rPr>
                <w:sz w:val="6"/>
                <w:szCs w:val="6"/>
              </w:rPr>
            </w:pPr>
          </w:p>
        </w:tc>
        <w:tc>
          <w:tcPr>
            <w:tcW w:w="660" w:type="dxa"/>
            <w:tcBorders>
              <w:bottom w:val="single" w:sz="8" w:space="0" w:color="DDDDDD"/>
              <w:right w:val="single" w:sz="8" w:space="0" w:color="DDDDDD"/>
            </w:tcBorders>
            <w:vAlign w:val="bottom"/>
          </w:tcPr>
          <w:p w:rsidR="00474FC4" w:rsidRDefault="00474FC4">
            <w:pPr>
              <w:rPr>
                <w:sz w:val="6"/>
                <w:szCs w:val="6"/>
              </w:rPr>
            </w:pPr>
          </w:p>
        </w:tc>
        <w:tc>
          <w:tcPr>
            <w:tcW w:w="76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474FC4">
            <w:pPr>
              <w:rPr>
                <w:sz w:val="23"/>
                <w:szCs w:val="23"/>
              </w:rPr>
            </w:pPr>
          </w:p>
        </w:tc>
        <w:tc>
          <w:tcPr>
            <w:tcW w:w="1060" w:type="dxa"/>
            <w:tcBorders>
              <w:right w:val="single" w:sz="8" w:space="0" w:color="DDDDDD"/>
            </w:tcBorders>
            <w:vAlign w:val="bottom"/>
          </w:tcPr>
          <w:p w:rsidR="00474FC4" w:rsidRDefault="00AB4DB5">
            <w:pPr>
              <w:ind w:left="60"/>
              <w:rPr>
                <w:sz w:val="20"/>
                <w:szCs w:val="20"/>
              </w:rPr>
            </w:pPr>
            <w:r>
              <w:rPr>
                <w:rFonts w:ascii="Arial" w:eastAsia="Arial" w:hAnsi="Arial" w:cs="Arial"/>
                <w:sz w:val="18"/>
                <w:szCs w:val="18"/>
              </w:rPr>
              <w:t>12</w:t>
            </w:r>
          </w:p>
        </w:tc>
        <w:tc>
          <w:tcPr>
            <w:tcW w:w="660" w:type="dxa"/>
            <w:tcBorders>
              <w:right w:val="single" w:sz="8" w:space="0" w:color="DDDDDD"/>
            </w:tcBorders>
            <w:vAlign w:val="bottom"/>
          </w:tcPr>
          <w:p w:rsidR="00474FC4" w:rsidRDefault="00AB4DB5">
            <w:pPr>
              <w:ind w:left="60"/>
              <w:rPr>
                <w:sz w:val="20"/>
                <w:szCs w:val="20"/>
              </w:rPr>
            </w:pPr>
            <w:r>
              <w:rPr>
                <w:rFonts w:ascii="Arial" w:eastAsia="Arial" w:hAnsi="Arial" w:cs="Arial"/>
                <w:sz w:val="18"/>
                <w:szCs w:val="18"/>
              </w:rPr>
              <w:t>24</w:t>
            </w:r>
          </w:p>
        </w:tc>
        <w:tc>
          <w:tcPr>
            <w:tcW w:w="760" w:type="dxa"/>
            <w:tcBorders>
              <w:right w:val="single" w:sz="8" w:space="0" w:color="DDDDDD"/>
            </w:tcBorders>
            <w:vAlign w:val="bottom"/>
          </w:tcPr>
          <w:p w:rsidR="00474FC4" w:rsidRDefault="00AB4DB5">
            <w:pPr>
              <w:ind w:left="60"/>
              <w:rPr>
                <w:sz w:val="20"/>
                <w:szCs w:val="20"/>
              </w:rPr>
            </w:pPr>
            <w:r>
              <w:rPr>
                <w:rFonts w:ascii="Arial" w:eastAsia="Arial" w:hAnsi="Arial" w:cs="Arial"/>
                <w:sz w:val="18"/>
                <w:szCs w:val="18"/>
              </w:rPr>
              <w:t>36</w:t>
            </w:r>
          </w:p>
        </w:tc>
        <w:tc>
          <w:tcPr>
            <w:tcW w:w="0" w:type="dxa"/>
            <w:vAlign w:val="bottom"/>
          </w:tcPr>
          <w:p w:rsidR="00474FC4" w:rsidRDefault="00474FC4">
            <w:pPr>
              <w:rPr>
                <w:sz w:val="1"/>
                <w:szCs w:val="1"/>
              </w:rPr>
            </w:pPr>
          </w:p>
        </w:tc>
      </w:tr>
      <w:tr w:rsidR="00474FC4">
        <w:trPr>
          <w:trHeight w:val="77"/>
        </w:trPr>
        <w:tc>
          <w:tcPr>
            <w:tcW w:w="7040" w:type="dxa"/>
            <w:vMerge w:val="restart"/>
            <w:tcBorders>
              <w:left w:val="single" w:sz="8" w:space="0" w:color="DDDDDD"/>
              <w:right w:val="single" w:sz="8" w:space="0" w:color="DDDDDD"/>
            </w:tcBorders>
            <w:vAlign w:val="bottom"/>
          </w:tcPr>
          <w:p w:rsidR="00474FC4" w:rsidRDefault="00AB4DB5">
            <w:pPr>
              <w:spacing w:line="185" w:lineRule="exact"/>
              <w:ind w:left="80"/>
              <w:rPr>
                <w:sz w:val="20"/>
                <w:szCs w:val="20"/>
              </w:rPr>
            </w:pPr>
            <w:r>
              <w:rPr>
                <w:rFonts w:ascii="Arial" w:eastAsia="Arial" w:hAnsi="Arial" w:cs="Arial"/>
                <w:sz w:val="18"/>
                <w:szCs w:val="18"/>
              </w:rPr>
              <w:t>UKUPNO:</w:t>
            </w:r>
          </w:p>
        </w:tc>
        <w:tc>
          <w:tcPr>
            <w:tcW w:w="1060" w:type="dxa"/>
            <w:tcBorders>
              <w:bottom w:val="single" w:sz="8" w:space="0" w:color="DDDDDD"/>
              <w:right w:val="single" w:sz="8" w:space="0" w:color="DDDDDD"/>
            </w:tcBorders>
            <w:vAlign w:val="bottom"/>
          </w:tcPr>
          <w:p w:rsidR="00474FC4" w:rsidRDefault="00474FC4">
            <w:pPr>
              <w:rPr>
                <w:sz w:val="6"/>
                <w:szCs w:val="6"/>
              </w:rPr>
            </w:pPr>
          </w:p>
        </w:tc>
        <w:tc>
          <w:tcPr>
            <w:tcW w:w="660" w:type="dxa"/>
            <w:tcBorders>
              <w:bottom w:val="single" w:sz="8" w:space="0" w:color="DDDDDD"/>
              <w:right w:val="single" w:sz="8" w:space="0" w:color="DDDDDD"/>
            </w:tcBorders>
            <w:vAlign w:val="bottom"/>
          </w:tcPr>
          <w:p w:rsidR="00474FC4" w:rsidRDefault="00474FC4">
            <w:pPr>
              <w:rPr>
                <w:sz w:val="6"/>
                <w:szCs w:val="6"/>
              </w:rPr>
            </w:pPr>
          </w:p>
        </w:tc>
        <w:tc>
          <w:tcPr>
            <w:tcW w:w="76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88"/>
        </w:trPr>
        <w:tc>
          <w:tcPr>
            <w:tcW w:w="7040" w:type="dxa"/>
            <w:vMerge/>
            <w:tcBorders>
              <w:left w:val="single" w:sz="8" w:space="0" w:color="DDDDDD"/>
              <w:right w:val="single" w:sz="8" w:space="0" w:color="DDDDDD"/>
            </w:tcBorders>
            <w:vAlign w:val="bottom"/>
          </w:tcPr>
          <w:p w:rsidR="00474FC4" w:rsidRDefault="00474FC4">
            <w:pPr>
              <w:rPr>
                <w:sz w:val="7"/>
                <w:szCs w:val="7"/>
              </w:rPr>
            </w:pPr>
          </w:p>
        </w:tc>
        <w:tc>
          <w:tcPr>
            <w:tcW w:w="1060" w:type="dxa"/>
            <w:vMerge w:val="restart"/>
            <w:tcBorders>
              <w:right w:val="single" w:sz="8" w:space="0" w:color="DDDDDD"/>
            </w:tcBorders>
            <w:vAlign w:val="bottom"/>
          </w:tcPr>
          <w:p w:rsidR="00474FC4" w:rsidRDefault="00AB4DB5">
            <w:pPr>
              <w:ind w:left="60"/>
              <w:rPr>
                <w:sz w:val="20"/>
                <w:szCs w:val="20"/>
              </w:rPr>
            </w:pPr>
            <w:r>
              <w:rPr>
                <w:rFonts w:ascii="Arial" w:eastAsia="Arial" w:hAnsi="Arial" w:cs="Arial"/>
                <w:sz w:val="18"/>
                <w:szCs w:val="18"/>
              </w:rPr>
              <w:t>33%</w:t>
            </w:r>
          </w:p>
        </w:tc>
        <w:tc>
          <w:tcPr>
            <w:tcW w:w="660" w:type="dxa"/>
            <w:vMerge w:val="restart"/>
            <w:tcBorders>
              <w:right w:val="single" w:sz="8" w:space="0" w:color="DDDDDD"/>
            </w:tcBorders>
            <w:vAlign w:val="bottom"/>
          </w:tcPr>
          <w:p w:rsidR="00474FC4" w:rsidRDefault="00AB4DB5">
            <w:pPr>
              <w:ind w:left="60"/>
              <w:rPr>
                <w:sz w:val="20"/>
                <w:szCs w:val="20"/>
              </w:rPr>
            </w:pPr>
            <w:r>
              <w:rPr>
                <w:rFonts w:ascii="Arial" w:eastAsia="Arial" w:hAnsi="Arial" w:cs="Arial"/>
                <w:sz w:val="18"/>
                <w:szCs w:val="18"/>
              </w:rPr>
              <w:t>67%</w:t>
            </w:r>
          </w:p>
        </w:tc>
        <w:tc>
          <w:tcPr>
            <w:tcW w:w="760" w:type="dxa"/>
            <w:vMerge w:val="restart"/>
            <w:tcBorders>
              <w:right w:val="single" w:sz="8" w:space="0" w:color="DDDDDD"/>
            </w:tcBorders>
            <w:vAlign w:val="bottom"/>
          </w:tcPr>
          <w:p w:rsidR="00474FC4" w:rsidRDefault="00AB4DB5">
            <w:pPr>
              <w:ind w:left="60"/>
              <w:rPr>
                <w:sz w:val="20"/>
                <w:szCs w:val="20"/>
              </w:rPr>
            </w:pPr>
            <w:r>
              <w:rPr>
                <w:rFonts w:ascii="Arial" w:eastAsia="Arial" w:hAnsi="Arial" w:cs="Arial"/>
                <w:sz w:val="18"/>
                <w:szCs w:val="18"/>
              </w:rPr>
              <w:t>100%</w:t>
            </w:r>
          </w:p>
        </w:tc>
        <w:tc>
          <w:tcPr>
            <w:tcW w:w="0" w:type="dxa"/>
            <w:vAlign w:val="bottom"/>
          </w:tcPr>
          <w:p w:rsidR="00474FC4" w:rsidRDefault="00474FC4">
            <w:pPr>
              <w:rPr>
                <w:sz w:val="1"/>
                <w:szCs w:val="1"/>
              </w:rPr>
            </w:pPr>
          </w:p>
        </w:tc>
      </w:tr>
      <w:tr w:rsidR="00474FC4">
        <w:trPr>
          <w:trHeight w:val="187"/>
        </w:trPr>
        <w:tc>
          <w:tcPr>
            <w:tcW w:w="7040" w:type="dxa"/>
            <w:tcBorders>
              <w:left w:val="single" w:sz="8" w:space="0" w:color="DDDDDD"/>
              <w:right w:val="single" w:sz="8" w:space="0" w:color="DDDDDD"/>
            </w:tcBorders>
            <w:vAlign w:val="bottom"/>
          </w:tcPr>
          <w:p w:rsidR="00474FC4" w:rsidRDefault="00474FC4">
            <w:pPr>
              <w:rPr>
                <w:sz w:val="16"/>
                <w:szCs w:val="16"/>
              </w:rPr>
            </w:pPr>
          </w:p>
        </w:tc>
        <w:tc>
          <w:tcPr>
            <w:tcW w:w="1060" w:type="dxa"/>
            <w:vMerge/>
            <w:tcBorders>
              <w:right w:val="single" w:sz="8" w:space="0" w:color="DDDDDD"/>
            </w:tcBorders>
            <w:vAlign w:val="bottom"/>
          </w:tcPr>
          <w:p w:rsidR="00474FC4" w:rsidRDefault="00474FC4">
            <w:pPr>
              <w:rPr>
                <w:sz w:val="16"/>
                <w:szCs w:val="16"/>
              </w:rPr>
            </w:pPr>
          </w:p>
        </w:tc>
        <w:tc>
          <w:tcPr>
            <w:tcW w:w="660" w:type="dxa"/>
            <w:vMerge/>
            <w:tcBorders>
              <w:right w:val="single" w:sz="8" w:space="0" w:color="DDDDDD"/>
            </w:tcBorders>
            <w:vAlign w:val="bottom"/>
          </w:tcPr>
          <w:p w:rsidR="00474FC4" w:rsidRDefault="00474FC4">
            <w:pPr>
              <w:rPr>
                <w:sz w:val="16"/>
                <w:szCs w:val="16"/>
              </w:rPr>
            </w:pPr>
          </w:p>
        </w:tc>
        <w:tc>
          <w:tcPr>
            <w:tcW w:w="760" w:type="dxa"/>
            <w:vMerge/>
            <w:tcBorders>
              <w:right w:val="single" w:sz="8" w:space="0" w:color="DDDDDD"/>
            </w:tcBorders>
            <w:vAlign w:val="bottom"/>
          </w:tcPr>
          <w:p w:rsidR="00474FC4" w:rsidRDefault="00474FC4">
            <w:pPr>
              <w:rPr>
                <w:sz w:val="16"/>
                <w:szCs w:val="16"/>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bottom w:val="single" w:sz="8" w:space="0" w:color="DDDDDD"/>
              <w:right w:val="single" w:sz="8" w:space="0" w:color="DDDDDD"/>
            </w:tcBorders>
            <w:vAlign w:val="bottom"/>
          </w:tcPr>
          <w:p w:rsidR="00474FC4" w:rsidRDefault="00474FC4">
            <w:pPr>
              <w:rPr>
                <w:sz w:val="6"/>
                <w:szCs w:val="6"/>
              </w:rPr>
            </w:pPr>
          </w:p>
        </w:tc>
        <w:tc>
          <w:tcPr>
            <w:tcW w:w="660" w:type="dxa"/>
            <w:tcBorders>
              <w:bottom w:val="single" w:sz="8" w:space="0" w:color="DDDDDD"/>
              <w:right w:val="single" w:sz="8" w:space="0" w:color="DDDDDD"/>
            </w:tcBorders>
            <w:vAlign w:val="bottom"/>
          </w:tcPr>
          <w:p w:rsidR="00474FC4" w:rsidRDefault="00474FC4">
            <w:pPr>
              <w:rPr>
                <w:sz w:val="6"/>
                <w:szCs w:val="6"/>
              </w:rPr>
            </w:pPr>
          </w:p>
        </w:tc>
        <w:tc>
          <w:tcPr>
            <w:tcW w:w="76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bl>
    <w:p w:rsidR="00474FC4" w:rsidRDefault="00474FC4">
      <w:pPr>
        <w:spacing w:line="125" w:lineRule="exact"/>
        <w:rPr>
          <w:sz w:val="20"/>
          <w:szCs w:val="20"/>
        </w:rPr>
      </w:pPr>
    </w:p>
    <w:p w:rsidR="00474FC4" w:rsidRDefault="00AB4DB5">
      <w:pPr>
        <w:spacing w:line="281" w:lineRule="auto"/>
        <w:ind w:left="80" w:right="100"/>
        <w:rPr>
          <w:sz w:val="20"/>
          <w:szCs w:val="20"/>
        </w:rPr>
      </w:pPr>
      <w:r>
        <w:rPr>
          <w:rFonts w:ascii="Arial" w:eastAsia="Arial" w:hAnsi="Arial" w:cs="Arial"/>
          <w:sz w:val="20"/>
          <w:szCs w:val="20"/>
        </w:rPr>
        <w:t>Literatura: Procena rizika u zaštiti lica, imovine i poslovanja, Izdavač Centar za analizu rizika i upravljanje krizama, grupa autora, Beograd 2011.</w:t>
      </w:r>
    </w:p>
    <w:p w:rsidR="00474FC4" w:rsidRDefault="00474FC4">
      <w:pPr>
        <w:spacing w:line="346" w:lineRule="exact"/>
        <w:rPr>
          <w:sz w:val="20"/>
          <w:szCs w:val="20"/>
        </w:rPr>
      </w:pPr>
    </w:p>
    <w:p w:rsidR="00474FC4" w:rsidRDefault="00AB4DB5">
      <w:pPr>
        <w:spacing w:line="239" w:lineRule="auto"/>
        <w:ind w:left="80"/>
        <w:rPr>
          <w:sz w:val="20"/>
          <w:szCs w:val="20"/>
        </w:rPr>
      </w:pPr>
      <w:r>
        <w:rPr>
          <w:rFonts w:ascii="Arial" w:eastAsia="Arial" w:hAnsi="Arial" w:cs="Arial"/>
          <w:sz w:val="20"/>
          <w:szCs w:val="20"/>
        </w:rPr>
        <w:t>Prilog 2.</w:t>
      </w:r>
    </w:p>
    <w:p w:rsidR="00474FC4" w:rsidRDefault="00474FC4">
      <w:pPr>
        <w:spacing w:line="284"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7040"/>
        <w:gridCol w:w="1060"/>
        <w:gridCol w:w="660"/>
        <w:gridCol w:w="760"/>
        <w:gridCol w:w="30"/>
      </w:tblGrid>
      <w:tr w:rsidR="00474FC4">
        <w:trPr>
          <w:trHeight w:val="295"/>
        </w:trPr>
        <w:tc>
          <w:tcPr>
            <w:tcW w:w="7040" w:type="dxa"/>
            <w:tcBorders>
              <w:top w:val="single" w:sz="8" w:space="0" w:color="DDDDDD"/>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PROGRAM STRUČNE OBUKE ZA VRŠENJE POSLOVA FIZIČKO-TEHNIČKE</w:t>
            </w:r>
          </w:p>
        </w:tc>
        <w:tc>
          <w:tcPr>
            <w:tcW w:w="1720" w:type="dxa"/>
            <w:gridSpan w:val="2"/>
            <w:tcBorders>
              <w:top w:val="single" w:sz="8" w:space="0" w:color="DDDDDD"/>
            </w:tcBorders>
            <w:vAlign w:val="bottom"/>
          </w:tcPr>
          <w:p w:rsidR="00474FC4" w:rsidRDefault="00AB4DB5">
            <w:pPr>
              <w:ind w:left="60"/>
              <w:rPr>
                <w:sz w:val="20"/>
                <w:szCs w:val="20"/>
              </w:rPr>
            </w:pPr>
            <w:r>
              <w:rPr>
                <w:rFonts w:ascii="Arial" w:eastAsia="Arial" w:hAnsi="Arial" w:cs="Arial"/>
                <w:sz w:val="18"/>
                <w:szCs w:val="18"/>
              </w:rPr>
              <w:t>Nastavnih časova</w:t>
            </w:r>
          </w:p>
        </w:tc>
        <w:tc>
          <w:tcPr>
            <w:tcW w:w="760" w:type="dxa"/>
            <w:tcBorders>
              <w:top w:val="single" w:sz="8" w:space="0" w:color="DDDDDD"/>
              <w:right w:val="single" w:sz="8" w:space="0" w:color="DDDDDD"/>
            </w:tcBorders>
            <w:vAlign w:val="bottom"/>
          </w:tcPr>
          <w:p w:rsidR="00474FC4" w:rsidRDefault="00474FC4">
            <w:pPr>
              <w:rPr>
                <w:sz w:val="24"/>
                <w:szCs w:val="24"/>
              </w:rPr>
            </w:pPr>
          </w:p>
        </w:tc>
        <w:tc>
          <w:tcPr>
            <w:tcW w:w="0" w:type="dxa"/>
            <w:vAlign w:val="bottom"/>
          </w:tcPr>
          <w:p w:rsidR="00474FC4" w:rsidRDefault="00474FC4">
            <w:pPr>
              <w:rPr>
                <w:sz w:val="1"/>
                <w:szCs w:val="1"/>
              </w:rPr>
            </w:pPr>
          </w:p>
        </w:tc>
      </w:tr>
      <w:tr w:rsidR="00474FC4">
        <w:trPr>
          <w:trHeight w:val="77"/>
        </w:trPr>
        <w:tc>
          <w:tcPr>
            <w:tcW w:w="7040" w:type="dxa"/>
            <w:vMerge w:val="restart"/>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ZAŠTITE LICA I IMOVINE I ODRŽAVANJA REDA NA SPORTSKIM PRIREDBAMA,</w:t>
            </w:r>
          </w:p>
        </w:tc>
        <w:tc>
          <w:tcPr>
            <w:tcW w:w="1060" w:type="dxa"/>
            <w:tcBorders>
              <w:bottom w:val="single" w:sz="8" w:space="0" w:color="DDDDDD"/>
            </w:tcBorders>
            <w:vAlign w:val="bottom"/>
          </w:tcPr>
          <w:p w:rsidR="00474FC4" w:rsidRDefault="00474FC4">
            <w:pPr>
              <w:rPr>
                <w:sz w:val="6"/>
                <w:szCs w:val="6"/>
              </w:rPr>
            </w:pPr>
          </w:p>
        </w:tc>
        <w:tc>
          <w:tcPr>
            <w:tcW w:w="660" w:type="dxa"/>
            <w:tcBorders>
              <w:bottom w:val="single" w:sz="8" w:space="0" w:color="DDDDDD"/>
            </w:tcBorders>
            <w:vAlign w:val="bottom"/>
          </w:tcPr>
          <w:p w:rsidR="00474FC4" w:rsidRDefault="00474FC4">
            <w:pPr>
              <w:rPr>
                <w:sz w:val="6"/>
                <w:szCs w:val="6"/>
              </w:rPr>
            </w:pPr>
          </w:p>
        </w:tc>
        <w:tc>
          <w:tcPr>
            <w:tcW w:w="76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110"/>
        </w:trPr>
        <w:tc>
          <w:tcPr>
            <w:tcW w:w="7040" w:type="dxa"/>
            <w:vMerge/>
            <w:tcBorders>
              <w:left w:val="single" w:sz="8" w:space="0" w:color="DDDDDD"/>
              <w:right w:val="single" w:sz="8" w:space="0" w:color="DDDDDD"/>
            </w:tcBorders>
            <w:vAlign w:val="bottom"/>
          </w:tcPr>
          <w:p w:rsidR="00474FC4" w:rsidRDefault="00474FC4">
            <w:pPr>
              <w:rPr>
                <w:sz w:val="9"/>
                <w:szCs w:val="9"/>
              </w:rPr>
            </w:pPr>
          </w:p>
        </w:tc>
        <w:tc>
          <w:tcPr>
            <w:tcW w:w="1060" w:type="dxa"/>
            <w:vMerge w:val="restart"/>
            <w:tcBorders>
              <w:right w:val="single" w:sz="8" w:space="0" w:color="DDDDDD"/>
            </w:tcBorders>
            <w:vAlign w:val="bottom"/>
          </w:tcPr>
          <w:p w:rsidR="00474FC4" w:rsidRDefault="00AB4DB5">
            <w:pPr>
              <w:ind w:left="60"/>
              <w:rPr>
                <w:sz w:val="20"/>
                <w:szCs w:val="20"/>
              </w:rPr>
            </w:pPr>
            <w:r>
              <w:rPr>
                <w:rFonts w:ascii="Arial" w:eastAsia="Arial" w:hAnsi="Arial" w:cs="Arial"/>
                <w:sz w:val="18"/>
                <w:szCs w:val="18"/>
              </w:rPr>
              <w:t>Predavanje</w:t>
            </w:r>
          </w:p>
        </w:tc>
        <w:tc>
          <w:tcPr>
            <w:tcW w:w="660" w:type="dxa"/>
            <w:vMerge w:val="restart"/>
            <w:tcBorders>
              <w:right w:val="single" w:sz="8" w:space="0" w:color="DDDDDD"/>
            </w:tcBorders>
            <w:vAlign w:val="bottom"/>
          </w:tcPr>
          <w:p w:rsidR="00474FC4" w:rsidRDefault="00AB4DB5">
            <w:pPr>
              <w:ind w:left="60"/>
              <w:rPr>
                <w:sz w:val="20"/>
                <w:szCs w:val="20"/>
              </w:rPr>
            </w:pPr>
            <w:r>
              <w:rPr>
                <w:rFonts w:ascii="Arial" w:eastAsia="Arial" w:hAnsi="Arial" w:cs="Arial"/>
                <w:sz w:val="18"/>
                <w:szCs w:val="18"/>
              </w:rPr>
              <w:t>Vežbe</w:t>
            </w:r>
          </w:p>
        </w:tc>
        <w:tc>
          <w:tcPr>
            <w:tcW w:w="760" w:type="dxa"/>
            <w:vMerge w:val="restart"/>
            <w:tcBorders>
              <w:right w:val="single" w:sz="8" w:space="0" w:color="DDDDDD"/>
            </w:tcBorders>
            <w:vAlign w:val="bottom"/>
          </w:tcPr>
          <w:p w:rsidR="00474FC4" w:rsidRDefault="00AB4DB5">
            <w:pPr>
              <w:ind w:left="60"/>
              <w:rPr>
                <w:sz w:val="20"/>
                <w:szCs w:val="20"/>
              </w:rPr>
            </w:pPr>
            <w:r>
              <w:rPr>
                <w:rFonts w:ascii="Arial" w:eastAsia="Arial" w:hAnsi="Arial" w:cs="Arial"/>
                <w:sz w:val="18"/>
                <w:szCs w:val="18"/>
              </w:rPr>
              <w:t>Ukupno</w:t>
            </w: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JAVNIM SKUPOVIMA I DRUGIM MESTIMA OKUPLJANJA GRAđANA</w:t>
            </w:r>
          </w:p>
        </w:tc>
        <w:tc>
          <w:tcPr>
            <w:tcW w:w="1060" w:type="dxa"/>
            <w:vMerge/>
            <w:tcBorders>
              <w:right w:val="single" w:sz="8" w:space="0" w:color="DDDDDD"/>
            </w:tcBorders>
            <w:vAlign w:val="bottom"/>
          </w:tcPr>
          <w:p w:rsidR="00474FC4" w:rsidRDefault="00474FC4">
            <w:pPr>
              <w:rPr>
                <w:sz w:val="17"/>
                <w:szCs w:val="17"/>
              </w:rPr>
            </w:pPr>
          </w:p>
        </w:tc>
        <w:tc>
          <w:tcPr>
            <w:tcW w:w="660" w:type="dxa"/>
            <w:vMerge/>
            <w:tcBorders>
              <w:right w:val="single" w:sz="8" w:space="0" w:color="DDDDDD"/>
            </w:tcBorders>
            <w:vAlign w:val="bottom"/>
          </w:tcPr>
          <w:p w:rsidR="00474FC4" w:rsidRDefault="00474FC4">
            <w:pPr>
              <w:rPr>
                <w:sz w:val="17"/>
                <w:szCs w:val="17"/>
              </w:rPr>
            </w:pPr>
          </w:p>
        </w:tc>
        <w:tc>
          <w:tcPr>
            <w:tcW w:w="760" w:type="dxa"/>
            <w:vMerge/>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80"/>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bottom w:val="single" w:sz="8" w:space="0" w:color="DDDDDD"/>
              <w:right w:val="single" w:sz="8" w:space="0" w:color="DDDDDD"/>
            </w:tcBorders>
            <w:vAlign w:val="bottom"/>
          </w:tcPr>
          <w:p w:rsidR="00474FC4" w:rsidRDefault="00474FC4">
            <w:pPr>
              <w:rPr>
                <w:sz w:val="6"/>
                <w:szCs w:val="6"/>
              </w:rPr>
            </w:pPr>
          </w:p>
        </w:tc>
        <w:tc>
          <w:tcPr>
            <w:tcW w:w="660" w:type="dxa"/>
            <w:tcBorders>
              <w:bottom w:val="single" w:sz="8" w:space="0" w:color="DDDDDD"/>
              <w:right w:val="single" w:sz="8" w:space="0" w:color="DDDDDD"/>
            </w:tcBorders>
            <w:vAlign w:val="bottom"/>
          </w:tcPr>
          <w:p w:rsidR="00474FC4" w:rsidRDefault="00474FC4">
            <w:pPr>
              <w:rPr>
                <w:sz w:val="6"/>
                <w:szCs w:val="6"/>
              </w:rPr>
            </w:pPr>
          </w:p>
        </w:tc>
        <w:tc>
          <w:tcPr>
            <w:tcW w:w="76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UVODNI ČAS – INDUSTRIJA PRIVATNOG OBEZBEđENJA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O privatnom obezbeđenju (u 33 evropske države i Republici Srbiji)</w:t>
            </w:r>
          </w:p>
        </w:tc>
        <w:tc>
          <w:tcPr>
            <w:tcW w:w="1060" w:type="dxa"/>
            <w:tcBorders>
              <w:right w:val="single" w:sz="8" w:space="0" w:color="DDDDDD"/>
            </w:tcBorders>
            <w:vAlign w:val="bottom"/>
          </w:tcPr>
          <w:p w:rsidR="00474FC4" w:rsidRDefault="00AB4DB5">
            <w:pPr>
              <w:ind w:left="60"/>
              <w:rPr>
                <w:sz w:val="20"/>
                <w:szCs w:val="20"/>
              </w:rPr>
            </w:pPr>
            <w:r>
              <w:rPr>
                <w:rFonts w:ascii="Arial" w:eastAsia="Arial" w:hAnsi="Arial" w:cs="Arial"/>
                <w:sz w:val="18"/>
                <w:szCs w:val="18"/>
              </w:rPr>
              <w:t>1</w:t>
            </w:r>
          </w:p>
        </w:tc>
        <w:tc>
          <w:tcPr>
            <w:tcW w:w="660" w:type="dxa"/>
            <w:tcBorders>
              <w:right w:val="single" w:sz="8" w:space="0" w:color="DDDDDD"/>
            </w:tcBorders>
            <w:vAlign w:val="bottom"/>
          </w:tcPr>
          <w:p w:rsidR="00474FC4" w:rsidRDefault="00AB4DB5">
            <w:pPr>
              <w:ind w:left="60"/>
              <w:rPr>
                <w:sz w:val="20"/>
                <w:szCs w:val="20"/>
              </w:rPr>
            </w:pPr>
            <w:r>
              <w:rPr>
                <w:rFonts w:ascii="Arial" w:eastAsia="Arial" w:hAnsi="Arial" w:cs="Arial"/>
                <w:sz w:val="18"/>
                <w:szCs w:val="18"/>
              </w:rPr>
              <w:t>0</w:t>
            </w:r>
          </w:p>
        </w:tc>
        <w:tc>
          <w:tcPr>
            <w:tcW w:w="760" w:type="dxa"/>
            <w:tcBorders>
              <w:right w:val="single" w:sz="8" w:space="0" w:color="DDDDDD"/>
            </w:tcBorders>
            <w:vAlign w:val="bottom"/>
          </w:tcPr>
          <w:p w:rsidR="00474FC4" w:rsidRDefault="00AB4DB5">
            <w:pPr>
              <w:ind w:left="60"/>
              <w:rPr>
                <w:sz w:val="20"/>
                <w:szCs w:val="20"/>
              </w:rPr>
            </w:pPr>
            <w:r>
              <w:rPr>
                <w:rFonts w:ascii="Arial" w:eastAsia="Arial" w:hAnsi="Arial" w:cs="Arial"/>
                <w:sz w:val="18"/>
                <w:szCs w:val="18"/>
              </w:rPr>
              <w:t>1</w:t>
            </w: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O programu osnovne stručne obuke službenika obezbeđenja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bottom w:val="single" w:sz="8" w:space="0" w:color="DDDDDD"/>
              <w:right w:val="single" w:sz="8" w:space="0" w:color="DDDDDD"/>
            </w:tcBorders>
            <w:vAlign w:val="bottom"/>
          </w:tcPr>
          <w:p w:rsidR="00474FC4" w:rsidRDefault="00474FC4">
            <w:pPr>
              <w:rPr>
                <w:sz w:val="6"/>
                <w:szCs w:val="6"/>
              </w:rPr>
            </w:pPr>
          </w:p>
        </w:tc>
        <w:tc>
          <w:tcPr>
            <w:tcW w:w="660" w:type="dxa"/>
            <w:tcBorders>
              <w:bottom w:val="single" w:sz="8" w:space="0" w:color="DDDDDD"/>
              <w:right w:val="single" w:sz="8" w:space="0" w:color="DDDDDD"/>
            </w:tcBorders>
            <w:vAlign w:val="bottom"/>
          </w:tcPr>
          <w:p w:rsidR="00474FC4" w:rsidRDefault="00474FC4">
            <w:pPr>
              <w:rPr>
                <w:sz w:val="6"/>
                <w:szCs w:val="6"/>
              </w:rPr>
            </w:pPr>
          </w:p>
        </w:tc>
        <w:tc>
          <w:tcPr>
            <w:tcW w:w="76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TEMA 1 PRAVNI ASPEKTI OBAVLJANJA DELATNOSTI</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1.1 Statistika kriminaliteta u Republici Srbiji</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vMerge w:val="restart"/>
            <w:tcBorders>
              <w:right w:val="single" w:sz="8" w:space="0" w:color="DDDDDD"/>
            </w:tcBorders>
            <w:vAlign w:val="bottom"/>
          </w:tcPr>
          <w:p w:rsidR="00474FC4" w:rsidRDefault="00AB4DB5">
            <w:pPr>
              <w:spacing w:line="206" w:lineRule="exact"/>
              <w:ind w:left="60"/>
              <w:rPr>
                <w:sz w:val="20"/>
                <w:szCs w:val="20"/>
              </w:rPr>
            </w:pPr>
            <w:r>
              <w:rPr>
                <w:rFonts w:ascii="Arial" w:eastAsia="Arial" w:hAnsi="Arial" w:cs="Arial"/>
                <w:sz w:val="18"/>
                <w:szCs w:val="18"/>
              </w:rPr>
              <w:t>4</w:t>
            </w:r>
          </w:p>
        </w:tc>
        <w:tc>
          <w:tcPr>
            <w:tcW w:w="660" w:type="dxa"/>
            <w:vMerge w:val="restart"/>
            <w:tcBorders>
              <w:right w:val="single" w:sz="8" w:space="0" w:color="DDDDDD"/>
            </w:tcBorders>
            <w:vAlign w:val="bottom"/>
          </w:tcPr>
          <w:p w:rsidR="00474FC4" w:rsidRDefault="00AB4DB5">
            <w:pPr>
              <w:spacing w:line="206" w:lineRule="exact"/>
              <w:ind w:left="60"/>
              <w:rPr>
                <w:sz w:val="20"/>
                <w:szCs w:val="20"/>
              </w:rPr>
            </w:pPr>
            <w:r>
              <w:rPr>
                <w:rFonts w:ascii="Arial" w:eastAsia="Arial" w:hAnsi="Arial" w:cs="Arial"/>
                <w:sz w:val="18"/>
                <w:szCs w:val="18"/>
              </w:rPr>
              <w:t>1</w:t>
            </w:r>
          </w:p>
        </w:tc>
        <w:tc>
          <w:tcPr>
            <w:tcW w:w="760" w:type="dxa"/>
            <w:vMerge w:val="restart"/>
            <w:tcBorders>
              <w:right w:val="single" w:sz="8" w:space="0" w:color="DDDDDD"/>
            </w:tcBorders>
            <w:vAlign w:val="bottom"/>
          </w:tcPr>
          <w:p w:rsidR="00474FC4" w:rsidRDefault="00AB4DB5">
            <w:pPr>
              <w:spacing w:line="206" w:lineRule="exact"/>
              <w:ind w:left="60"/>
              <w:rPr>
                <w:sz w:val="20"/>
                <w:szCs w:val="20"/>
              </w:rPr>
            </w:pPr>
            <w:r>
              <w:rPr>
                <w:rFonts w:ascii="Arial" w:eastAsia="Arial" w:hAnsi="Arial" w:cs="Arial"/>
                <w:sz w:val="18"/>
                <w:szCs w:val="18"/>
              </w:rPr>
              <w:t>5</w:t>
            </w:r>
          </w:p>
        </w:tc>
        <w:tc>
          <w:tcPr>
            <w:tcW w:w="0" w:type="dxa"/>
            <w:vAlign w:val="bottom"/>
          </w:tcPr>
          <w:p w:rsidR="00474FC4" w:rsidRDefault="00474FC4">
            <w:pPr>
              <w:rPr>
                <w:sz w:val="1"/>
                <w:szCs w:val="1"/>
              </w:rPr>
            </w:pPr>
          </w:p>
        </w:tc>
      </w:tr>
      <w:tr w:rsidR="00474FC4">
        <w:trPr>
          <w:trHeight w:val="191"/>
        </w:trPr>
        <w:tc>
          <w:tcPr>
            <w:tcW w:w="7040" w:type="dxa"/>
            <w:vMerge w:val="restart"/>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Pregled podataka o prijavljenim krivičnim delima, koju vodi Republički zavod za</w:t>
            </w:r>
          </w:p>
        </w:tc>
        <w:tc>
          <w:tcPr>
            <w:tcW w:w="1060" w:type="dxa"/>
            <w:vMerge/>
            <w:tcBorders>
              <w:right w:val="single" w:sz="8" w:space="0" w:color="DDDDDD"/>
            </w:tcBorders>
            <w:vAlign w:val="bottom"/>
          </w:tcPr>
          <w:p w:rsidR="00474FC4" w:rsidRDefault="00474FC4">
            <w:pPr>
              <w:rPr>
                <w:sz w:val="16"/>
                <w:szCs w:val="16"/>
              </w:rPr>
            </w:pPr>
          </w:p>
        </w:tc>
        <w:tc>
          <w:tcPr>
            <w:tcW w:w="660" w:type="dxa"/>
            <w:vMerge/>
            <w:tcBorders>
              <w:right w:val="single" w:sz="8" w:space="0" w:color="DDDDDD"/>
            </w:tcBorders>
            <w:vAlign w:val="bottom"/>
          </w:tcPr>
          <w:p w:rsidR="00474FC4" w:rsidRDefault="00474FC4">
            <w:pPr>
              <w:rPr>
                <w:sz w:val="16"/>
                <w:szCs w:val="16"/>
              </w:rPr>
            </w:pPr>
          </w:p>
        </w:tc>
        <w:tc>
          <w:tcPr>
            <w:tcW w:w="760" w:type="dxa"/>
            <w:vMerge/>
            <w:tcBorders>
              <w:right w:val="single" w:sz="8" w:space="0" w:color="DDDDDD"/>
            </w:tcBorders>
            <w:vAlign w:val="bottom"/>
          </w:tcPr>
          <w:p w:rsidR="00474FC4" w:rsidRDefault="00474FC4">
            <w:pPr>
              <w:rPr>
                <w:sz w:val="16"/>
                <w:szCs w:val="16"/>
              </w:rPr>
            </w:pPr>
          </w:p>
        </w:tc>
        <w:tc>
          <w:tcPr>
            <w:tcW w:w="0" w:type="dxa"/>
            <w:vAlign w:val="bottom"/>
          </w:tcPr>
          <w:p w:rsidR="00474FC4" w:rsidRDefault="00474FC4">
            <w:pPr>
              <w:rPr>
                <w:sz w:val="1"/>
                <w:szCs w:val="1"/>
              </w:rPr>
            </w:pPr>
          </w:p>
        </w:tc>
      </w:tr>
      <w:tr w:rsidR="00474FC4">
        <w:trPr>
          <w:trHeight w:val="82"/>
        </w:trPr>
        <w:tc>
          <w:tcPr>
            <w:tcW w:w="7040" w:type="dxa"/>
            <w:vMerge/>
            <w:tcBorders>
              <w:left w:val="single" w:sz="8" w:space="0" w:color="DDDDDD"/>
              <w:right w:val="single" w:sz="8" w:space="0" w:color="DDDDDD"/>
            </w:tcBorders>
            <w:vAlign w:val="bottom"/>
          </w:tcPr>
          <w:p w:rsidR="00474FC4" w:rsidRDefault="00474FC4">
            <w:pPr>
              <w:rPr>
                <w:sz w:val="7"/>
                <w:szCs w:val="7"/>
              </w:rPr>
            </w:pPr>
          </w:p>
        </w:tc>
        <w:tc>
          <w:tcPr>
            <w:tcW w:w="1060" w:type="dxa"/>
            <w:tcBorders>
              <w:right w:val="single" w:sz="8" w:space="0" w:color="DDDDDD"/>
            </w:tcBorders>
            <w:vAlign w:val="bottom"/>
          </w:tcPr>
          <w:p w:rsidR="00474FC4" w:rsidRDefault="00474FC4">
            <w:pPr>
              <w:rPr>
                <w:sz w:val="7"/>
                <w:szCs w:val="7"/>
              </w:rPr>
            </w:pPr>
          </w:p>
        </w:tc>
        <w:tc>
          <w:tcPr>
            <w:tcW w:w="660" w:type="dxa"/>
            <w:tcBorders>
              <w:right w:val="single" w:sz="8" w:space="0" w:color="DDDDDD"/>
            </w:tcBorders>
            <w:vAlign w:val="bottom"/>
          </w:tcPr>
          <w:p w:rsidR="00474FC4" w:rsidRDefault="00474FC4">
            <w:pPr>
              <w:rPr>
                <w:sz w:val="7"/>
                <w:szCs w:val="7"/>
              </w:rPr>
            </w:pPr>
          </w:p>
        </w:tc>
        <w:tc>
          <w:tcPr>
            <w:tcW w:w="760" w:type="dxa"/>
            <w:tcBorders>
              <w:right w:val="single" w:sz="8" w:space="0" w:color="DDDDDD"/>
            </w:tcBorders>
            <w:vAlign w:val="bottom"/>
          </w:tcPr>
          <w:p w:rsidR="00474FC4" w:rsidRDefault="00474FC4">
            <w:pPr>
              <w:rPr>
                <w:sz w:val="7"/>
                <w:szCs w:val="7"/>
              </w:rPr>
            </w:pPr>
          </w:p>
        </w:tc>
        <w:tc>
          <w:tcPr>
            <w:tcW w:w="0" w:type="dxa"/>
            <w:vAlign w:val="bottom"/>
          </w:tcPr>
          <w:p w:rsidR="00474FC4" w:rsidRDefault="00474FC4">
            <w:pPr>
              <w:rPr>
                <w:sz w:val="1"/>
                <w:szCs w:val="1"/>
              </w:rPr>
            </w:pPr>
          </w:p>
        </w:tc>
      </w:tr>
      <w:tr w:rsidR="00474FC4">
        <w:trPr>
          <w:trHeight w:val="209"/>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statistiku</w:t>
            </w:r>
          </w:p>
        </w:tc>
        <w:tc>
          <w:tcPr>
            <w:tcW w:w="1060" w:type="dxa"/>
            <w:tcBorders>
              <w:right w:val="single" w:sz="8" w:space="0" w:color="DDDDDD"/>
            </w:tcBorders>
            <w:vAlign w:val="bottom"/>
          </w:tcPr>
          <w:p w:rsidR="00474FC4" w:rsidRDefault="00474FC4">
            <w:pPr>
              <w:rPr>
                <w:sz w:val="18"/>
                <w:szCs w:val="18"/>
              </w:rPr>
            </w:pPr>
          </w:p>
        </w:tc>
        <w:tc>
          <w:tcPr>
            <w:tcW w:w="660" w:type="dxa"/>
            <w:tcBorders>
              <w:right w:val="single" w:sz="8" w:space="0" w:color="DDDDDD"/>
            </w:tcBorders>
            <w:vAlign w:val="bottom"/>
          </w:tcPr>
          <w:p w:rsidR="00474FC4" w:rsidRDefault="00474FC4">
            <w:pPr>
              <w:rPr>
                <w:sz w:val="18"/>
                <w:szCs w:val="18"/>
              </w:rPr>
            </w:pPr>
          </w:p>
        </w:tc>
        <w:tc>
          <w:tcPr>
            <w:tcW w:w="760" w:type="dxa"/>
            <w:tcBorders>
              <w:right w:val="single" w:sz="8" w:space="0" w:color="DDDDDD"/>
            </w:tcBorders>
            <w:vAlign w:val="bottom"/>
          </w:tcPr>
          <w:p w:rsidR="00474FC4" w:rsidRDefault="00474FC4">
            <w:pPr>
              <w:rPr>
                <w:sz w:val="18"/>
                <w:szCs w:val="18"/>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1.2 Osnove krivičnog i prekršajnog prava i krivičnog postupka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bottom w:val="single" w:sz="8" w:space="0" w:color="DDDDDD"/>
              <w:right w:val="single" w:sz="8" w:space="0" w:color="DDDDDD"/>
            </w:tcBorders>
            <w:vAlign w:val="bottom"/>
          </w:tcPr>
          <w:p w:rsidR="00474FC4" w:rsidRDefault="00474FC4">
            <w:pPr>
              <w:rPr>
                <w:sz w:val="6"/>
                <w:szCs w:val="6"/>
              </w:rPr>
            </w:pPr>
          </w:p>
        </w:tc>
        <w:tc>
          <w:tcPr>
            <w:tcW w:w="660" w:type="dxa"/>
            <w:tcBorders>
              <w:bottom w:val="single" w:sz="8" w:space="0" w:color="DDDDDD"/>
              <w:right w:val="single" w:sz="8" w:space="0" w:color="DDDDDD"/>
            </w:tcBorders>
            <w:vAlign w:val="bottom"/>
          </w:tcPr>
          <w:p w:rsidR="00474FC4" w:rsidRDefault="00474FC4">
            <w:pPr>
              <w:rPr>
                <w:sz w:val="6"/>
                <w:szCs w:val="6"/>
              </w:rPr>
            </w:pPr>
          </w:p>
        </w:tc>
        <w:tc>
          <w:tcPr>
            <w:tcW w:w="76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bl>
    <w:p w:rsidR="00474FC4" w:rsidRDefault="00AB4DB5">
      <w:pPr>
        <w:rPr>
          <w:sz w:val="20"/>
          <w:szCs w:val="20"/>
        </w:rPr>
        <w:sectPr w:rsidR="00474FC4">
          <w:pgSz w:w="12240" w:h="15840"/>
          <w:pgMar w:top="1420" w:right="1360" w:bottom="1440" w:left="1360" w:header="0" w:footer="0" w:gutter="0"/>
          <w:cols w:space="720" w:equalWidth="0">
            <w:col w:w="9520"/>
          </w:cols>
        </w:sectPr>
      </w:pPr>
      <w:r>
        <w:rPr>
          <w:noProof/>
          <w:sz w:val="20"/>
          <w:szCs w:val="20"/>
        </w:rPr>
        <mc:AlternateContent>
          <mc:Choice Requires="wps">
            <w:drawing>
              <wp:anchor distT="0" distB="0" distL="114300" distR="114300" simplePos="0" relativeHeight="251657216" behindDoc="1" locked="0" layoutInCell="0" allowOverlap="1">
                <wp:simplePos x="0" y="0"/>
                <wp:positionH relativeFrom="column">
                  <wp:posOffset>7620</wp:posOffset>
                </wp:positionH>
                <wp:positionV relativeFrom="paragraph">
                  <wp:posOffset>-211455</wp:posOffset>
                </wp:positionV>
                <wp:extent cx="4448175"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8175" cy="0"/>
                        </a:xfrm>
                        <a:prstGeom prst="line">
                          <a:avLst/>
                        </a:prstGeom>
                        <a:solidFill>
                          <a:srgbClr val="FFFFFF"/>
                        </a:solidFill>
                        <a:ln w="48768">
                          <a:solidFill>
                            <a:srgbClr val="FFFFFF"/>
                          </a:solidFill>
                          <a:miter lim="800000"/>
                          <a:headEnd/>
                          <a:tailEnd/>
                        </a:ln>
                      </wps:spPr>
                      <wps:bodyPr/>
                    </wps:wsp>
                  </a:graphicData>
                </a:graphic>
              </wp:anchor>
            </w:drawing>
          </mc:Choice>
          <mc:Fallback>
            <w:pict>
              <v:line w14:anchorId="1CF5826F" id="Shape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16.65pt" to="350.8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" o:allowincell="f" filled="t" strokecolor="white" strokeweight="3.84pt">
                <v:stroke joinstyle="miter"/>
                <o:lock v:ext="edit" shapetype="f"/>
              </v:line>
            </w:pict>
          </mc:Fallback>
        </mc:AlternateContent>
      </w:r>
    </w:p>
    <w:tbl>
      <w:tblPr>
        <w:tblW w:w="0" w:type="auto"/>
        <w:tblInd w:w="10" w:type="dxa"/>
        <w:tblLayout w:type="fixed"/>
        <w:tblCellMar>
          <w:left w:w="0" w:type="dxa"/>
          <w:right w:w="0" w:type="dxa"/>
        </w:tblCellMar>
        <w:tblLook w:val="04A0" w:firstRow="1" w:lastRow="0" w:firstColumn="1" w:lastColumn="0" w:noHBand="0" w:noVBand="1"/>
      </w:tblPr>
      <w:tblGrid>
        <w:gridCol w:w="7040"/>
        <w:gridCol w:w="1060"/>
        <w:gridCol w:w="660"/>
        <w:gridCol w:w="760"/>
        <w:gridCol w:w="30"/>
      </w:tblGrid>
      <w:tr w:rsidR="00474FC4">
        <w:trPr>
          <w:trHeight w:val="296"/>
        </w:trPr>
        <w:tc>
          <w:tcPr>
            <w:tcW w:w="7040" w:type="dxa"/>
            <w:tcBorders>
              <w:top w:val="single" w:sz="8" w:space="0" w:color="DDDDDD"/>
              <w:left w:val="single" w:sz="8" w:space="0" w:color="DDDDDD"/>
              <w:right w:val="single" w:sz="8" w:space="0" w:color="DDDDDD"/>
            </w:tcBorders>
            <w:vAlign w:val="bottom"/>
          </w:tcPr>
          <w:p w:rsidR="00474FC4" w:rsidRDefault="00AB4DB5">
            <w:pPr>
              <w:spacing w:line="206" w:lineRule="exact"/>
              <w:ind w:left="80"/>
              <w:rPr>
                <w:sz w:val="20"/>
                <w:szCs w:val="20"/>
              </w:rPr>
            </w:pPr>
            <w:bookmarkStart w:id="6" w:name="page7"/>
            <w:bookmarkEnd w:id="6"/>
            <w:r>
              <w:rPr>
                <w:rFonts w:ascii="Arial" w:eastAsia="Arial" w:hAnsi="Arial" w:cs="Arial"/>
                <w:sz w:val="18"/>
                <w:szCs w:val="18"/>
              </w:rPr>
              <w:lastRenderedPageBreak/>
              <w:t>Pojam krivičnog dela; Osnovna obeležja krivičnog dela; Delo malog značaja; Vreme i</w:t>
            </w:r>
          </w:p>
        </w:tc>
        <w:tc>
          <w:tcPr>
            <w:tcW w:w="1060" w:type="dxa"/>
            <w:tcBorders>
              <w:top w:val="single" w:sz="8" w:space="0" w:color="DDDDDD"/>
              <w:right w:val="single" w:sz="8" w:space="0" w:color="DDDDDD"/>
            </w:tcBorders>
            <w:vAlign w:val="bottom"/>
          </w:tcPr>
          <w:p w:rsidR="00474FC4" w:rsidRDefault="00474FC4">
            <w:pPr>
              <w:rPr>
                <w:sz w:val="24"/>
                <w:szCs w:val="24"/>
              </w:rPr>
            </w:pPr>
          </w:p>
        </w:tc>
        <w:tc>
          <w:tcPr>
            <w:tcW w:w="660" w:type="dxa"/>
            <w:tcBorders>
              <w:top w:val="single" w:sz="8" w:space="0" w:color="DDDDDD"/>
              <w:right w:val="single" w:sz="8" w:space="0" w:color="DDDDDD"/>
            </w:tcBorders>
            <w:vAlign w:val="bottom"/>
          </w:tcPr>
          <w:p w:rsidR="00474FC4" w:rsidRDefault="00474FC4">
            <w:pPr>
              <w:rPr>
                <w:sz w:val="24"/>
                <w:szCs w:val="24"/>
              </w:rPr>
            </w:pPr>
          </w:p>
        </w:tc>
        <w:tc>
          <w:tcPr>
            <w:tcW w:w="760" w:type="dxa"/>
            <w:tcBorders>
              <w:top w:val="single" w:sz="8" w:space="0" w:color="DDDDDD"/>
              <w:right w:val="single" w:sz="8" w:space="0" w:color="DDDDDD"/>
            </w:tcBorders>
            <w:vAlign w:val="bottom"/>
          </w:tcPr>
          <w:p w:rsidR="00474FC4" w:rsidRDefault="00474FC4">
            <w:pPr>
              <w:rPr>
                <w:sz w:val="24"/>
                <w:szCs w:val="24"/>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mesto izvršenja krivičnog dela; Pojam krivice; Vrste kazni; Pravne posledice osude;</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Krivična dela koja se gone po službenoj dužnosti; Prekršaji u obavljanju delatnosti</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privatnog obezbeđenja</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1.3 Obezbeđenje mesta krivičnog dela (događaja)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Pojam i podela kriminalistike; Mesto događaja; Osnovni postupci službenika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obezbeđenja; Obezbeđenje dokaza i tragova; Sadržaj početne informacije javnim</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209"/>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službama u slučaju nastanka događaja; Uviđaj</w:t>
            </w:r>
          </w:p>
        </w:tc>
        <w:tc>
          <w:tcPr>
            <w:tcW w:w="1060" w:type="dxa"/>
            <w:tcBorders>
              <w:right w:val="single" w:sz="8" w:space="0" w:color="DDDDDD"/>
            </w:tcBorders>
            <w:vAlign w:val="bottom"/>
          </w:tcPr>
          <w:p w:rsidR="00474FC4" w:rsidRDefault="00474FC4">
            <w:pPr>
              <w:rPr>
                <w:sz w:val="18"/>
                <w:szCs w:val="18"/>
              </w:rPr>
            </w:pPr>
          </w:p>
        </w:tc>
        <w:tc>
          <w:tcPr>
            <w:tcW w:w="660" w:type="dxa"/>
            <w:tcBorders>
              <w:right w:val="single" w:sz="8" w:space="0" w:color="DDDDDD"/>
            </w:tcBorders>
            <w:vAlign w:val="bottom"/>
          </w:tcPr>
          <w:p w:rsidR="00474FC4" w:rsidRDefault="00474FC4">
            <w:pPr>
              <w:rPr>
                <w:sz w:val="18"/>
                <w:szCs w:val="18"/>
              </w:rPr>
            </w:pPr>
          </w:p>
        </w:tc>
        <w:tc>
          <w:tcPr>
            <w:tcW w:w="760" w:type="dxa"/>
            <w:tcBorders>
              <w:right w:val="single" w:sz="8" w:space="0" w:color="DDDDDD"/>
            </w:tcBorders>
            <w:vAlign w:val="bottom"/>
          </w:tcPr>
          <w:p w:rsidR="00474FC4" w:rsidRDefault="00474FC4">
            <w:pPr>
              <w:rPr>
                <w:sz w:val="18"/>
                <w:szCs w:val="18"/>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1.4 Kodeks profesionalne etike u privatnom obezbeđenju</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Značaj kodeksa u odnosu na zakonske sankcije; Sud časti</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8"/>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PROVERA 1.1</w:t>
            </w:r>
          </w:p>
        </w:tc>
        <w:tc>
          <w:tcPr>
            <w:tcW w:w="1060" w:type="dxa"/>
            <w:tcBorders>
              <w:right w:val="single" w:sz="8" w:space="0" w:color="DDDDDD"/>
            </w:tcBorders>
            <w:vAlign w:val="bottom"/>
          </w:tcPr>
          <w:p w:rsidR="00474FC4" w:rsidRDefault="00474FC4">
            <w:pPr>
              <w:rPr>
                <w:sz w:val="24"/>
                <w:szCs w:val="24"/>
              </w:rPr>
            </w:pPr>
          </w:p>
        </w:tc>
        <w:tc>
          <w:tcPr>
            <w:tcW w:w="660" w:type="dxa"/>
            <w:tcBorders>
              <w:right w:val="single" w:sz="8" w:space="0" w:color="DDDDDD"/>
            </w:tcBorders>
            <w:vAlign w:val="bottom"/>
          </w:tcPr>
          <w:p w:rsidR="00474FC4" w:rsidRDefault="00474FC4">
            <w:pPr>
              <w:rPr>
                <w:sz w:val="24"/>
                <w:szCs w:val="24"/>
              </w:rPr>
            </w:pPr>
          </w:p>
        </w:tc>
        <w:tc>
          <w:tcPr>
            <w:tcW w:w="760" w:type="dxa"/>
            <w:tcBorders>
              <w:right w:val="single" w:sz="8" w:space="0" w:color="DDDDDD"/>
            </w:tcBorders>
            <w:vAlign w:val="bottom"/>
          </w:tcPr>
          <w:p w:rsidR="00474FC4" w:rsidRDefault="00474FC4">
            <w:pPr>
              <w:rPr>
                <w:sz w:val="24"/>
                <w:szCs w:val="24"/>
              </w:rPr>
            </w:pPr>
          </w:p>
        </w:tc>
        <w:tc>
          <w:tcPr>
            <w:tcW w:w="0" w:type="dxa"/>
            <w:vAlign w:val="bottom"/>
          </w:tcPr>
          <w:p w:rsidR="00474FC4" w:rsidRDefault="00474FC4">
            <w:pPr>
              <w:rPr>
                <w:sz w:val="1"/>
                <w:szCs w:val="1"/>
              </w:rPr>
            </w:pPr>
          </w:p>
        </w:tc>
      </w:tr>
      <w:tr w:rsidR="00474FC4">
        <w:trPr>
          <w:trHeight w:val="74"/>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bottom w:val="single" w:sz="8" w:space="0" w:color="DDDDDD"/>
              <w:right w:val="single" w:sz="8" w:space="0" w:color="DDDDDD"/>
            </w:tcBorders>
            <w:vAlign w:val="bottom"/>
          </w:tcPr>
          <w:p w:rsidR="00474FC4" w:rsidRDefault="00474FC4">
            <w:pPr>
              <w:rPr>
                <w:sz w:val="6"/>
                <w:szCs w:val="6"/>
              </w:rPr>
            </w:pPr>
          </w:p>
        </w:tc>
        <w:tc>
          <w:tcPr>
            <w:tcW w:w="660" w:type="dxa"/>
            <w:tcBorders>
              <w:bottom w:val="single" w:sz="8" w:space="0" w:color="DDDDDD"/>
              <w:right w:val="single" w:sz="8" w:space="0" w:color="DDDDDD"/>
            </w:tcBorders>
            <w:vAlign w:val="bottom"/>
          </w:tcPr>
          <w:p w:rsidR="00474FC4" w:rsidRDefault="00474FC4">
            <w:pPr>
              <w:rPr>
                <w:sz w:val="6"/>
                <w:szCs w:val="6"/>
              </w:rPr>
            </w:pPr>
          </w:p>
        </w:tc>
        <w:tc>
          <w:tcPr>
            <w:tcW w:w="76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TEMA 2 PRIMENA ZAKONA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2.1 Šifre delatnosti privatnog obezbeđenja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Zakon i uredba o klasifikaciji delatnosti, harmonizovan sa međunarodnim sistemom</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klasifikacije delatnosti</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2.2 Licence pravnih lica i preduzetnika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Opšti i posebni uslovi za sticanje licenci za pravna lica i preduzetnike</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2.3 Licence fizičkih lica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Uslovi za sticanje licence fizičkih lica; Vrste licenci</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2.4 Potrebne obuke za sticanje licenci</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6"/>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Obuka za procenu rizika u zaštiti lica, imovine i poslovanja; Osnovna stručna obuka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službenika obezbeđenja; Obuka za primenu fizičke snage; Obuka za bezbedno</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rukovanje vatrenim oružjem, u skladu sa propisima o bližim uslovima obavljanja,</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246"/>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načinu sprovođenja i programu obuke za rukovanje vatrenim oružjem; Posebna obuka</w:t>
            </w:r>
          </w:p>
        </w:tc>
        <w:tc>
          <w:tcPr>
            <w:tcW w:w="1060" w:type="dxa"/>
            <w:tcBorders>
              <w:right w:val="single" w:sz="8" w:space="0" w:color="DDDDDD"/>
            </w:tcBorders>
            <w:vAlign w:val="bottom"/>
          </w:tcPr>
          <w:p w:rsidR="00474FC4" w:rsidRDefault="00AB4DB5">
            <w:pPr>
              <w:ind w:right="810"/>
              <w:jc w:val="right"/>
              <w:rPr>
                <w:sz w:val="20"/>
                <w:szCs w:val="20"/>
              </w:rPr>
            </w:pPr>
            <w:r>
              <w:rPr>
                <w:rFonts w:ascii="Arial" w:eastAsia="Arial" w:hAnsi="Arial" w:cs="Arial"/>
                <w:sz w:val="18"/>
                <w:szCs w:val="18"/>
              </w:rPr>
              <w:t>1</w:t>
            </w:r>
          </w:p>
        </w:tc>
        <w:tc>
          <w:tcPr>
            <w:tcW w:w="660" w:type="dxa"/>
            <w:tcBorders>
              <w:right w:val="single" w:sz="8" w:space="0" w:color="DDDDDD"/>
            </w:tcBorders>
            <w:vAlign w:val="bottom"/>
          </w:tcPr>
          <w:p w:rsidR="00474FC4" w:rsidRDefault="00AB4DB5">
            <w:pPr>
              <w:ind w:right="410"/>
              <w:jc w:val="right"/>
              <w:rPr>
                <w:sz w:val="20"/>
                <w:szCs w:val="20"/>
              </w:rPr>
            </w:pPr>
            <w:r>
              <w:rPr>
                <w:rFonts w:ascii="Arial" w:eastAsia="Arial" w:hAnsi="Arial" w:cs="Arial"/>
                <w:sz w:val="18"/>
                <w:szCs w:val="18"/>
              </w:rPr>
              <w:t>2</w:t>
            </w:r>
          </w:p>
        </w:tc>
        <w:tc>
          <w:tcPr>
            <w:tcW w:w="760" w:type="dxa"/>
            <w:tcBorders>
              <w:right w:val="single" w:sz="8" w:space="0" w:color="DDDDDD"/>
            </w:tcBorders>
            <w:vAlign w:val="bottom"/>
          </w:tcPr>
          <w:p w:rsidR="00474FC4" w:rsidRDefault="00AB4DB5">
            <w:pPr>
              <w:ind w:right="510"/>
              <w:jc w:val="right"/>
              <w:rPr>
                <w:sz w:val="20"/>
                <w:szCs w:val="20"/>
              </w:rPr>
            </w:pPr>
            <w:r>
              <w:rPr>
                <w:rFonts w:ascii="Arial" w:eastAsia="Arial" w:hAnsi="Arial" w:cs="Arial"/>
                <w:sz w:val="18"/>
                <w:szCs w:val="18"/>
              </w:rPr>
              <w:t>3</w:t>
            </w:r>
          </w:p>
        </w:tc>
        <w:tc>
          <w:tcPr>
            <w:tcW w:w="0" w:type="dxa"/>
            <w:vAlign w:val="bottom"/>
          </w:tcPr>
          <w:p w:rsidR="00474FC4" w:rsidRDefault="00474FC4">
            <w:pPr>
              <w:rPr>
                <w:sz w:val="1"/>
                <w:szCs w:val="1"/>
              </w:rPr>
            </w:pPr>
          </w:p>
        </w:tc>
      </w:tr>
      <w:tr w:rsidR="00474FC4">
        <w:trPr>
          <w:trHeight w:val="169"/>
        </w:trPr>
        <w:tc>
          <w:tcPr>
            <w:tcW w:w="7040" w:type="dxa"/>
            <w:tcBorders>
              <w:left w:val="single" w:sz="8" w:space="0" w:color="DDDDDD"/>
              <w:right w:val="single" w:sz="8" w:space="0" w:color="DDDDDD"/>
            </w:tcBorders>
            <w:vAlign w:val="bottom"/>
          </w:tcPr>
          <w:p w:rsidR="00474FC4" w:rsidRDefault="00AB4DB5">
            <w:pPr>
              <w:spacing w:line="168" w:lineRule="exact"/>
              <w:ind w:left="80"/>
              <w:rPr>
                <w:sz w:val="20"/>
                <w:szCs w:val="20"/>
              </w:rPr>
            </w:pPr>
            <w:r>
              <w:rPr>
                <w:rFonts w:ascii="Arial" w:eastAsia="Arial" w:hAnsi="Arial" w:cs="Arial"/>
                <w:sz w:val="18"/>
                <w:szCs w:val="18"/>
              </w:rPr>
              <w:t>za zaštitu od požara u skladu sa propisima o posebnoj obuci i polaganju stručnog</w:t>
            </w:r>
          </w:p>
        </w:tc>
        <w:tc>
          <w:tcPr>
            <w:tcW w:w="1060" w:type="dxa"/>
            <w:tcBorders>
              <w:right w:val="single" w:sz="8" w:space="0" w:color="DDDDDD"/>
            </w:tcBorders>
            <w:vAlign w:val="bottom"/>
          </w:tcPr>
          <w:p w:rsidR="00474FC4" w:rsidRDefault="00474FC4">
            <w:pPr>
              <w:rPr>
                <w:sz w:val="14"/>
                <w:szCs w:val="14"/>
              </w:rPr>
            </w:pPr>
          </w:p>
        </w:tc>
        <w:tc>
          <w:tcPr>
            <w:tcW w:w="660" w:type="dxa"/>
            <w:tcBorders>
              <w:right w:val="single" w:sz="8" w:space="0" w:color="DDDDDD"/>
            </w:tcBorders>
            <w:vAlign w:val="bottom"/>
          </w:tcPr>
          <w:p w:rsidR="00474FC4" w:rsidRDefault="00474FC4">
            <w:pPr>
              <w:rPr>
                <w:sz w:val="14"/>
                <w:szCs w:val="14"/>
              </w:rPr>
            </w:pPr>
          </w:p>
        </w:tc>
        <w:tc>
          <w:tcPr>
            <w:tcW w:w="760" w:type="dxa"/>
            <w:tcBorders>
              <w:right w:val="single" w:sz="8" w:space="0" w:color="DDDDDD"/>
            </w:tcBorders>
            <w:vAlign w:val="bottom"/>
          </w:tcPr>
          <w:p w:rsidR="00474FC4" w:rsidRDefault="00474FC4">
            <w:pPr>
              <w:rPr>
                <w:sz w:val="14"/>
                <w:szCs w:val="14"/>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ispita iz oblasti zaštite od požara; Obuka za planiranje, projektovanje i nadzor nad</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izvođenjem sistema tehničke zaštite; Obuka za vršenje poslova montaže i održavanje</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209"/>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sistema tehničke zaštite; Obuka vodiča i dresura pasa</w:t>
            </w:r>
          </w:p>
        </w:tc>
        <w:tc>
          <w:tcPr>
            <w:tcW w:w="1060" w:type="dxa"/>
            <w:tcBorders>
              <w:right w:val="single" w:sz="8" w:space="0" w:color="DDDDDD"/>
            </w:tcBorders>
            <w:vAlign w:val="bottom"/>
          </w:tcPr>
          <w:p w:rsidR="00474FC4" w:rsidRDefault="00474FC4">
            <w:pPr>
              <w:rPr>
                <w:sz w:val="18"/>
                <w:szCs w:val="18"/>
              </w:rPr>
            </w:pPr>
          </w:p>
        </w:tc>
        <w:tc>
          <w:tcPr>
            <w:tcW w:w="660" w:type="dxa"/>
            <w:tcBorders>
              <w:right w:val="single" w:sz="8" w:space="0" w:color="DDDDDD"/>
            </w:tcBorders>
            <w:vAlign w:val="bottom"/>
          </w:tcPr>
          <w:p w:rsidR="00474FC4" w:rsidRDefault="00474FC4">
            <w:pPr>
              <w:rPr>
                <w:sz w:val="18"/>
                <w:szCs w:val="18"/>
              </w:rPr>
            </w:pPr>
          </w:p>
        </w:tc>
        <w:tc>
          <w:tcPr>
            <w:tcW w:w="760" w:type="dxa"/>
            <w:tcBorders>
              <w:right w:val="single" w:sz="8" w:space="0" w:color="DDDDDD"/>
            </w:tcBorders>
            <w:vAlign w:val="bottom"/>
          </w:tcPr>
          <w:p w:rsidR="00474FC4" w:rsidRDefault="00474FC4">
            <w:pPr>
              <w:rPr>
                <w:sz w:val="18"/>
                <w:szCs w:val="18"/>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2.5 Ostale zakonske odredbe</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Uniforma, oznake i legitimacija službenika obezbeđenja; Nadzor nad radom,</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evidencije i zaštita podataka</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PROVERA 2.1</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2.6 Ovlašćenja službenika obezbeđenja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PRIMENA MERA: provera identiteta lica; pregled lica ili vozila; izdavanje zabrana,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naredbi i upozorenja; privremeno zadržavanje lica; UPOTREBA SREDSTAVA</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PRINUDE: sredstva za vezivanje; fizička snaga; posebno dresirani psi; vatreno</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oružje.</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PROVERA 2.2</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bottom w:val="single" w:sz="8" w:space="0" w:color="DDDDDD"/>
              <w:right w:val="single" w:sz="8" w:space="0" w:color="DDDDDD"/>
            </w:tcBorders>
            <w:vAlign w:val="bottom"/>
          </w:tcPr>
          <w:p w:rsidR="00474FC4" w:rsidRDefault="00474FC4">
            <w:pPr>
              <w:rPr>
                <w:sz w:val="6"/>
                <w:szCs w:val="6"/>
              </w:rPr>
            </w:pPr>
          </w:p>
        </w:tc>
        <w:tc>
          <w:tcPr>
            <w:tcW w:w="660" w:type="dxa"/>
            <w:tcBorders>
              <w:bottom w:val="single" w:sz="8" w:space="0" w:color="DDDDDD"/>
              <w:right w:val="single" w:sz="8" w:space="0" w:color="DDDDDD"/>
            </w:tcBorders>
            <w:vAlign w:val="bottom"/>
          </w:tcPr>
          <w:p w:rsidR="00474FC4" w:rsidRDefault="00474FC4">
            <w:pPr>
              <w:rPr>
                <w:sz w:val="6"/>
                <w:szCs w:val="6"/>
              </w:rPr>
            </w:pPr>
          </w:p>
        </w:tc>
        <w:tc>
          <w:tcPr>
            <w:tcW w:w="76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TEMA 3 VANSUDSKA ZAŠTITA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3.1 Vansudska zaštita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vMerge w:val="restart"/>
            <w:tcBorders>
              <w:right w:val="single" w:sz="8" w:space="0" w:color="DDDDDD"/>
            </w:tcBorders>
            <w:vAlign w:val="bottom"/>
          </w:tcPr>
          <w:p w:rsidR="00474FC4" w:rsidRDefault="00AB4DB5">
            <w:pPr>
              <w:spacing w:line="206" w:lineRule="exact"/>
              <w:ind w:right="810"/>
              <w:jc w:val="right"/>
              <w:rPr>
                <w:sz w:val="20"/>
                <w:szCs w:val="20"/>
              </w:rPr>
            </w:pPr>
            <w:r>
              <w:rPr>
                <w:rFonts w:ascii="Arial" w:eastAsia="Arial" w:hAnsi="Arial" w:cs="Arial"/>
                <w:sz w:val="18"/>
                <w:szCs w:val="18"/>
              </w:rPr>
              <w:t>1</w:t>
            </w:r>
          </w:p>
        </w:tc>
        <w:tc>
          <w:tcPr>
            <w:tcW w:w="660" w:type="dxa"/>
            <w:vMerge w:val="restart"/>
            <w:tcBorders>
              <w:right w:val="single" w:sz="8" w:space="0" w:color="DDDDDD"/>
            </w:tcBorders>
            <w:vAlign w:val="bottom"/>
          </w:tcPr>
          <w:p w:rsidR="00474FC4" w:rsidRDefault="00AB4DB5">
            <w:pPr>
              <w:spacing w:line="206" w:lineRule="exact"/>
              <w:ind w:right="410"/>
              <w:jc w:val="right"/>
              <w:rPr>
                <w:sz w:val="20"/>
                <w:szCs w:val="20"/>
              </w:rPr>
            </w:pPr>
            <w:r>
              <w:rPr>
                <w:rFonts w:ascii="Arial" w:eastAsia="Arial" w:hAnsi="Arial" w:cs="Arial"/>
                <w:sz w:val="18"/>
                <w:szCs w:val="18"/>
              </w:rPr>
              <w:t>2</w:t>
            </w:r>
          </w:p>
        </w:tc>
        <w:tc>
          <w:tcPr>
            <w:tcW w:w="760" w:type="dxa"/>
            <w:vMerge w:val="restart"/>
            <w:tcBorders>
              <w:right w:val="single" w:sz="8" w:space="0" w:color="DDDDDD"/>
            </w:tcBorders>
            <w:vAlign w:val="bottom"/>
          </w:tcPr>
          <w:p w:rsidR="00474FC4" w:rsidRDefault="00AB4DB5">
            <w:pPr>
              <w:spacing w:line="206" w:lineRule="exact"/>
              <w:ind w:right="510"/>
              <w:jc w:val="right"/>
              <w:rPr>
                <w:sz w:val="20"/>
                <w:szCs w:val="20"/>
              </w:rPr>
            </w:pPr>
            <w:r>
              <w:rPr>
                <w:rFonts w:ascii="Arial" w:eastAsia="Arial" w:hAnsi="Arial" w:cs="Arial"/>
                <w:sz w:val="18"/>
                <w:szCs w:val="18"/>
              </w:rPr>
              <w:t>3</w:t>
            </w:r>
          </w:p>
        </w:tc>
        <w:tc>
          <w:tcPr>
            <w:tcW w:w="0" w:type="dxa"/>
            <w:vAlign w:val="bottom"/>
          </w:tcPr>
          <w:p w:rsidR="00474FC4" w:rsidRDefault="00474FC4">
            <w:pPr>
              <w:rPr>
                <w:sz w:val="1"/>
                <w:szCs w:val="1"/>
              </w:rPr>
            </w:pPr>
          </w:p>
        </w:tc>
      </w:tr>
      <w:tr w:rsidR="00474FC4">
        <w:trPr>
          <w:trHeight w:val="110"/>
        </w:trPr>
        <w:tc>
          <w:tcPr>
            <w:tcW w:w="7040" w:type="dxa"/>
            <w:vMerge w:val="restart"/>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Zakonska regulativa; Odnos sudske i vansudske zaštite; Opšti uslovi dopuštenosti</w:t>
            </w:r>
          </w:p>
        </w:tc>
        <w:tc>
          <w:tcPr>
            <w:tcW w:w="1060" w:type="dxa"/>
            <w:vMerge/>
            <w:tcBorders>
              <w:right w:val="single" w:sz="8" w:space="0" w:color="DDDDDD"/>
            </w:tcBorders>
            <w:vAlign w:val="bottom"/>
          </w:tcPr>
          <w:p w:rsidR="00474FC4" w:rsidRDefault="00474FC4">
            <w:pPr>
              <w:rPr>
                <w:sz w:val="9"/>
                <w:szCs w:val="9"/>
              </w:rPr>
            </w:pPr>
          </w:p>
        </w:tc>
        <w:tc>
          <w:tcPr>
            <w:tcW w:w="660" w:type="dxa"/>
            <w:vMerge/>
            <w:tcBorders>
              <w:right w:val="single" w:sz="8" w:space="0" w:color="DDDDDD"/>
            </w:tcBorders>
            <w:vAlign w:val="bottom"/>
          </w:tcPr>
          <w:p w:rsidR="00474FC4" w:rsidRDefault="00474FC4">
            <w:pPr>
              <w:rPr>
                <w:sz w:val="9"/>
                <w:szCs w:val="9"/>
              </w:rPr>
            </w:pPr>
          </w:p>
        </w:tc>
        <w:tc>
          <w:tcPr>
            <w:tcW w:w="760" w:type="dxa"/>
            <w:vMerge/>
            <w:tcBorders>
              <w:right w:val="single" w:sz="8" w:space="0" w:color="DDDDDD"/>
            </w:tcBorders>
            <w:vAlign w:val="bottom"/>
          </w:tcPr>
          <w:p w:rsidR="00474FC4" w:rsidRDefault="00474FC4">
            <w:pPr>
              <w:rPr>
                <w:sz w:val="9"/>
                <w:szCs w:val="9"/>
              </w:rPr>
            </w:pPr>
          </w:p>
        </w:tc>
        <w:tc>
          <w:tcPr>
            <w:tcW w:w="0" w:type="dxa"/>
            <w:vAlign w:val="bottom"/>
          </w:tcPr>
          <w:p w:rsidR="00474FC4" w:rsidRDefault="00474FC4">
            <w:pPr>
              <w:rPr>
                <w:sz w:val="1"/>
                <w:szCs w:val="1"/>
              </w:rPr>
            </w:pPr>
          </w:p>
        </w:tc>
      </w:tr>
      <w:tr w:rsidR="00474FC4">
        <w:trPr>
          <w:trHeight w:val="163"/>
        </w:trPr>
        <w:tc>
          <w:tcPr>
            <w:tcW w:w="7040" w:type="dxa"/>
            <w:vMerge/>
            <w:tcBorders>
              <w:left w:val="single" w:sz="8" w:space="0" w:color="DDDDDD"/>
              <w:right w:val="single" w:sz="8" w:space="0" w:color="DDDDDD"/>
            </w:tcBorders>
            <w:vAlign w:val="bottom"/>
          </w:tcPr>
          <w:p w:rsidR="00474FC4" w:rsidRDefault="00474FC4">
            <w:pPr>
              <w:rPr>
                <w:sz w:val="14"/>
                <w:szCs w:val="14"/>
              </w:rPr>
            </w:pPr>
          </w:p>
        </w:tc>
        <w:tc>
          <w:tcPr>
            <w:tcW w:w="1060" w:type="dxa"/>
            <w:tcBorders>
              <w:right w:val="single" w:sz="8" w:space="0" w:color="DDDDDD"/>
            </w:tcBorders>
            <w:vAlign w:val="bottom"/>
          </w:tcPr>
          <w:p w:rsidR="00474FC4" w:rsidRDefault="00474FC4">
            <w:pPr>
              <w:rPr>
                <w:sz w:val="14"/>
                <w:szCs w:val="14"/>
              </w:rPr>
            </w:pPr>
          </w:p>
        </w:tc>
        <w:tc>
          <w:tcPr>
            <w:tcW w:w="660" w:type="dxa"/>
            <w:tcBorders>
              <w:right w:val="single" w:sz="8" w:space="0" w:color="DDDDDD"/>
            </w:tcBorders>
            <w:vAlign w:val="bottom"/>
          </w:tcPr>
          <w:p w:rsidR="00474FC4" w:rsidRDefault="00474FC4">
            <w:pPr>
              <w:rPr>
                <w:sz w:val="14"/>
                <w:szCs w:val="14"/>
              </w:rPr>
            </w:pPr>
          </w:p>
        </w:tc>
        <w:tc>
          <w:tcPr>
            <w:tcW w:w="760" w:type="dxa"/>
            <w:tcBorders>
              <w:right w:val="single" w:sz="8" w:space="0" w:color="DDDDDD"/>
            </w:tcBorders>
            <w:vAlign w:val="bottom"/>
          </w:tcPr>
          <w:p w:rsidR="00474FC4" w:rsidRDefault="00474FC4">
            <w:pPr>
              <w:rPr>
                <w:sz w:val="14"/>
                <w:szCs w:val="14"/>
              </w:rPr>
            </w:pPr>
          </w:p>
        </w:tc>
        <w:tc>
          <w:tcPr>
            <w:tcW w:w="0" w:type="dxa"/>
            <w:vAlign w:val="bottom"/>
          </w:tcPr>
          <w:p w:rsidR="00474FC4" w:rsidRDefault="00474FC4">
            <w:pPr>
              <w:rPr>
                <w:sz w:val="1"/>
                <w:szCs w:val="1"/>
              </w:rPr>
            </w:pPr>
          </w:p>
        </w:tc>
      </w:tr>
      <w:tr w:rsidR="00474FC4">
        <w:trPr>
          <w:trHeight w:val="209"/>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(likvidnost prava; nedostižna sudska zaštita; potreban i primeren način; odsustvo</w:t>
            </w:r>
          </w:p>
        </w:tc>
        <w:tc>
          <w:tcPr>
            <w:tcW w:w="1060" w:type="dxa"/>
            <w:tcBorders>
              <w:right w:val="single" w:sz="8" w:space="0" w:color="DDDDDD"/>
            </w:tcBorders>
            <w:vAlign w:val="bottom"/>
          </w:tcPr>
          <w:p w:rsidR="00474FC4" w:rsidRDefault="00474FC4">
            <w:pPr>
              <w:rPr>
                <w:sz w:val="18"/>
                <w:szCs w:val="18"/>
              </w:rPr>
            </w:pPr>
          </w:p>
        </w:tc>
        <w:tc>
          <w:tcPr>
            <w:tcW w:w="660" w:type="dxa"/>
            <w:tcBorders>
              <w:right w:val="single" w:sz="8" w:space="0" w:color="DDDDDD"/>
            </w:tcBorders>
            <w:vAlign w:val="bottom"/>
          </w:tcPr>
          <w:p w:rsidR="00474FC4" w:rsidRDefault="00474FC4">
            <w:pPr>
              <w:rPr>
                <w:sz w:val="18"/>
                <w:szCs w:val="18"/>
              </w:rPr>
            </w:pPr>
          </w:p>
        </w:tc>
        <w:tc>
          <w:tcPr>
            <w:tcW w:w="760" w:type="dxa"/>
            <w:tcBorders>
              <w:right w:val="single" w:sz="8" w:space="0" w:color="DDDDDD"/>
            </w:tcBorders>
            <w:vAlign w:val="bottom"/>
          </w:tcPr>
          <w:p w:rsidR="00474FC4" w:rsidRDefault="00474FC4">
            <w:pPr>
              <w:rPr>
                <w:sz w:val="18"/>
                <w:szCs w:val="18"/>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očigledne nesrazmere; prirodna volja); Posebni uslovi dopuštenosti (pojavni oblici;</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bottom w:val="single" w:sz="8" w:space="0" w:color="DDDDDD"/>
              <w:right w:val="single" w:sz="8" w:space="0" w:color="DDDDDD"/>
            </w:tcBorders>
            <w:vAlign w:val="bottom"/>
          </w:tcPr>
          <w:p w:rsidR="00474FC4" w:rsidRDefault="00474FC4">
            <w:pPr>
              <w:rPr>
                <w:sz w:val="6"/>
                <w:szCs w:val="6"/>
              </w:rPr>
            </w:pPr>
          </w:p>
        </w:tc>
        <w:tc>
          <w:tcPr>
            <w:tcW w:w="660" w:type="dxa"/>
            <w:tcBorders>
              <w:bottom w:val="single" w:sz="8" w:space="0" w:color="DDDDDD"/>
              <w:right w:val="single" w:sz="8" w:space="0" w:color="DDDDDD"/>
            </w:tcBorders>
            <w:vAlign w:val="bottom"/>
          </w:tcPr>
          <w:p w:rsidR="00474FC4" w:rsidRDefault="00474FC4">
            <w:pPr>
              <w:rPr>
                <w:sz w:val="6"/>
                <w:szCs w:val="6"/>
              </w:rPr>
            </w:pPr>
          </w:p>
        </w:tc>
        <w:tc>
          <w:tcPr>
            <w:tcW w:w="76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bl>
    <w:p w:rsidR="00474FC4" w:rsidRDefault="00474FC4">
      <w:pPr>
        <w:sectPr w:rsidR="00474FC4">
          <w:pgSz w:w="12240" w:h="15840"/>
          <w:pgMar w:top="1420" w:right="1360" w:bottom="1440" w:left="1360" w:header="0" w:footer="0" w:gutter="0"/>
          <w:cols w:space="720" w:equalWidth="0">
            <w:col w:w="9520"/>
          </w:cols>
        </w:sectPr>
      </w:pPr>
    </w:p>
    <w:p w:rsidR="00474FC4" w:rsidRDefault="00474FC4">
      <w:pPr>
        <w:spacing w:line="1" w:lineRule="exact"/>
        <w:rPr>
          <w:sz w:val="20"/>
          <w:szCs w:val="20"/>
        </w:rPr>
      </w:pPr>
      <w:bookmarkStart w:id="7" w:name="page8"/>
      <w:bookmarkEnd w:id="7"/>
    </w:p>
    <w:tbl>
      <w:tblPr>
        <w:tblW w:w="0" w:type="auto"/>
        <w:tblInd w:w="10" w:type="dxa"/>
        <w:tblLayout w:type="fixed"/>
        <w:tblCellMar>
          <w:left w:w="0" w:type="dxa"/>
          <w:right w:w="0" w:type="dxa"/>
        </w:tblCellMar>
        <w:tblLook w:val="04A0" w:firstRow="1" w:lastRow="0" w:firstColumn="1" w:lastColumn="0" w:noHBand="0" w:noVBand="1"/>
      </w:tblPr>
      <w:tblGrid>
        <w:gridCol w:w="7040"/>
        <w:gridCol w:w="1060"/>
        <w:gridCol w:w="660"/>
        <w:gridCol w:w="760"/>
        <w:gridCol w:w="30"/>
      </w:tblGrid>
      <w:tr w:rsidR="00474FC4">
        <w:trPr>
          <w:trHeight w:val="296"/>
        </w:trPr>
        <w:tc>
          <w:tcPr>
            <w:tcW w:w="7040" w:type="dxa"/>
            <w:tcBorders>
              <w:top w:val="single" w:sz="8" w:space="0" w:color="DDDDDD"/>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dozvoljena samopomoć, nužna odbrana, krajnja nužda)</w:t>
            </w:r>
          </w:p>
        </w:tc>
        <w:tc>
          <w:tcPr>
            <w:tcW w:w="1060" w:type="dxa"/>
            <w:tcBorders>
              <w:top w:val="single" w:sz="8" w:space="0" w:color="DDDDDD"/>
              <w:right w:val="single" w:sz="8" w:space="0" w:color="DDDDDD"/>
            </w:tcBorders>
            <w:vAlign w:val="bottom"/>
          </w:tcPr>
          <w:p w:rsidR="00474FC4" w:rsidRDefault="00474FC4">
            <w:pPr>
              <w:rPr>
                <w:sz w:val="24"/>
                <w:szCs w:val="24"/>
              </w:rPr>
            </w:pPr>
          </w:p>
        </w:tc>
        <w:tc>
          <w:tcPr>
            <w:tcW w:w="660" w:type="dxa"/>
            <w:tcBorders>
              <w:top w:val="single" w:sz="8" w:space="0" w:color="DDDDDD"/>
              <w:right w:val="single" w:sz="8" w:space="0" w:color="DDDDDD"/>
            </w:tcBorders>
            <w:vAlign w:val="bottom"/>
          </w:tcPr>
          <w:p w:rsidR="00474FC4" w:rsidRDefault="00474FC4">
            <w:pPr>
              <w:rPr>
                <w:sz w:val="24"/>
                <w:szCs w:val="24"/>
              </w:rPr>
            </w:pPr>
          </w:p>
        </w:tc>
        <w:tc>
          <w:tcPr>
            <w:tcW w:w="760" w:type="dxa"/>
            <w:tcBorders>
              <w:top w:val="single" w:sz="8" w:space="0" w:color="DDDDDD"/>
              <w:right w:val="single" w:sz="8" w:space="0" w:color="DDDDDD"/>
            </w:tcBorders>
            <w:vAlign w:val="bottom"/>
          </w:tcPr>
          <w:p w:rsidR="00474FC4" w:rsidRDefault="00474FC4">
            <w:pPr>
              <w:rPr>
                <w:sz w:val="24"/>
                <w:szCs w:val="24"/>
              </w:rPr>
            </w:pPr>
          </w:p>
        </w:tc>
        <w:tc>
          <w:tcPr>
            <w:tcW w:w="0" w:type="dxa"/>
            <w:vAlign w:val="bottom"/>
          </w:tcPr>
          <w:p w:rsidR="00474FC4" w:rsidRDefault="00474FC4">
            <w:pPr>
              <w:rPr>
                <w:sz w:val="1"/>
                <w:szCs w:val="1"/>
              </w:rPr>
            </w:pPr>
          </w:p>
        </w:tc>
      </w:tr>
      <w:tr w:rsidR="00474FC4">
        <w:trPr>
          <w:trHeight w:val="74"/>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3.2 Dozvoljena samopomoć</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Pojam i uslovi za primenu instituta; Pravo svojine (ovlašćenje držanja, ovlašćenje</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209"/>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 xml:space="preserve">korišćenja, ovlašćenje raspolaganja); Ograničenje prava </w:t>
            </w:r>
            <w:proofErr w:type="gramStart"/>
            <w:r>
              <w:rPr>
                <w:rFonts w:ascii="Arial" w:eastAsia="Arial" w:hAnsi="Arial" w:cs="Arial"/>
                <w:sz w:val="18"/>
                <w:szCs w:val="18"/>
              </w:rPr>
              <w:t>svojine;Povreda</w:t>
            </w:r>
            <w:proofErr w:type="gramEnd"/>
            <w:r>
              <w:rPr>
                <w:rFonts w:ascii="Arial" w:eastAsia="Arial" w:hAnsi="Arial" w:cs="Arial"/>
                <w:sz w:val="18"/>
                <w:szCs w:val="18"/>
              </w:rPr>
              <w:t xml:space="preserve"> državine</w:t>
            </w:r>
          </w:p>
        </w:tc>
        <w:tc>
          <w:tcPr>
            <w:tcW w:w="1060" w:type="dxa"/>
            <w:tcBorders>
              <w:right w:val="single" w:sz="8" w:space="0" w:color="DDDDDD"/>
            </w:tcBorders>
            <w:vAlign w:val="bottom"/>
          </w:tcPr>
          <w:p w:rsidR="00474FC4" w:rsidRDefault="00474FC4">
            <w:pPr>
              <w:rPr>
                <w:sz w:val="18"/>
                <w:szCs w:val="18"/>
              </w:rPr>
            </w:pPr>
          </w:p>
        </w:tc>
        <w:tc>
          <w:tcPr>
            <w:tcW w:w="660" w:type="dxa"/>
            <w:tcBorders>
              <w:right w:val="single" w:sz="8" w:space="0" w:color="DDDDDD"/>
            </w:tcBorders>
            <w:vAlign w:val="bottom"/>
          </w:tcPr>
          <w:p w:rsidR="00474FC4" w:rsidRDefault="00474FC4">
            <w:pPr>
              <w:rPr>
                <w:sz w:val="18"/>
                <w:szCs w:val="18"/>
              </w:rPr>
            </w:pPr>
          </w:p>
        </w:tc>
        <w:tc>
          <w:tcPr>
            <w:tcW w:w="760" w:type="dxa"/>
            <w:tcBorders>
              <w:right w:val="single" w:sz="8" w:space="0" w:color="DDDDDD"/>
            </w:tcBorders>
            <w:vAlign w:val="bottom"/>
          </w:tcPr>
          <w:p w:rsidR="00474FC4" w:rsidRDefault="00474FC4">
            <w:pPr>
              <w:rPr>
                <w:sz w:val="18"/>
                <w:szCs w:val="18"/>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3.3 Nužna odbrana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Uslovi za postojanje napada; Uslovi odbrane; Prekoračenje granice nužne odbrane</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PROVERA 3.1</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3.4 Krajnja nužda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Uslovi postojanja opasnosti; Uslovi otklanjanja opasnosti; Prekoračenje granice</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krajnje nužde; Dužnost izložiti se opasnosti</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PROVERA 3.2</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bottom w:val="single" w:sz="8" w:space="0" w:color="DDDDDD"/>
              <w:right w:val="single" w:sz="8" w:space="0" w:color="DDDDDD"/>
            </w:tcBorders>
            <w:vAlign w:val="bottom"/>
          </w:tcPr>
          <w:p w:rsidR="00474FC4" w:rsidRDefault="00474FC4">
            <w:pPr>
              <w:rPr>
                <w:sz w:val="6"/>
                <w:szCs w:val="6"/>
              </w:rPr>
            </w:pPr>
          </w:p>
        </w:tc>
        <w:tc>
          <w:tcPr>
            <w:tcW w:w="660" w:type="dxa"/>
            <w:tcBorders>
              <w:bottom w:val="single" w:sz="8" w:space="0" w:color="DDDDDD"/>
              <w:right w:val="single" w:sz="8" w:space="0" w:color="DDDDDD"/>
            </w:tcBorders>
            <w:vAlign w:val="bottom"/>
          </w:tcPr>
          <w:p w:rsidR="00474FC4" w:rsidRDefault="00474FC4">
            <w:pPr>
              <w:rPr>
                <w:sz w:val="6"/>
                <w:szCs w:val="6"/>
              </w:rPr>
            </w:pPr>
          </w:p>
        </w:tc>
        <w:tc>
          <w:tcPr>
            <w:tcW w:w="76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CE29EB">
            <w:pPr>
              <w:spacing w:line="206" w:lineRule="exact"/>
              <w:ind w:left="80"/>
              <w:rPr>
                <w:sz w:val="20"/>
                <w:szCs w:val="20"/>
              </w:rPr>
            </w:pPr>
            <w:r>
              <w:rPr>
                <w:rFonts w:ascii="Arial" w:eastAsia="Arial" w:hAnsi="Arial" w:cs="Arial"/>
                <w:sz w:val="18"/>
                <w:szCs w:val="18"/>
              </w:rPr>
              <w:t>TEMA 4 OPREMA ZA OBEZBEĐ</w:t>
            </w:r>
            <w:r w:rsidR="00AB4DB5">
              <w:rPr>
                <w:rFonts w:ascii="Arial" w:eastAsia="Arial" w:hAnsi="Arial" w:cs="Arial"/>
                <w:sz w:val="18"/>
                <w:szCs w:val="18"/>
              </w:rPr>
              <w:t>ENJE</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4.1 Profil službenika obezbeđenja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Evropska definicija službenika obezbeđenja (prihvaćena i u nacionalnom standardu</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usluga privatnog obezbeđenja)</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4.2. Upotreba vatrenog oružja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Zakonske odredbe o upotrebi oružja u vršenju poslova obezbeđenja – uslovi za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upotrebu oružja od strane službenika obezbeđenja i ograničenja; Obaveze službenika</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209"/>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obezbeđenja pri upotrebi vatrenog oružja; Izveštaj o upotrebi sredstava prinude</w:t>
            </w:r>
          </w:p>
        </w:tc>
        <w:tc>
          <w:tcPr>
            <w:tcW w:w="1060" w:type="dxa"/>
            <w:tcBorders>
              <w:right w:val="single" w:sz="8" w:space="0" w:color="DDDDDD"/>
            </w:tcBorders>
            <w:vAlign w:val="bottom"/>
          </w:tcPr>
          <w:p w:rsidR="00474FC4" w:rsidRDefault="00474FC4">
            <w:pPr>
              <w:rPr>
                <w:sz w:val="18"/>
                <w:szCs w:val="18"/>
              </w:rPr>
            </w:pPr>
          </w:p>
        </w:tc>
        <w:tc>
          <w:tcPr>
            <w:tcW w:w="660" w:type="dxa"/>
            <w:tcBorders>
              <w:right w:val="single" w:sz="8" w:space="0" w:color="DDDDDD"/>
            </w:tcBorders>
            <w:vAlign w:val="bottom"/>
          </w:tcPr>
          <w:p w:rsidR="00474FC4" w:rsidRDefault="00474FC4">
            <w:pPr>
              <w:rPr>
                <w:sz w:val="18"/>
                <w:szCs w:val="18"/>
              </w:rPr>
            </w:pPr>
          </w:p>
        </w:tc>
        <w:tc>
          <w:tcPr>
            <w:tcW w:w="760" w:type="dxa"/>
            <w:tcBorders>
              <w:right w:val="single" w:sz="8" w:space="0" w:color="DDDDDD"/>
            </w:tcBorders>
            <w:vAlign w:val="bottom"/>
          </w:tcPr>
          <w:p w:rsidR="00474FC4" w:rsidRDefault="00474FC4">
            <w:pPr>
              <w:rPr>
                <w:sz w:val="18"/>
                <w:szCs w:val="18"/>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4.3 Vrste poslova u službi obezbeđenja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vMerge w:val="restart"/>
            <w:tcBorders>
              <w:right w:val="single" w:sz="8" w:space="0" w:color="DDDDDD"/>
            </w:tcBorders>
            <w:vAlign w:val="bottom"/>
          </w:tcPr>
          <w:p w:rsidR="00474FC4" w:rsidRDefault="00AB4DB5">
            <w:pPr>
              <w:ind w:right="810"/>
              <w:jc w:val="right"/>
              <w:rPr>
                <w:sz w:val="20"/>
                <w:szCs w:val="20"/>
              </w:rPr>
            </w:pPr>
            <w:r>
              <w:rPr>
                <w:rFonts w:ascii="Arial" w:eastAsia="Arial" w:hAnsi="Arial" w:cs="Arial"/>
                <w:sz w:val="18"/>
                <w:szCs w:val="18"/>
              </w:rPr>
              <w:t>2</w:t>
            </w:r>
          </w:p>
        </w:tc>
        <w:tc>
          <w:tcPr>
            <w:tcW w:w="660" w:type="dxa"/>
            <w:vMerge w:val="restart"/>
            <w:tcBorders>
              <w:right w:val="single" w:sz="8" w:space="0" w:color="DDDDDD"/>
            </w:tcBorders>
            <w:vAlign w:val="bottom"/>
          </w:tcPr>
          <w:p w:rsidR="00474FC4" w:rsidRDefault="00AB4DB5">
            <w:pPr>
              <w:ind w:right="410"/>
              <w:jc w:val="right"/>
              <w:rPr>
                <w:sz w:val="20"/>
                <w:szCs w:val="20"/>
              </w:rPr>
            </w:pPr>
            <w:r>
              <w:rPr>
                <w:rFonts w:ascii="Arial" w:eastAsia="Arial" w:hAnsi="Arial" w:cs="Arial"/>
                <w:sz w:val="18"/>
                <w:szCs w:val="18"/>
              </w:rPr>
              <w:t>4</w:t>
            </w:r>
          </w:p>
        </w:tc>
        <w:tc>
          <w:tcPr>
            <w:tcW w:w="760" w:type="dxa"/>
            <w:vMerge w:val="restart"/>
            <w:tcBorders>
              <w:right w:val="single" w:sz="8" w:space="0" w:color="DDDDDD"/>
            </w:tcBorders>
            <w:vAlign w:val="bottom"/>
          </w:tcPr>
          <w:p w:rsidR="00474FC4" w:rsidRDefault="00AB4DB5">
            <w:pPr>
              <w:ind w:right="510"/>
              <w:jc w:val="right"/>
              <w:rPr>
                <w:sz w:val="20"/>
                <w:szCs w:val="20"/>
              </w:rPr>
            </w:pPr>
            <w:r>
              <w:rPr>
                <w:rFonts w:ascii="Arial" w:eastAsia="Arial" w:hAnsi="Arial" w:cs="Arial"/>
                <w:sz w:val="18"/>
                <w:szCs w:val="18"/>
              </w:rPr>
              <w:t>6</w:t>
            </w:r>
          </w:p>
        </w:tc>
        <w:tc>
          <w:tcPr>
            <w:tcW w:w="0" w:type="dxa"/>
            <w:vAlign w:val="bottom"/>
          </w:tcPr>
          <w:p w:rsidR="00474FC4" w:rsidRDefault="00474FC4">
            <w:pPr>
              <w:rPr>
                <w:sz w:val="1"/>
                <w:szCs w:val="1"/>
              </w:rPr>
            </w:pPr>
          </w:p>
        </w:tc>
      </w:tr>
      <w:tr w:rsidR="00474FC4">
        <w:trPr>
          <w:trHeight w:val="192"/>
        </w:trPr>
        <w:tc>
          <w:tcPr>
            <w:tcW w:w="7040" w:type="dxa"/>
            <w:vMerge w:val="restart"/>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Rukovodeći i izvršni poslovi; Osnovni poslovi službenika obezbeđenja bez oružja;</w:t>
            </w:r>
          </w:p>
        </w:tc>
        <w:tc>
          <w:tcPr>
            <w:tcW w:w="1060" w:type="dxa"/>
            <w:vMerge/>
            <w:tcBorders>
              <w:right w:val="single" w:sz="8" w:space="0" w:color="DDDDDD"/>
            </w:tcBorders>
            <w:vAlign w:val="bottom"/>
          </w:tcPr>
          <w:p w:rsidR="00474FC4" w:rsidRDefault="00474FC4">
            <w:pPr>
              <w:rPr>
                <w:sz w:val="16"/>
                <w:szCs w:val="16"/>
              </w:rPr>
            </w:pPr>
          </w:p>
        </w:tc>
        <w:tc>
          <w:tcPr>
            <w:tcW w:w="660" w:type="dxa"/>
            <w:vMerge/>
            <w:tcBorders>
              <w:right w:val="single" w:sz="8" w:space="0" w:color="DDDDDD"/>
            </w:tcBorders>
            <w:vAlign w:val="bottom"/>
          </w:tcPr>
          <w:p w:rsidR="00474FC4" w:rsidRDefault="00474FC4">
            <w:pPr>
              <w:rPr>
                <w:sz w:val="16"/>
                <w:szCs w:val="16"/>
              </w:rPr>
            </w:pPr>
          </w:p>
        </w:tc>
        <w:tc>
          <w:tcPr>
            <w:tcW w:w="760" w:type="dxa"/>
            <w:vMerge/>
            <w:tcBorders>
              <w:right w:val="single" w:sz="8" w:space="0" w:color="DDDDDD"/>
            </w:tcBorders>
            <w:vAlign w:val="bottom"/>
          </w:tcPr>
          <w:p w:rsidR="00474FC4" w:rsidRDefault="00474FC4">
            <w:pPr>
              <w:rPr>
                <w:sz w:val="16"/>
                <w:szCs w:val="16"/>
              </w:rPr>
            </w:pPr>
          </w:p>
        </w:tc>
        <w:tc>
          <w:tcPr>
            <w:tcW w:w="0" w:type="dxa"/>
            <w:vAlign w:val="bottom"/>
          </w:tcPr>
          <w:p w:rsidR="00474FC4" w:rsidRDefault="00474FC4">
            <w:pPr>
              <w:rPr>
                <w:sz w:val="1"/>
                <w:szCs w:val="1"/>
              </w:rPr>
            </w:pPr>
          </w:p>
        </w:tc>
      </w:tr>
      <w:tr w:rsidR="00474FC4">
        <w:trPr>
          <w:trHeight w:val="84"/>
        </w:trPr>
        <w:tc>
          <w:tcPr>
            <w:tcW w:w="7040" w:type="dxa"/>
            <w:vMerge/>
            <w:tcBorders>
              <w:left w:val="single" w:sz="8" w:space="0" w:color="DDDDDD"/>
              <w:right w:val="single" w:sz="8" w:space="0" w:color="DDDDDD"/>
            </w:tcBorders>
            <w:vAlign w:val="bottom"/>
          </w:tcPr>
          <w:p w:rsidR="00474FC4" w:rsidRDefault="00474FC4">
            <w:pPr>
              <w:rPr>
                <w:sz w:val="7"/>
                <w:szCs w:val="7"/>
              </w:rPr>
            </w:pPr>
          </w:p>
        </w:tc>
        <w:tc>
          <w:tcPr>
            <w:tcW w:w="1060" w:type="dxa"/>
            <w:tcBorders>
              <w:right w:val="single" w:sz="8" w:space="0" w:color="DDDDDD"/>
            </w:tcBorders>
            <w:vAlign w:val="bottom"/>
          </w:tcPr>
          <w:p w:rsidR="00474FC4" w:rsidRDefault="00474FC4">
            <w:pPr>
              <w:rPr>
                <w:sz w:val="7"/>
                <w:szCs w:val="7"/>
              </w:rPr>
            </w:pPr>
          </w:p>
        </w:tc>
        <w:tc>
          <w:tcPr>
            <w:tcW w:w="660" w:type="dxa"/>
            <w:tcBorders>
              <w:right w:val="single" w:sz="8" w:space="0" w:color="DDDDDD"/>
            </w:tcBorders>
            <w:vAlign w:val="bottom"/>
          </w:tcPr>
          <w:p w:rsidR="00474FC4" w:rsidRDefault="00474FC4">
            <w:pPr>
              <w:rPr>
                <w:sz w:val="7"/>
                <w:szCs w:val="7"/>
              </w:rPr>
            </w:pPr>
          </w:p>
        </w:tc>
        <w:tc>
          <w:tcPr>
            <w:tcW w:w="760" w:type="dxa"/>
            <w:tcBorders>
              <w:right w:val="single" w:sz="8" w:space="0" w:color="DDDDDD"/>
            </w:tcBorders>
            <w:vAlign w:val="bottom"/>
          </w:tcPr>
          <w:p w:rsidR="00474FC4" w:rsidRDefault="00474FC4">
            <w:pPr>
              <w:rPr>
                <w:sz w:val="7"/>
                <w:szCs w:val="7"/>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Specijalistički poslovi službenika obezbeđenja sa oružjem; Poslovi procene rizika u</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zaštiti lica, imovine i poslovanja; Poslovi tehničke zaštite</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4.4 Oprema službenika obezbeđenja u vršenju osnovnih poslova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Lična oprema; Oprema u prostoriji službenika obezbeđenja; Dokumentacija koja se</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drži u prostoriji</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4.5 Tehnička zaštita – podrška službeniku obezbeđenja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Alarmni sistemi (provala, požar); Video obezbeđenje; Kontrola pristupa; Bezbednosna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209"/>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rasveta; Sistemi elektrohemijske zaštite; Satelitsko praćenje (GPS); Mehanička zaštita</w:t>
            </w:r>
          </w:p>
        </w:tc>
        <w:tc>
          <w:tcPr>
            <w:tcW w:w="1060" w:type="dxa"/>
            <w:tcBorders>
              <w:right w:val="single" w:sz="8" w:space="0" w:color="DDDDDD"/>
            </w:tcBorders>
            <w:vAlign w:val="bottom"/>
          </w:tcPr>
          <w:p w:rsidR="00474FC4" w:rsidRDefault="00474FC4">
            <w:pPr>
              <w:rPr>
                <w:sz w:val="18"/>
                <w:szCs w:val="18"/>
              </w:rPr>
            </w:pPr>
          </w:p>
        </w:tc>
        <w:tc>
          <w:tcPr>
            <w:tcW w:w="660" w:type="dxa"/>
            <w:tcBorders>
              <w:right w:val="single" w:sz="8" w:space="0" w:color="DDDDDD"/>
            </w:tcBorders>
            <w:vAlign w:val="bottom"/>
          </w:tcPr>
          <w:p w:rsidR="00474FC4" w:rsidRDefault="00474FC4">
            <w:pPr>
              <w:rPr>
                <w:sz w:val="18"/>
                <w:szCs w:val="18"/>
              </w:rPr>
            </w:pPr>
          </w:p>
        </w:tc>
        <w:tc>
          <w:tcPr>
            <w:tcW w:w="760" w:type="dxa"/>
            <w:tcBorders>
              <w:right w:val="single" w:sz="8" w:space="0" w:color="DDDDDD"/>
            </w:tcBorders>
            <w:vAlign w:val="bottom"/>
          </w:tcPr>
          <w:p w:rsidR="00474FC4" w:rsidRDefault="00474FC4">
            <w:pPr>
              <w:rPr>
                <w:sz w:val="18"/>
                <w:szCs w:val="18"/>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PROVERA 4.1</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bottom w:val="single" w:sz="8" w:space="0" w:color="DDDDDD"/>
              <w:right w:val="single" w:sz="8" w:space="0" w:color="DDDDDD"/>
            </w:tcBorders>
            <w:vAlign w:val="bottom"/>
          </w:tcPr>
          <w:p w:rsidR="00474FC4" w:rsidRDefault="00474FC4">
            <w:pPr>
              <w:rPr>
                <w:sz w:val="6"/>
                <w:szCs w:val="6"/>
              </w:rPr>
            </w:pPr>
          </w:p>
        </w:tc>
        <w:tc>
          <w:tcPr>
            <w:tcW w:w="660" w:type="dxa"/>
            <w:tcBorders>
              <w:bottom w:val="single" w:sz="8" w:space="0" w:color="DDDDDD"/>
              <w:right w:val="single" w:sz="8" w:space="0" w:color="DDDDDD"/>
            </w:tcBorders>
            <w:vAlign w:val="bottom"/>
          </w:tcPr>
          <w:p w:rsidR="00474FC4" w:rsidRDefault="00474FC4">
            <w:pPr>
              <w:rPr>
                <w:sz w:val="6"/>
                <w:szCs w:val="6"/>
              </w:rPr>
            </w:pPr>
          </w:p>
        </w:tc>
        <w:tc>
          <w:tcPr>
            <w:tcW w:w="76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6"/>
        </w:trPr>
        <w:tc>
          <w:tcPr>
            <w:tcW w:w="7040" w:type="dxa"/>
            <w:tcBorders>
              <w:left w:val="single" w:sz="8" w:space="0" w:color="DDDDDD"/>
              <w:right w:val="single" w:sz="8" w:space="0" w:color="DDDDDD"/>
            </w:tcBorders>
            <w:vAlign w:val="bottom"/>
          </w:tcPr>
          <w:p w:rsidR="00474FC4" w:rsidRDefault="00CE29EB">
            <w:pPr>
              <w:ind w:left="80"/>
              <w:rPr>
                <w:sz w:val="20"/>
                <w:szCs w:val="20"/>
              </w:rPr>
            </w:pPr>
            <w:r>
              <w:rPr>
                <w:rFonts w:ascii="Arial" w:eastAsia="Arial" w:hAnsi="Arial" w:cs="Arial"/>
                <w:sz w:val="18"/>
                <w:szCs w:val="18"/>
              </w:rPr>
              <w:t>TEMA 5 REDOVNE PROCEDURE OBEZBEĐ</w:t>
            </w:r>
            <w:r w:rsidR="00AB4DB5">
              <w:rPr>
                <w:rFonts w:ascii="Arial" w:eastAsia="Arial" w:hAnsi="Arial" w:cs="Arial"/>
                <w:sz w:val="18"/>
                <w:szCs w:val="18"/>
              </w:rPr>
              <w:t>ENJA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5.1 Obezbeđenje patroliranjem</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Obezbeđenje patroliranjem u štićenom objektu; Obezbeđenje patroliranjem u zoni</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odgovornosti; Protivpožarno patroliranje; Taktika patroliranja</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5.2 Kontrola pristupa</w:t>
            </w:r>
          </w:p>
        </w:tc>
        <w:tc>
          <w:tcPr>
            <w:tcW w:w="1060" w:type="dxa"/>
            <w:tcBorders>
              <w:right w:val="single" w:sz="8" w:space="0" w:color="DDDDDD"/>
            </w:tcBorders>
            <w:vAlign w:val="bottom"/>
          </w:tcPr>
          <w:p w:rsidR="00474FC4" w:rsidRDefault="00AB4DB5">
            <w:pPr>
              <w:ind w:right="810"/>
              <w:jc w:val="right"/>
              <w:rPr>
                <w:sz w:val="20"/>
                <w:szCs w:val="20"/>
              </w:rPr>
            </w:pPr>
            <w:r>
              <w:rPr>
                <w:rFonts w:ascii="Arial" w:eastAsia="Arial" w:hAnsi="Arial" w:cs="Arial"/>
                <w:sz w:val="18"/>
                <w:szCs w:val="18"/>
              </w:rPr>
              <w:t>2</w:t>
            </w:r>
          </w:p>
        </w:tc>
        <w:tc>
          <w:tcPr>
            <w:tcW w:w="660" w:type="dxa"/>
            <w:tcBorders>
              <w:right w:val="single" w:sz="8" w:space="0" w:color="DDDDDD"/>
            </w:tcBorders>
            <w:vAlign w:val="bottom"/>
          </w:tcPr>
          <w:p w:rsidR="00474FC4" w:rsidRDefault="00AB4DB5">
            <w:pPr>
              <w:ind w:right="410"/>
              <w:jc w:val="right"/>
              <w:rPr>
                <w:sz w:val="20"/>
                <w:szCs w:val="20"/>
              </w:rPr>
            </w:pPr>
            <w:r>
              <w:rPr>
                <w:rFonts w:ascii="Arial" w:eastAsia="Arial" w:hAnsi="Arial" w:cs="Arial"/>
                <w:sz w:val="18"/>
                <w:szCs w:val="18"/>
              </w:rPr>
              <w:t>4</w:t>
            </w:r>
          </w:p>
        </w:tc>
        <w:tc>
          <w:tcPr>
            <w:tcW w:w="760" w:type="dxa"/>
            <w:tcBorders>
              <w:right w:val="single" w:sz="8" w:space="0" w:color="DDDDDD"/>
            </w:tcBorders>
            <w:vAlign w:val="bottom"/>
          </w:tcPr>
          <w:p w:rsidR="00474FC4" w:rsidRDefault="00AB4DB5">
            <w:pPr>
              <w:ind w:right="510"/>
              <w:jc w:val="right"/>
              <w:rPr>
                <w:sz w:val="20"/>
                <w:szCs w:val="20"/>
              </w:rPr>
            </w:pPr>
            <w:r>
              <w:rPr>
                <w:rFonts w:ascii="Arial" w:eastAsia="Arial" w:hAnsi="Arial" w:cs="Arial"/>
                <w:sz w:val="18"/>
                <w:szCs w:val="18"/>
              </w:rPr>
              <w:t>6</w:t>
            </w: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Vrste kontrole; Procedure kontrole lica i vozila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5.3 Kontrolni centar</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Kontrolni centar firme za obezbeđenje; Kontrolne sobe korisnika usluga; Funkcija i</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procedure; Dežurni patrolni tim; Intervencije po dojavi alarma</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bottom w:val="single" w:sz="8" w:space="0" w:color="DDDDDD"/>
              <w:right w:val="single" w:sz="8" w:space="0" w:color="DDDDDD"/>
            </w:tcBorders>
            <w:vAlign w:val="bottom"/>
          </w:tcPr>
          <w:p w:rsidR="00474FC4" w:rsidRDefault="00474FC4">
            <w:pPr>
              <w:rPr>
                <w:sz w:val="6"/>
                <w:szCs w:val="6"/>
              </w:rPr>
            </w:pPr>
          </w:p>
        </w:tc>
        <w:tc>
          <w:tcPr>
            <w:tcW w:w="660" w:type="dxa"/>
            <w:tcBorders>
              <w:bottom w:val="single" w:sz="8" w:space="0" w:color="DDDDDD"/>
              <w:right w:val="single" w:sz="8" w:space="0" w:color="DDDDDD"/>
            </w:tcBorders>
            <w:vAlign w:val="bottom"/>
          </w:tcPr>
          <w:p w:rsidR="00474FC4" w:rsidRDefault="00474FC4">
            <w:pPr>
              <w:rPr>
                <w:sz w:val="6"/>
                <w:szCs w:val="6"/>
              </w:rPr>
            </w:pPr>
          </w:p>
        </w:tc>
        <w:tc>
          <w:tcPr>
            <w:tcW w:w="76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bl>
    <w:p w:rsidR="00474FC4" w:rsidRDefault="00474FC4">
      <w:pPr>
        <w:sectPr w:rsidR="00474FC4">
          <w:pgSz w:w="12240" w:h="15840"/>
          <w:pgMar w:top="1420" w:right="1360" w:bottom="1440" w:left="1360" w:header="0" w:footer="0" w:gutter="0"/>
          <w:cols w:space="720" w:equalWidth="0">
            <w:col w:w="9520"/>
          </w:cols>
        </w:sectPr>
      </w:pPr>
    </w:p>
    <w:p w:rsidR="00474FC4" w:rsidRDefault="00474FC4">
      <w:pPr>
        <w:spacing w:line="1" w:lineRule="exact"/>
        <w:rPr>
          <w:sz w:val="20"/>
          <w:szCs w:val="20"/>
        </w:rPr>
      </w:pPr>
      <w:bookmarkStart w:id="8" w:name="page9"/>
      <w:bookmarkEnd w:id="8"/>
    </w:p>
    <w:tbl>
      <w:tblPr>
        <w:tblW w:w="0" w:type="auto"/>
        <w:tblInd w:w="10" w:type="dxa"/>
        <w:tblLayout w:type="fixed"/>
        <w:tblCellMar>
          <w:left w:w="0" w:type="dxa"/>
          <w:right w:w="0" w:type="dxa"/>
        </w:tblCellMar>
        <w:tblLook w:val="04A0" w:firstRow="1" w:lastRow="0" w:firstColumn="1" w:lastColumn="0" w:noHBand="0" w:noVBand="1"/>
      </w:tblPr>
      <w:tblGrid>
        <w:gridCol w:w="7040"/>
        <w:gridCol w:w="1060"/>
        <w:gridCol w:w="660"/>
        <w:gridCol w:w="760"/>
        <w:gridCol w:w="30"/>
      </w:tblGrid>
      <w:tr w:rsidR="00474FC4">
        <w:trPr>
          <w:trHeight w:val="296"/>
        </w:trPr>
        <w:tc>
          <w:tcPr>
            <w:tcW w:w="7040" w:type="dxa"/>
            <w:tcBorders>
              <w:top w:val="single" w:sz="8" w:space="0" w:color="DDDDDD"/>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PROVERA 5.1</w:t>
            </w:r>
          </w:p>
        </w:tc>
        <w:tc>
          <w:tcPr>
            <w:tcW w:w="1060" w:type="dxa"/>
            <w:tcBorders>
              <w:top w:val="single" w:sz="8" w:space="0" w:color="DDDDDD"/>
              <w:right w:val="single" w:sz="8" w:space="0" w:color="DDDDDD"/>
            </w:tcBorders>
            <w:vAlign w:val="bottom"/>
          </w:tcPr>
          <w:p w:rsidR="00474FC4" w:rsidRDefault="00474FC4">
            <w:pPr>
              <w:rPr>
                <w:sz w:val="24"/>
                <w:szCs w:val="24"/>
              </w:rPr>
            </w:pPr>
          </w:p>
        </w:tc>
        <w:tc>
          <w:tcPr>
            <w:tcW w:w="660" w:type="dxa"/>
            <w:tcBorders>
              <w:top w:val="single" w:sz="8" w:space="0" w:color="DDDDDD"/>
              <w:right w:val="single" w:sz="8" w:space="0" w:color="DDDDDD"/>
            </w:tcBorders>
            <w:vAlign w:val="bottom"/>
          </w:tcPr>
          <w:p w:rsidR="00474FC4" w:rsidRDefault="00474FC4">
            <w:pPr>
              <w:rPr>
                <w:sz w:val="24"/>
                <w:szCs w:val="24"/>
              </w:rPr>
            </w:pPr>
          </w:p>
        </w:tc>
        <w:tc>
          <w:tcPr>
            <w:tcW w:w="760" w:type="dxa"/>
            <w:tcBorders>
              <w:top w:val="single" w:sz="8" w:space="0" w:color="DDDDDD"/>
              <w:right w:val="single" w:sz="8" w:space="0" w:color="DDDDDD"/>
            </w:tcBorders>
            <w:vAlign w:val="bottom"/>
          </w:tcPr>
          <w:p w:rsidR="00474FC4" w:rsidRDefault="00474FC4">
            <w:pPr>
              <w:rPr>
                <w:sz w:val="24"/>
                <w:szCs w:val="24"/>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bottom w:val="single" w:sz="8" w:space="0" w:color="DDDDDD"/>
              <w:right w:val="single" w:sz="8" w:space="0" w:color="DDDDDD"/>
            </w:tcBorders>
            <w:vAlign w:val="bottom"/>
          </w:tcPr>
          <w:p w:rsidR="00474FC4" w:rsidRDefault="00474FC4">
            <w:pPr>
              <w:rPr>
                <w:sz w:val="6"/>
                <w:szCs w:val="6"/>
              </w:rPr>
            </w:pPr>
          </w:p>
        </w:tc>
        <w:tc>
          <w:tcPr>
            <w:tcW w:w="660" w:type="dxa"/>
            <w:tcBorders>
              <w:bottom w:val="single" w:sz="8" w:space="0" w:color="DDDDDD"/>
              <w:right w:val="single" w:sz="8" w:space="0" w:color="DDDDDD"/>
            </w:tcBorders>
            <w:vAlign w:val="bottom"/>
          </w:tcPr>
          <w:p w:rsidR="00474FC4" w:rsidRDefault="00474FC4">
            <w:pPr>
              <w:rPr>
                <w:sz w:val="6"/>
                <w:szCs w:val="6"/>
              </w:rPr>
            </w:pPr>
          </w:p>
        </w:tc>
        <w:tc>
          <w:tcPr>
            <w:tcW w:w="76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TEMA 6 PROCEDURE U VANREDNIM SITUACIJAMA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6.1 Vanredne situacije, pojam i definicija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Pojam i definicija; Uzroci; Koncept pripravnosti na incidente; Redosled osnovnih</w:t>
            </w:r>
          </w:p>
        </w:tc>
        <w:tc>
          <w:tcPr>
            <w:tcW w:w="1060" w:type="dxa"/>
            <w:vMerge w:val="restart"/>
            <w:tcBorders>
              <w:right w:val="single" w:sz="8" w:space="0" w:color="DDDDDD"/>
            </w:tcBorders>
            <w:vAlign w:val="bottom"/>
          </w:tcPr>
          <w:p w:rsidR="00474FC4" w:rsidRDefault="00AB4DB5">
            <w:pPr>
              <w:spacing w:line="206" w:lineRule="exact"/>
              <w:ind w:right="810"/>
              <w:jc w:val="right"/>
              <w:rPr>
                <w:sz w:val="20"/>
                <w:szCs w:val="20"/>
              </w:rPr>
            </w:pPr>
            <w:r>
              <w:rPr>
                <w:rFonts w:ascii="Arial" w:eastAsia="Arial" w:hAnsi="Arial" w:cs="Arial"/>
                <w:sz w:val="18"/>
                <w:szCs w:val="18"/>
              </w:rPr>
              <w:t>2</w:t>
            </w:r>
          </w:p>
        </w:tc>
        <w:tc>
          <w:tcPr>
            <w:tcW w:w="660" w:type="dxa"/>
            <w:vMerge w:val="restart"/>
            <w:tcBorders>
              <w:right w:val="single" w:sz="8" w:space="0" w:color="DDDDDD"/>
            </w:tcBorders>
            <w:vAlign w:val="bottom"/>
          </w:tcPr>
          <w:p w:rsidR="00474FC4" w:rsidRDefault="00AB4DB5">
            <w:pPr>
              <w:spacing w:line="206" w:lineRule="exact"/>
              <w:ind w:right="410"/>
              <w:jc w:val="right"/>
              <w:rPr>
                <w:sz w:val="20"/>
                <w:szCs w:val="20"/>
              </w:rPr>
            </w:pPr>
            <w:r>
              <w:rPr>
                <w:rFonts w:ascii="Arial" w:eastAsia="Arial" w:hAnsi="Arial" w:cs="Arial"/>
                <w:sz w:val="18"/>
                <w:szCs w:val="18"/>
              </w:rPr>
              <w:t>4</w:t>
            </w:r>
          </w:p>
        </w:tc>
        <w:tc>
          <w:tcPr>
            <w:tcW w:w="760" w:type="dxa"/>
            <w:vMerge w:val="restart"/>
            <w:tcBorders>
              <w:right w:val="single" w:sz="8" w:space="0" w:color="DDDDDD"/>
            </w:tcBorders>
            <w:vAlign w:val="bottom"/>
          </w:tcPr>
          <w:p w:rsidR="00474FC4" w:rsidRDefault="00AB4DB5">
            <w:pPr>
              <w:spacing w:line="206" w:lineRule="exact"/>
              <w:ind w:right="510"/>
              <w:jc w:val="right"/>
              <w:rPr>
                <w:sz w:val="20"/>
                <w:szCs w:val="20"/>
              </w:rPr>
            </w:pPr>
            <w:r>
              <w:rPr>
                <w:rFonts w:ascii="Arial" w:eastAsia="Arial" w:hAnsi="Arial" w:cs="Arial"/>
                <w:sz w:val="18"/>
                <w:szCs w:val="18"/>
              </w:rPr>
              <w:t>6</w:t>
            </w:r>
          </w:p>
        </w:tc>
        <w:tc>
          <w:tcPr>
            <w:tcW w:w="0" w:type="dxa"/>
            <w:vAlign w:val="bottom"/>
          </w:tcPr>
          <w:p w:rsidR="00474FC4" w:rsidRDefault="00474FC4">
            <w:pPr>
              <w:rPr>
                <w:sz w:val="1"/>
                <w:szCs w:val="1"/>
              </w:rPr>
            </w:pPr>
          </w:p>
        </w:tc>
      </w:tr>
      <w:tr w:rsidR="00474FC4">
        <w:trPr>
          <w:trHeight w:val="125"/>
        </w:trPr>
        <w:tc>
          <w:tcPr>
            <w:tcW w:w="7040" w:type="dxa"/>
            <w:vMerge w:val="restart"/>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postupaka službenika obezbeđenja u svim vanrednim situacijama; Dodatni postupci</w:t>
            </w:r>
          </w:p>
        </w:tc>
        <w:tc>
          <w:tcPr>
            <w:tcW w:w="1060" w:type="dxa"/>
            <w:vMerge/>
            <w:tcBorders>
              <w:right w:val="single" w:sz="8" w:space="0" w:color="DDDDDD"/>
            </w:tcBorders>
            <w:vAlign w:val="bottom"/>
          </w:tcPr>
          <w:p w:rsidR="00474FC4" w:rsidRDefault="00474FC4">
            <w:pPr>
              <w:rPr>
                <w:sz w:val="10"/>
                <w:szCs w:val="10"/>
              </w:rPr>
            </w:pPr>
          </w:p>
        </w:tc>
        <w:tc>
          <w:tcPr>
            <w:tcW w:w="660" w:type="dxa"/>
            <w:vMerge/>
            <w:tcBorders>
              <w:right w:val="single" w:sz="8" w:space="0" w:color="DDDDDD"/>
            </w:tcBorders>
            <w:vAlign w:val="bottom"/>
          </w:tcPr>
          <w:p w:rsidR="00474FC4" w:rsidRDefault="00474FC4">
            <w:pPr>
              <w:rPr>
                <w:sz w:val="10"/>
                <w:szCs w:val="10"/>
              </w:rPr>
            </w:pPr>
          </w:p>
        </w:tc>
        <w:tc>
          <w:tcPr>
            <w:tcW w:w="760" w:type="dxa"/>
            <w:vMerge/>
            <w:tcBorders>
              <w:right w:val="single" w:sz="8" w:space="0" w:color="DDDDDD"/>
            </w:tcBorders>
            <w:vAlign w:val="bottom"/>
          </w:tcPr>
          <w:p w:rsidR="00474FC4" w:rsidRDefault="00474FC4">
            <w:pPr>
              <w:rPr>
                <w:sz w:val="10"/>
                <w:szCs w:val="10"/>
              </w:rPr>
            </w:pPr>
          </w:p>
        </w:tc>
        <w:tc>
          <w:tcPr>
            <w:tcW w:w="0" w:type="dxa"/>
            <w:vAlign w:val="bottom"/>
          </w:tcPr>
          <w:p w:rsidR="00474FC4" w:rsidRDefault="00474FC4">
            <w:pPr>
              <w:rPr>
                <w:sz w:val="1"/>
                <w:szCs w:val="1"/>
              </w:rPr>
            </w:pPr>
          </w:p>
        </w:tc>
      </w:tr>
      <w:tr w:rsidR="00474FC4">
        <w:trPr>
          <w:trHeight w:val="84"/>
        </w:trPr>
        <w:tc>
          <w:tcPr>
            <w:tcW w:w="7040" w:type="dxa"/>
            <w:vMerge/>
            <w:tcBorders>
              <w:left w:val="single" w:sz="8" w:space="0" w:color="DDDDDD"/>
              <w:right w:val="single" w:sz="8" w:space="0" w:color="DDDDDD"/>
            </w:tcBorders>
            <w:vAlign w:val="bottom"/>
          </w:tcPr>
          <w:p w:rsidR="00474FC4" w:rsidRDefault="00474FC4">
            <w:pPr>
              <w:rPr>
                <w:sz w:val="7"/>
                <w:szCs w:val="7"/>
              </w:rPr>
            </w:pPr>
          </w:p>
        </w:tc>
        <w:tc>
          <w:tcPr>
            <w:tcW w:w="1060" w:type="dxa"/>
            <w:tcBorders>
              <w:right w:val="single" w:sz="8" w:space="0" w:color="DDDDDD"/>
            </w:tcBorders>
            <w:vAlign w:val="bottom"/>
          </w:tcPr>
          <w:p w:rsidR="00474FC4" w:rsidRDefault="00474FC4">
            <w:pPr>
              <w:rPr>
                <w:sz w:val="7"/>
                <w:szCs w:val="7"/>
              </w:rPr>
            </w:pPr>
          </w:p>
        </w:tc>
        <w:tc>
          <w:tcPr>
            <w:tcW w:w="660" w:type="dxa"/>
            <w:tcBorders>
              <w:right w:val="single" w:sz="8" w:space="0" w:color="DDDDDD"/>
            </w:tcBorders>
            <w:vAlign w:val="bottom"/>
          </w:tcPr>
          <w:p w:rsidR="00474FC4" w:rsidRDefault="00474FC4">
            <w:pPr>
              <w:rPr>
                <w:sz w:val="7"/>
                <w:szCs w:val="7"/>
              </w:rPr>
            </w:pPr>
          </w:p>
        </w:tc>
        <w:tc>
          <w:tcPr>
            <w:tcW w:w="760" w:type="dxa"/>
            <w:tcBorders>
              <w:right w:val="single" w:sz="8" w:space="0" w:color="DDDDDD"/>
            </w:tcBorders>
            <w:vAlign w:val="bottom"/>
          </w:tcPr>
          <w:p w:rsidR="00474FC4" w:rsidRDefault="00474FC4">
            <w:pPr>
              <w:rPr>
                <w:sz w:val="7"/>
                <w:szCs w:val="7"/>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službenika obezbeđenja u različitim vanrednim situacijama; sadržaj početne</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informacije javnim službama u slučaju nastanka vanredne situacije</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PROVERA 6.1</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bottom w:val="single" w:sz="8" w:space="0" w:color="DDDDDD"/>
              <w:right w:val="single" w:sz="8" w:space="0" w:color="DDDDDD"/>
            </w:tcBorders>
            <w:vAlign w:val="bottom"/>
          </w:tcPr>
          <w:p w:rsidR="00474FC4" w:rsidRDefault="00474FC4">
            <w:pPr>
              <w:rPr>
                <w:sz w:val="6"/>
                <w:szCs w:val="6"/>
              </w:rPr>
            </w:pPr>
          </w:p>
        </w:tc>
        <w:tc>
          <w:tcPr>
            <w:tcW w:w="660" w:type="dxa"/>
            <w:tcBorders>
              <w:bottom w:val="single" w:sz="8" w:space="0" w:color="DDDDDD"/>
              <w:right w:val="single" w:sz="8" w:space="0" w:color="DDDDDD"/>
            </w:tcBorders>
            <w:vAlign w:val="bottom"/>
          </w:tcPr>
          <w:p w:rsidR="00474FC4" w:rsidRDefault="00474FC4">
            <w:pPr>
              <w:rPr>
                <w:sz w:val="6"/>
                <w:szCs w:val="6"/>
              </w:rPr>
            </w:pPr>
          </w:p>
        </w:tc>
        <w:tc>
          <w:tcPr>
            <w:tcW w:w="76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TEMA 7 POŽAR</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7.1 Sistem zaštite od požara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vMerge w:val="restart"/>
            <w:tcBorders>
              <w:right w:val="single" w:sz="8" w:space="0" w:color="DDDDDD"/>
            </w:tcBorders>
            <w:vAlign w:val="bottom"/>
          </w:tcPr>
          <w:p w:rsidR="00474FC4" w:rsidRDefault="00AB4DB5">
            <w:pPr>
              <w:spacing w:line="206" w:lineRule="exact"/>
              <w:ind w:right="810"/>
              <w:jc w:val="right"/>
              <w:rPr>
                <w:sz w:val="20"/>
                <w:szCs w:val="20"/>
              </w:rPr>
            </w:pPr>
            <w:r>
              <w:rPr>
                <w:rFonts w:ascii="Arial" w:eastAsia="Arial" w:hAnsi="Arial" w:cs="Arial"/>
                <w:sz w:val="18"/>
                <w:szCs w:val="18"/>
              </w:rPr>
              <w:t>2</w:t>
            </w:r>
          </w:p>
        </w:tc>
        <w:tc>
          <w:tcPr>
            <w:tcW w:w="660" w:type="dxa"/>
            <w:vMerge w:val="restart"/>
            <w:tcBorders>
              <w:right w:val="single" w:sz="8" w:space="0" w:color="DDDDDD"/>
            </w:tcBorders>
            <w:vAlign w:val="bottom"/>
          </w:tcPr>
          <w:p w:rsidR="00474FC4" w:rsidRDefault="00AB4DB5">
            <w:pPr>
              <w:spacing w:line="206" w:lineRule="exact"/>
              <w:ind w:right="410"/>
              <w:jc w:val="right"/>
              <w:rPr>
                <w:sz w:val="20"/>
                <w:szCs w:val="20"/>
              </w:rPr>
            </w:pPr>
            <w:r>
              <w:rPr>
                <w:rFonts w:ascii="Arial" w:eastAsia="Arial" w:hAnsi="Arial" w:cs="Arial"/>
                <w:sz w:val="18"/>
                <w:szCs w:val="18"/>
              </w:rPr>
              <w:t>4</w:t>
            </w:r>
          </w:p>
        </w:tc>
        <w:tc>
          <w:tcPr>
            <w:tcW w:w="760" w:type="dxa"/>
            <w:vMerge w:val="restart"/>
            <w:tcBorders>
              <w:right w:val="single" w:sz="8" w:space="0" w:color="DDDDDD"/>
            </w:tcBorders>
            <w:vAlign w:val="bottom"/>
          </w:tcPr>
          <w:p w:rsidR="00474FC4" w:rsidRDefault="00AB4DB5">
            <w:pPr>
              <w:spacing w:line="206" w:lineRule="exact"/>
              <w:ind w:right="510"/>
              <w:jc w:val="right"/>
              <w:rPr>
                <w:sz w:val="20"/>
                <w:szCs w:val="20"/>
              </w:rPr>
            </w:pPr>
            <w:r>
              <w:rPr>
                <w:rFonts w:ascii="Arial" w:eastAsia="Arial" w:hAnsi="Arial" w:cs="Arial"/>
                <w:sz w:val="18"/>
                <w:szCs w:val="18"/>
              </w:rPr>
              <w:t>6</w:t>
            </w:r>
          </w:p>
        </w:tc>
        <w:tc>
          <w:tcPr>
            <w:tcW w:w="0" w:type="dxa"/>
            <w:vAlign w:val="bottom"/>
          </w:tcPr>
          <w:p w:rsidR="00474FC4" w:rsidRDefault="00474FC4">
            <w:pPr>
              <w:rPr>
                <w:sz w:val="1"/>
                <w:szCs w:val="1"/>
              </w:rPr>
            </w:pPr>
          </w:p>
        </w:tc>
      </w:tr>
      <w:tr w:rsidR="00474FC4">
        <w:trPr>
          <w:trHeight w:val="107"/>
        </w:trPr>
        <w:tc>
          <w:tcPr>
            <w:tcW w:w="7040" w:type="dxa"/>
            <w:vMerge w:val="restart"/>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Definicija i efekti požara; Kategorije ugroženosti od požara; Organizovanje zaštite od</w:t>
            </w:r>
          </w:p>
        </w:tc>
        <w:tc>
          <w:tcPr>
            <w:tcW w:w="1060" w:type="dxa"/>
            <w:vMerge/>
            <w:tcBorders>
              <w:right w:val="single" w:sz="8" w:space="0" w:color="DDDDDD"/>
            </w:tcBorders>
            <w:vAlign w:val="bottom"/>
          </w:tcPr>
          <w:p w:rsidR="00474FC4" w:rsidRDefault="00474FC4">
            <w:pPr>
              <w:rPr>
                <w:sz w:val="9"/>
                <w:szCs w:val="9"/>
              </w:rPr>
            </w:pPr>
          </w:p>
        </w:tc>
        <w:tc>
          <w:tcPr>
            <w:tcW w:w="660" w:type="dxa"/>
            <w:vMerge/>
            <w:tcBorders>
              <w:right w:val="single" w:sz="8" w:space="0" w:color="DDDDDD"/>
            </w:tcBorders>
            <w:vAlign w:val="bottom"/>
          </w:tcPr>
          <w:p w:rsidR="00474FC4" w:rsidRDefault="00474FC4">
            <w:pPr>
              <w:rPr>
                <w:sz w:val="9"/>
                <w:szCs w:val="9"/>
              </w:rPr>
            </w:pPr>
          </w:p>
        </w:tc>
        <w:tc>
          <w:tcPr>
            <w:tcW w:w="760" w:type="dxa"/>
            <w:vMerge/>
            <w:tcBorders>
              <w:right w:val="single" w:sz="8" w:space="0" w:color="DDDDDD"/>
            </w:tcBorders>
            <w:vAlign w:val="bottom"/>
          </w:tcPr>
          <w:p w:rsidR="00474FC4" w:rsidRDefault="00474FC4">
            <w:pPr>
              <w:rPr>
                <w:sz w:val="9"/>
                <w:szCs w:val="9"/>
              </w:rPr>
            </w:pPr>
          </w:p>
        </w:tc>
        <w:tc>
          <w:tcPr>
            <w:tcW w:w="0" w:type="dxa"/>
            <w:vAlign w:val="bottom"/>
          </w:tcPr>
          <w:p w:rsidR="00474FC4" w:rsidRDefault="00474FC4">
            <w:pPr>
              <w:rPr>
                <w:sz w:val="1"/>
                <w:szCs w:val="1"/>
              </w:rPr>
            </w:pPr>
          </w:p>
        </w:tc>
      </w:tr>
      <w:tr w:rsidR="00474FC4">
        <w:trPr>
          <w:trHeight w:val="166"/>
        </w:trPr>
        <w:tc>
          <w:tcPr>
            <w:tcW w:w="7040" w:type="dxa"/>
            <w:vMerge/>
            <w:tcBorders>
              <w:left w:val="single" w:sz="8" w:space="0" w:color="DDDDDD"/>
              <w:right w:val="single" w:sz="8" w:space="0" w:color="DDDDDD"/>
            </w:tcBorders>
            <w:vAlign w:val="bottom"/>
          </w:tcPr>
          <w:p w:rsidR="00474FC4" w:rsidRDefault="00474FC4">
            <w:pPr>
              <w:rPr>
                <w:sz w:val="14"/>
                <w:szCs w:val="14"/>
              </w:rPr>
            </w:pPr>
          </w:p>
        </w:tc>
        <w:tc>
          <w:tcPr>
            <w:tcW w:w="1060" w:type="dxa"/>
            <w:tcBorders>
              <w:right w:val="single" w:sz="8" w:space="0" w:color="DDDDDD"/>
            </w:tcBorders>
            <w:vAlign w:val="bottom"/>
          </w:tcPr>
          <w:p w:rsidR="00474FC4" w:rsidRDefault="00474FC4">
            <w:pPr>
              <w:rPr>
                <w:sz w:val="14"/>
                <w:szCs w:val="14"/>
              </w:rPr>
            </w:pPr>
          </w:p>
        </w:tc>
        <w:tc>
          <w:tcPr>
            <w:tcW w:w="660" w:type="dxa"/>
            <w:tcBorders>
              <w:right w:val="single" w:sz="8" w:space="0" w:color="DDDDDD"/>
            </w:tcBorders>
            <w:vAlign w:val="bottom"/>
          </w:tcPr>
          <w:p w:rsidR="00474FC4" w:rsidRDefault="00474FC4">
            <w:pPr>
              <w:rPr>
                <w:sz w:val="14"/>
                <w:szCs w:val="14"/>
              </w:rPr>
            </w:pPr>
          </w:p>
        </w:tc>
        <w:tc>
          <w:tcPr>
            <w:tcW w:w="760" w:type="dxa"/>
            <w:tcBorders>
              <w:right w:val="single" w:sz="8" w:space="0" w:color="DDDDDD"/>
            </w:tcBorders>
            <w:vAlign w:val="bottom"/>
          </w:tcPr>
          <w:p w:rsidR="00474FC4" w:rsidRDefault="00474FC4">
            <w:pPr>
              <w:rPr>
                <w:sz w:val="14"/>
                <w:szCs w:val="14"/>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požara prema ugroženosti od požara; Pravila zaštite od požara; Protivpožarna straža;</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209"/>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Osnovna obuka zaposlenih; Posebna obuka iz oblasti zaštite od požara</w:t>
            </w:r>
          </w:p>
        </w:tc>
        <w:tc>
          <w:tcPr>
            <w:tcW w:w="1060" w:type="dxa"/>
            <w:tcBorders>
              <w:right w:val="single" w:sz="8" w:space="0" w:color="DDDDDD"/>
            </w:tcBorders>
            <w:vAlign w:val="bottom"/>
          </w:tcPr>
          <w:p w:rsidR="00474FC4" w:rsidRDefault="00474FC4">
            <w:pPr>
              <w:rPr>
                <w:sz w:val="18"/>
                <w:szCs w:val="18"/>
              </w:rPr>
            </w:pPr>
          </w:p>
        </w:tc>
        <w:tc>
          <w:tcPr>
            <w:tcW w:w="660" w:type="dxa"/>
            <w:tcBorders>
              <w:right w:val="single" w:sz="8" w:space="0" w:color="DDDDDD"/>
            </w:tcBorders>
            <w:vAlign w:val="bottom"/>
          </w:tcPr>
          <w:p w:rsidR="00474FC4" w:rsidRDefault="00474FC4">
            <w:pPr>
              <w:rPr>
                <w:sz w:val="18"/>
                <w:szCs w:val="18"/>
              </w:rPr>
            </w:pPr>
          </w:p>
        </w:tc>
        <w:tc>
          <w:tcPr>
            <w:tcW w:w="760" w:type="dxa"/>
            <w:tcBorders>
              <w:right w:val="single" w:sz="8" w:space="0" w:color="DDDDDD"/>
            </w:tcBorders>
            <w:vAlign w:val="bottom"/>
          </w:tcPr>
          <w:p w:rsidR="00474FC4" w:rsidRDefault="00474FC4">
            <w:pPr>
              <w:rPr>
                <w:sz w:val="18"/>
                <w:szCs w:val="18"/>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bottom w:val="single" w:sz="8" w:space="0" w:color="DDDDDD"/>
              <w:right w:val="single" w:sz="8" w:space="0" w:color="DDDDDD"/>
            </w:tcBorders>
            <w:vAlign w:val="bottom"/>
          </w:tcPr>
          <w:p w:rsidR="00474FC4" w:rsidRDefault="00474FC4">
            <w:pPr>
              <w:rPr>
                <w:sz w:val="6"/>
                <w:szCs w:val="6"/>
              </w:rPr>
            </w:pPr>
          </w:p>
        </w:tc>
        <w:tc>
          <w:tcPr>
            <w:tcW w:w="660" w:type="dxa"/>
            <w:tcBorders>
              <w:bottom w:val="single" w:sz="8" w:space="0" w:color="DDDDDD"/>
              <w:right w:val="single" w:sz="8" w:space="0" w:color="DDDDDD"/>
            </w:tcBorders>
            <w:vAlign w:val="bottom"/>
          </w:tcPr>
          <w:p w:rsidR="00474FC4" w:rsidRDefault="00474FC4">
            <w:pPr>
              <w:rPr>
                <w:sz w:val="6"/>
                <w:szCs w:val="6"/>
              </w:rPr>
            </w:pPr>
          </w:p>
        </w:tc>
        <w:tc>
          <w:tcPr>
            <w:tcW w:w="76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7.2 Fenomen požara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Izvori toplote; Drugi uobičajeni uzroci vatre; Trougao požara; Širenje vatre;</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Klasifikacija vatre; Princip gašenja požara</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7.3 Aparati za gašenje požara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Glavni delovi aparata; Vrste aparata prema kategoriji vatre i smese za gašenje; Šifre</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boja etiketa po vrstama aparata; Upotreba aparata</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7.4 Procedure za zaštitu od požara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Preventivne mere; Redosled postupaka službenika obezbeđenja u situacijama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207"/>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požara; Sadržaj početne informacije javnim službama u slučaju nastanka požara</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PROVERA 7.1</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bottom w:val="single" w:sz="8" w:space="0" w:color="DDDDDD"/>
              <w:right w:val="single" w:sz="8" w:space="0" w:color="DDDDDD"/>
            </w:tcBorders>
            <w:vAlign w:val="bottom"/>
          </w:tcPr>
          <w:p w:rsidR="00474FC4" w:rsidRDefault="00474FC4">
            <w:pPr>
              <w:rPr>
                <w:sz w:val="6"/>
                <w:szCs w:val="6"/>
              </w:rPr>
            </w:pPr>
          </w:p>
        </w:tc>
        <w:tc>
          <w:tcPr>
            <w:tcW w:w="660" w:type="dxa"/>
            <w:tcBorders>
              <w:bottom w:val="single" w:sz="8" w:space="0" w:color="DDDDDD"/>
              <w:right w:val="single" w:sz="8" w:space="0" w:color="DDDDDD"/>
            </w:tcBorders>
            <w:vAlign w:val="bottom"/>
          </w:tcPr>
          <w:p w:rsidR="00474FC4" w:rsidRDefault="00474FC4">
            <w:pPr>
              <w:rPr>
                <w:sz w:val="6"/>
                <w:szCs w:val="6"/>
              </w:rPr>
            </w:pPr>
          </w:p>
        </w:tc>
        <w:tc>
          <w:tcPr>
            <w:tcW w:w="76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TEMA 8 BEZBEDNOST I ZDRAVLJE NA RADU</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8.1 Zakonska regulativa, stanje i potrebe privatnog obezbeđenja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Zakoni i propisi; Akt o proceni bezbednosti i zdravlja na radu i u radnoj okolini; Ček</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209"/>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liste za procenu bezbednosti i zdravlja na radu i u radnoj okolini službenika</w:t>
            </w:r>
          </w:p>
        </w:tc>
        <w:tc>
          <w:tcPr>
            <w:tcW w:w="1060" w:type="dxa"/>
            <w:tcBorders>
              <w:right w:val="single" w:sz="8" w:space="0" w:color="DDDDDD"/>
            </w:tcBorders>
            <w:vAlign w:val="bottom"/>
          </w:tcPr>
          <w:p w:rsidR="00474FC4" w:rsidRDefault="00474FC4">
            <w:pPr>
              <w:rPr>
                <w:sz w:val="18"/>
                <w:szCs w:val="18"/>
              </w:rPr>
            </w:pPr>
          </w:p>
        </w:tc>
        <w:tc>
          <w:tcPr>
            <w:tcW w:w="660" w:type="dxa"/>
            <w:tcBorders>
              <w:right w:val="single" w:sz="8" w:space="0" w:color="DDDDDD"/>
            </w:tcBorders>
            <w:vAlign w:val="bottom"/>
          </w:tcPr>
          <w:p w:rsidR="00474FC4" w:rsidRDefault="00474FC4">
            <w:pPr>
              <w:rPr>
                <w:sz w:val="18"/>
                <w:szCs w:val="18"/>
              </w:rPr>
            </w:pPr>
          </w:p>
        </w:tc>
        <w:tc>
          <w:tcPr>
            <w:tcW w:w="760" w:type="dxa"/>
            <w:tcBorders>
              <w:right w:val="single" w:sz="8" w:space="0" w:color="DDDDDD"/>
            </w:tcBorders>
            <w:vAlign w:val="bottom"/>
          </w:tcPr>
          <w:p w:rsidR="00474FC4" w:rsidRDefault="00474FC4">
            <w:pPr>
              <w:rPr>
                <w:sz w:val="18"/>
                <w:szCs w:val="18"/>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obezbeđenja (evropski standardi)</w:t>
            </w:r>
          </w:p>
        </w:tc>
        <w:tc>
          <w:tcPr>
            <w:tcW w:w="1060" w:type="dxa"/>
            <w:vMerge w:val="restart"/>
            <w:tcBorders>
              <w:right w:val="single" w:sz="8" w:space="0" w:color="DDDDDD"/>
            </w:tcBorders>
            <w:vAlign w:val="bottom"/>
          </w:tcPr>
          <w:p w:rsidR="00474FC4" w:rsidRDefault="00AB4DB5">
            <w:pPr>
              <w:ind w:right="810"/>
              <w:jc w:val="right"/>
              <w:rPr>
                <w:sz w:val="20"/>
                <w:szCs w:val="20"/>
              </w:rPr>
            </w:pPr>
            <w:r>
              <w:rPr>
                <w:rFonts w:ascii="Arial" w:eastAsia="Arial" w:hAnsi="Arial" w:cs="Arial"/>
                <w:sz w:val="18"/>
                <w:szCs w:val="18"/>
              </w:rPr>
              <w:t>1</w:t>
            </w:r>
          </w:p>
        </w:tc>
        <w:tc>
          <w:tcPr>
            <w:tcW w:w="660" w:type="dxa"/>
            <w:vMerge w:val="restart"/>
            <w:tcBorders>
              <w:right w:val="single" w:sz="8" w:space="0" w:color="DDDDDD"/>
            </w:tcBorders>
            <w:vAlign w:val="bottom"/>
          </w:tcPr>
          <w:p w:rsidR="00474FC4" w:rsidRDefault="00AB4DB5">
            <w:pPr>
              <w:ind w:right="410"/>
              <w:jc w:val="right"/>
              <w:rPr>
                <w:sz w:val="20"/>
                <w:szCs w:val="20"/>
              </w:rPr>
            </w:pPr>
            <w:r>
              <w:rPr>
                <w:rFonts w:ascii="Arial" w:eastAsia="Arial" w:hAnsi="Arial" w:cs="Arial"/>
                <w:sz w:val="18"/>
                <w:szCs w:val="18"/>
              </w:rPr>
              <w:t>2</w:t>
            </w:r>
          </w:p>
        </w:tc>
        <w:tc>
          <w:tcPr>
            <w:tcW w:w="760" w:type="dxa"/>
            <w:vMerge w:val="restart"/>
            <w:tcBorders>
              <w:right w:val="single" w:sz="8" w:space="0" w:color="DDDDDD"/>
            </w:tcBorders>
            <w:vAlign w:val="bottom"/>
          </w:tcPr>
          <w:p w:rsidR="00474FC4" w:rsidRDefault="00AB4DB5">
            <w:pPr>
              <w:ind w:right="510"/>
              <w:jc w:val="right"/>
              <w:rPr>
                <w:sz w:val="20"/>
                <w:szCs w:val="20"/>
              </w:rPr>
            </w:pPr>
            <w:r>
              <w:rPr>
                <w:rFonts w:ascii="Arial" w:eastAsia="Arial" w:hAnsi="Arial" w:cs="Arial"/>
                <w:sz w:val="18"/>
                <w:szCs w:val="18"/>
              </w:rPr>
              <w:t>3</w:t>
            </w: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vMerge/>
            <w:tcBorders>
              <w:right w:val="single" w:sz="8" w:space="0" w:color="DDDDDD"/>
            </w:tcBorders>
            <w:vAlign w:val="bottom"/>
          </w:tcPr>
          <w:p w:rsidR="00474FC4" w:rsidRDefault="00474FC4">
            <w:pPr>
              <w:rPr>
                <w:sz w:val="6"/>
                <w:szCs w:val="6"/>
              </w:rPr>
            </w:pPr>
          </w:p>
        </w:tc>
        <w:tc>
          <w:tcPr>
            <w:tcW w:w="660" w:type="dxa"/>
            <w:vMerge/>
            <w:tcBorders>
              <w:right w:val="single" w:sz="8" w:space="0" w:color="DDDDDD"/>
            </w:tcBorders>
            <w:vAlign w:val="bottom"/>
          </w:tcPr>
          <w:p w:rsidR="00474FC4" w:rsidRDefault="00474FC4">
            <w:pPr>
              <w:rPr>
                <w:sz w:val="6"/>
                <w:szCs w:val="6"/>
              </w:rPr>
            </w:pPr>
          </w:p>
        </w:tc>
        <w:tc>
          <w:tcPr>
            <w:tcW w:w="760" w:type="dxa"/>
            <w:vMerge/>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8.2 Lična zaštitna oprema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Kacige za glavu, neprobojni prsluci, zaštitne naočare, maske, štitnici za uši, rukavice,</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zaštitna obuća i odeća</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PROVERA 8.1</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bottom w:val="single" w:sz="8" w:space="0" w:color="DDDDDD"/>
              <w:right w:val="single" w:sz="8" w:space="0" w:color="DDDDDD"/>
            </w:tcBorders>
            <w:vAlign w:val="bottom"/>
          </w:tcPr>
          <w:p w:rsidR="00474FC4" w:rsidRDefault="00474FC4">
            <w:pPr>
              <w:rPr>
                <w:sz w:val="6"/>
                <w:szCs w:val="6"/>
              </w:rPr>
            </w:pPr>
          </w:p>
        </w:tc>
        <w:tc>
          <w:tcPr>
            <w:tcW w:w="660" w:type="dxa"/>
            <w:tcBorders>
              <w:bottom w:val="single" w:sz="8" w:space="0" w:color="DDDDDD"/>
              <w:right w:val="single" w:sz="8" w:space="0" w:color="DDDDDD"/>
            </w:tcBorders>
            <w:vAlign w:val="bottom"/>
          </w:tcPr>
          <w:p w:rsidR="00474FC4" w:rsidRDefault="00474FC4">
            <w:pPr>
              <w:rPr>
                <w:sz w:val="6"/>
                <w:szCs w:val="6"/>
              </w:rPr>
            </w:pPr>
          </w:p>
        </w:tc>
        <w:tc>
          <w:tcPr>
            <w:tcW w:w="76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TEMA 9 KLIJENTI I KVALITET</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9.1 Principi ophođenja prema klijentu</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94"/>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Odnos prema klijentu; Uloga službenika obezbeđenja u sprovođenju principa sistema</w:t>
            </w:r>
          </w:p>
        </w:tc>
        <w:tc>
          <w:tcPr>
            <w:tcW w:w="1060" w:type="dxa"/>
            <w:tcBorders>
              <w:right w:val="single" w:sz="8" w:space="0" w:color="DDDDDD"/>
            </w:tcBorders>
            <w:vAlign w:val="bottom"/>
          </w:tcPr>
          <w:p w:rsidR="00474FC4" w:rsidRDefault="00AB4DB5">
            <w:pPr>
              <w:ind w:right="810"/>
              <w:jc w:val="right"/>
              <w:rPr>
                <w:sz w:val="20"/>
                <w:szCs w:val="20"/>
              </w:rPr>
            </w:pPr>
            <w:r>
              <w:rPr>
                <w:rFonts w:ascii="Arial" w:eastAsia="Arial" w:hAnsi="Arial" w:cs="Arial"/>
                <w:sz w:val="18"/>
                <w:szCs w:val="18"/>
              </w:rPr>
              <w:t>1</w:t>
            </w:r>
          </w:p>
        </w:tc>
        <w:tc>
          <w:tcPr>
            <w:tcW w:w="660" w:type="dxa"/>
            <w:tcBorders>
              <w:right w:val="single" w:sz="8" w:space="0" w:color="DDDDDD"/>
            </w:tcBorders>
            <w:vAlign w:val="bottom"/>
          </w:tcPr>
          <w:p w:rsidR="00474FC4" w:rsidRDefault="00AB4DB5">
            <w:pPr>
              <w:ind w:right="410"/>
              <w:jc w:val="right"/>
              <w:rPr>
                <w:sz w:val="20"/>
                <w:szCs w:val="20"/>
              </w:rPr>
            </w:pPr>
            <w:r>
              <w:rPr>
                <w:rFonts w:ascii="Arial" w:eastAsia="Arial" w:hAnsi="Arial" w:cs="Arial"/>
                <w:sz w:val="18"/>
                <w:szCs w:val="18"/>
              </w:rPr>
              <w:t>2</w:t>
            </w:r>
          </w:p>
        </w:tc>
        <w:tc>
          <w:tcPr>
            <w:tcW w:w="760" w:type="dxa"/>
            <w:tcBorders>
              <w:right w:val="single" w:sz="8" w:space="0" w:color="DDDDDD"/>
            </w:tcBorders>
            <w:vAlign w:val="bottom"/>
          </w:tcPr>
          <w:p w:rsidR="00474FC4" w:rsidRDefault="00AB4DB5">
            <w:pPr>
              <w:ind w:right="510"/>
              <w:jc w:val="right"/>
              <w:rPr>
                <w:sz w:val="20"/>
                <w:szCs w:val="20"/>
              </w:rPr>
            </w:pPr>
            <w:r>
              <w:rPr>
                <w:rFonts w:ascii="Arial" w:eastAsia="Arial" w:hAnsi="Arial" w:cs="Arial"/>
                <w:sz w:val="18"/>
                <w:szCs w:val="18"/>
              </w:rPr>
              <w:t>3</w:t>
            </w:r>
          </w:p>
        </w:tc>
        <w:tc>
          <w:tcPr>
            <w:tcW w:w="0" w:type="dxa"/>
            <w:vAlign w:val="bottom"/>
          </w:tcPr>
          <w:p w:rsidR="00474FC4" w:rsidRDefault="00474FC4">
            <w:pPr>
              <w:rPr>
                <w:sz w:val="1"/>
                <w:szCs w:val="1"/>
              </w:rPr>
            </w:pPr>
          </w:p>
        </w:tc>
      </w:tr>
      <w:tr w:rsidR="00474FC4">
        <w:trPr>
          <w:trHeight w:val="185"/>
        </w:trPr>
        <w:tc>
          <w:tcPr>
            <w:tcW w:w="7040" w:type="dxa"/>
            <w:tcBorders>
              <w:left w:val="single" w:sz="8" w:space="0" w:color="DDDDDD"/>
              <w:right w:val="single" w:sz="8" w:space="0" w:color="DDDDDD"/>
            </w:tcBorders>
            <w:vAlign w:val="bottom"/>
          </w:tcPr>
          <w:p w:rsidR="00474FC4" w:rsidRDefault="00AB4DB5">
            <w:pPr>
              <w:spacing w:line="185" w:lineRule="exact"/>
              <w:ind w:left="80"/>
              <w:rPr>
                <w:sz w:val="20"/>
                <w:szCs w:val="20"/>
              </w:rPr>
            </w:pPr>
            <w:r>
              <w:rPr>
                <w:rFonts w:ascii="Arial" w:eastAsia="Arial" w:hAnsi="Arial" w:cs="Arial"/>
                <w:sz w:val="18"/>
                <w:szCs w:val="18"/>
              </w:rPr>
              <w:t>kvaliteta upravljanja (ISO 9001); Uticaj službenika obezbeđenja na kvalitet usluga</w:t>
            </w:r>
          </w:p>
        </w:tc>
        <w:tc>
          <w:tcPr>
            <w:tcW w:w="1060" w:type="dxa"/>
            <w:tcBorders>
              <w:right w:val="single" w:sz="8" w:space="0" w:color="DDDDDD"/>
            </w:tcBorders>
            <w:vAlign w:val="bottom"/>
          </w:tcPr>
          <w:p w:rsidR="00474FC4" w:rsidRDefault="00474FC4">
            <w:pPr>
              <w:rPr>
                <w:sz w:val="16"/>
                <w:szCs w:val="16"/>
              </w:rPr>
            </w:pPr>
          </w:p>
        </w:tc>
        <w:tc>
          <w:tcPr>
            <w:tcW w:w="660" w:type="dxa"/>
            <w:tcBorders>
              <w:right w:val="single" w:sz="8" w:space="0" w:color="DDDDDD"/>
            </w:tcBorders>
            <w:vAlign w:val="bottom"/>
          </w:tcPr>
          <w:p w:rsidR="00474FC4" w:rsidRDefault="00474FC4">
            <w:pPr>
              <w:rPr>
                <w:sz w:val="16"/>
                <w:szCs w:val="16"/>
              </w:rPr>
            </w:pPr>
          </w:p>
        </w:tc>
        <w:tc>
          <w:tcPr>
            <w:tcW w:w="760" w:type="dxa"/>
            <w:tcBorders>
              <w:right w:val="single" w:sz="8" w:space="0" w:color="DDDDDD"/>
            </w:tcBorders>
            <w:vAlign w:val="bottom"/>
          </w:tcPr>
          <w:p w:rsidR="00474FC4" w:rsidRDefault="00474FC4">
            <w:pPr>
              <w:rPr>
                <w:sz w:val="16"/>
                <w:szCs w:val="16"/>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 xml:space="preserve">obezbeđenja (SRPS </w:t>
            </w:r>
            <w:proofErr w:type="gramStart"/>
            <w:r>
              <w:rPr>
                <w:rFonts w:ascii="Arial" w:eastAsia="Arial" w:hAnsi="Arial" w:cs="Arial"/>
                <w:sz w:val="18"/>
                <w:szCs w:val="18"/>
              </w:rPr>
              <w:t>A.L</w:t>
            </w:r>
            <w:proofErr w:type="gramEnd"/>
            <w:r>
              <w:rPr>
                <w:rFonts w:ascii="Arial" w:eastAsia="Arial" w:hAnsi="Arial" w:cs="Arial"/>
                <w:sz w:val="18"/>
                <w:szCs w:val="18"/>
              </w:rPr>
              <w:t>2.002); Uticaj klijenta na kvalitet usluga obezbeđenja</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PROVERA 9.1</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bottom w:val="single" w:sz="8" w:space="0" w:color="DDDDDD"/>
              <w:right w:val="single" w:sz="8" w:space="0" w:color="DDDDDD"/>
            </w:tcBorders>
            <w:vAlign w:val="bottom"/>
          </w:tcPr>
          <w:p w:rsidR="00474FC4" w:rsidRDefault="00474FC4">
            <w:pPr>
              <w:rPr>
                <w:sz w:val="6"/>
                <w:szCs w:val="6"/>
              </w:rPr>
            </w:pPr>
          </w:p>
        </w:tc>
        <w:tc>
          <w:tcPr>
            <w:tcW w:w="660" w:type="dxa"/>
            <w:tcBorders>
              <w:bottom w:val="single" w:sz="8" w:space="0" w:color="DDDDDD"/>
              <w:right w:val="single" w:sz="8" w:space="0" w:color="DDDDDD"/>
            </w:tcBorders>
            <w:vAlign w:val="bottom"/>
          </w:tcPr>
          <w:p w:rsidR="00474FC4" w:rsidRDefault="00474FC4">
            <w:pPr>
              <w:rPr>
                <w:sz w:val="6"/>
                <w:szCs w:val="6"/>
              </w:rPr>
            </w:pPr>
          </w:p>
        </w:tc>
        <w:tc>
          <w:tcPr>
            <w:tcW w:w="76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TEMA 10 PRVA POMOĆ</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vMerge w:val="restart"/>
            <w:tcBorders>
              <w:right w:val="single" w:sz="8" w:space="0" w:color="DDDDDD"/>
            </w:tcBorders>
            <w:vAlign w:val="bottom"/>
          </w:tcPr>
          <w:p w:rsidR="00474FC4" w:rsidRDefault="00AB4DB5">
            <w:pPr>
              <w:spacing w:line="186" w:lineRule="exact"/>
              <w:ind w:right="810"/>
              <w:jc w:val="right"/>
              <w:rPr>
                <w:sz w:val="20"/>
                <w:szCs w:val="20"/>
              </w:rPr>
            </w:pPr>
            <w:r>
              <w:rPr>
                <w:rFonts w:ascii="Arial" w:eastAsia="Arial" w:hAnsi="Arial" w:cs="Arial"/>
                <w:sz w:val="18"/>
                <w:szCs w:val="18"/>
              </w:rPr>
              <w:t>2</w:t>
            </w:r>
          </w:p>
        </w:tc>
        <w:tc>
          <w:tcPr>
            <w:tcW w:w="660" w:type="dxa"/>
            <w:vMerge w:val="restart"/>
            <w:tcBorders>
              <w:right w:val="single" w:sz="8" w:space="0" w:color="DDDDDD"/>
            </w:tcBorders>
            <w:vAlign w:val="bottom"/>
          </w:tcPr>
          <w:p w:rsidR="00474FC4" w:rsidRDefault="00AB4DB5">
            <w:pPr>
              <w:spacing w:line="186" w:lineRule="exact"/>
              <w:ind w:right="410"/>
              <w:jc w:val="right"/>
              <w:rPr>
                <w:sz w:val="20"/>
                <w:szCs w:val="20"/>
              </w:rPr>
            </w:pPr>
            <w:r>
              <w:rPr>
                <w:rFonts w:ascii="Arial" w:eastAsia="Arial" w:hAnsi="Arial" w:cs="Arial"/>
                <w:sz w:val="18"/>
                <w:szCs w:val="18"/>
              </w:rPr>
              <w:t>4</w:t>
            </w:r>
          </w:p>
        </w:tc>
        <w:tc>
          <w:tcPr>
            <w:tcW w:w="760" w:type="dxa"/>
            <w:vMerge w:val="restart"/>
            <w:tcBorders>
              <w:right w:val="single" w:sz="8" w:space="0" w:color="DDDDDD"/>
            </w:tcBorders>
            <w:vAlign w:val="bottom"/>
          </w:tcPr>
          <w:p w:rsidR="00474FC4" w:rsidRDefault="00AB4DB5">
            <w:pPr>
              <w:spacing w:line="186" w:lineRule="exact"/>
              <w:ind w:right="510"/>
              <w:jc w:val="right"/>
              <w:rPr>
                <w:sz w:val="20"/>
                <w:szCs w:val="20"/>
              </w:rPr>
            </w:pPr>
            <w:r>
              <w:rPr>
                <w:rFonts w:ascii="Arial" w:eastAsia="Arial" w:hAnsi="Arial" w:cs="Arial"/>
                <w:sz w:val="18"/>
                <w:szCs w:val="18"/>
              </w:rPr>
              <w:t>6</w:t>
            </w:r>
          </w:p>
        </w:tc>
        <w:tc>
          <w:tcPr>
            <w:tcW w:w="0" w:type="dxa"/>
            <w:vAlign w:val="bottom"/>
          </w:tcPr>
          <w:p w:rsidR="00474FC4" w:rsidRDefault="00474FC4">
            <w:pPr>
              <w:rPr>
                <w:sz w:val="1"/>
                <w:szCs w:val="1"/>
              </w:rPr>
            </w:pPr>
          </w:p>
        </w:tc>
      </w:tr>
      <w:tr w:rsidR="00474FC4">
        <w:trPr>
          <w:trHeight w:val="88"/>
        </w:trPr>
        <w:tc>
          <w:tcPr>
            <w:tcW w:w="7040" w:type="dxa"/>
            <w:vMerge w:val="restart"/>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10.1 Prva pomoć u hitnim slučajevima</w:t>
            </w:r>
          </w:p>
        </w:tc>
        <w:tc>
          <w:tcPr>
            <w:tcW w:w="1060" w:type="dxa"/>
            <w:vMerge/>
            <w:tcBorders>
              <w:right w:val="single" w:sz="8" w:space="0" w:color="DDDDDD"/>
            </w:tcBorders>
            <w:vAlign w:val="bottom"/>
          </w:tcPr>
          <w:p w:rsidR="00474FC4" w:rsidRDefault="00474FC4">
            <w:pPr>
              <w:rPr>
                <w:sz w:val="7"/>
                <w:szCs w:val="7"/>
              </w:rPr>
            </w:pPr>
          </w:p>
        </w:tc>
        <w:tc>
          <w:tcPr>
            <w:tcW w:w="660" w:type="dxa"/>
            <w:vMerge/>
            <w:tcBorders>
              <w:right w:val="single" w:sz="8" w:space="0" w:color="DDDDDD"/>
            </w:tcBorders>
            <w:vAlign w:val="bottom"/>
          </w:tcPr>
          <w:p w:rsidR="00474FC4" w:rsidRDefault="00474FC4">
            <w:pPr>
              <w:rPr>
                <w:sz w:val="7"/>
                <w:szCs w:val="7"/>
              </w:rPr>
            </w:pPr>
          </w:p>
        </w:tc>
        <w:tc>
          <w:tcPr>
            <w:tcW w:w="760" w:type="dxa"/>
            <w:vMerge/>
            <w:tcBorders>
              <w:right w:val="single" w:sz="8" w:space="0" w:color="DDDDDD"/>
            </w:tcBorders>
            <w:vAlign w:val="bottom"/>
          </w:tcPr>
          <w:p w:rsidR="00474FC4" w:rsidRDefault="00474FC4">
            <w:pPr>
              <w:rPr>
                <w:sz w:val="7"/>
                <w:szCs w:val="7"/>
              </w:rPr>
            </w:pPr>
          </w:p>
        </w:tc>
        <w:tc>
          <w:tcPr>
            <w:tcW w:w="0" w:type="dxa"/>
            <w:vAlign w:val="bottom"/>
          </w:tcPr>
          <w:p w:rsidR="00474FC4" w:rsidRDefault="00474FC4">
            <w:pPr>
              <w:rPr>
                <w:sz w:val="1"/>
                <w:szCs w:val="1"/>
              </w:rPr>
            </w:pPr>
          </w:p>
        </w:tc>
      </w:tr>
      <w:tr w:rsidR="00474FC4">
        <w:trPr>
          <w:trHeight w:val="185"/>
        </w:trPr>
        <w:tc>
          <w:tcPr>
            <w:tcW w:w="7040" w:type="dxa"/>
            <w:vMerge/>
            <w:tcBorders>
              <w:left w:val="single" w:sz="8" w:space="0" w:color="DDDDDD"/>
              <w:right w:val="single" w:sz="8" w:space="0" w:color="DDDDDD"/>
            </w:tcBorders>
            <w:vAlign w:val="bottom"/>
          </w:tcPr>
          <w:p w:rsidR="00474FC4" w:rsidRDefault="00474FC4">
            <w:pPr>
              <w:rPr>
                <w:sz w:val="16"/>
                <w:szCs w:val="16"/>
              </w:rPr>
            </w:pPr>
          </w:p>
        </w:tc>
        <w:tc>
          <w:tcPr>
            <w:tcW w:w="1060" w:type="dxa"/>
            <w:tcBorders>
              <w:right w:val="single" w:sz="8" w:space="0" w:color="DDDDDD"/>
            </w:tcBorders>
            <w:vAlign w:val="bottom"/>
          </w:tcPr>
          <w:p w:rsidR="00474FC4" w:rsidRDefault="00474FC4">
            <w:pPr>
              <w:rPr>
                <w:sz w:val="16"/>
                <w:szCs w:val="16"/>
              </w:rPr>
            </w:pPr>
          </w:p>
        </w:tc>
        <w:tc>
          <w:tcPr>
            <w:tcW w:w="660" w:type="dxa"/>
            <w:tcBorders>
              <w:right w:val="single" w:sz="8" w:space="0" w:color="DDDDDD"/>
            </w:tcBorders>
            <w:vAlign w:val="bottom"/>
          </w:tcPr>
          <w:p w:rsidR="00474FC4" w:rsidRDefault="00474FC4">
            <w:pPr>
              <w:rPr>
                <w:sz w:val="16"/>
                <w:szCs w:val="16"/>
              </w:rPr>
            </w:pPr>
          </w:p>
        </w:tc>
        <w:tc>
          <w:tcPr>
            <w:tcW w:w="760" w:type="dxa"/>
            <w:tcBorders>
              <w:right w:val="single" w:sz="8" w:space="0" w:color="DDDDDD"/>
            </w:tcBorders>
            <w:vAlign w:val="bottom"/>
          </w:tcPr>
          <w:p w:rsidR="00474FC4" w:rsidRDefault="00474FC4">
            <w:pPr>
              <w:rPr>
                <w:sz w:val="16"/>
                <w:szCs w:val="16"/>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bottom w:val="single" w:sz="8" w:space="0" w:color="DDDDDD"/>
              <w:right w:val="single" w:sz="8" w:space="0" w:color="DDDDDD"/>
            </w:tcBorders>
            <w:vAlign w:val="bottom"/>
          </w:tcPr>
          <w:p w:rsidR="00474FC4" w:rsidRDefault="00474FC4">
            <w:pPr>
              <w:rPr>
                <w:sz w:val="6"/>
                <w:szCs w:val="6"/>
              </w:rPr>
            </w:pPr>
          </w:p>
        </w:tc>
        <w:tc>
          <w:tcPr>
            <w:tcW w:w="660" w:type="dxa"/>
            <w:tcBorders>
              <w:bottom w:val="single" w:sz="8" w:space="0" w:color="DDDDDD"/>
              <w:right w:val="single" w:sz="8" w:space="0" w:color="DDDDDD"/>
            </w:tcBorders>
            <w:vAlign w:val="bottom"/>
          </w:tcPr>
          <w:p w:rsidR="00474FC4" w:rsidRDefault="00474FC4">
            <w:pPr>
              <w:rPr>
                <w:sz w:val="6"/>
                <w:szCs w:val="6"/>
              </w:rPr>
            </w:pPr>
          </w:p>
        </w:tc>
        <w:tc>
          <w:tcPr>
            <w:tcW w:w="76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bl>
    <w:p w:rsidR="00474FC4" w:rsidRDefault="00AB4DB5">
      <w:pPr>
        <w:rPr>
          <w:sz w:val="20"/>
          <w:szCs w:val="20"/>
        </w:rPr>
        <w:sectPr w:rsidR="00474FC4">
          <w:pgSz w:w="12240" w:h="15840"/>
          <w:pgMar w:top="1420" w:right="1360" w:bottom="1440" w:left="1360" w:header="0" w:footer="0" w:gutter="0"/>
          <w:cols w:space="720" w:equalWidth="0">
            <w:col w:w="9520"/>
          </w:cols>
        </w:sectPr>
      </w:pPr>
      <w:r>
        <w:rPr>
          <w:noProof/>
          <w:sz w:val="20"/>
          <w:szCs w:val="20"/>
        </w:rPr>
        <mc:AlternateContent>
          <mc:Choice Requires="wps">
            <w:drawing>
              <wp:anchor distT="0" distB="0" distL="114300" distR="114300" simplePos="0" relativeHeight="251662336" behindDoc="1" locked="0" layoutInCell="0" allowOverlap="1">
                <wp:simplePos x="0" y="0"/>
                <wp:positionH relativeFrom="column">
                  <wp:posOffset>7620</wp:posOffset>
                </wp:positionH>
                <wp:positionV relativeFrom="paragraph">
                  <wp:posOffset>-211455</wp:posOffset>
                </wp:positionV>
                <wp:extent cx="4448175"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8175" cy="0"/>
                        </a:xfrm>
                        <a:prstGeom prst="line">
                          <a:avLst/>
                        </a:prstGeom>
                        <a:solidFill>
                          <a:srgbClr val="FFFFFF"/>
                        </a:solidFill>
                        <a:ln w="48768">
                          <a:solidFill>
                            <a:srgbClr val="FFFFFF"/>
                          </a:solidFill>
                          <a:miter lim="800000"/>
                          <a:headEnd/>
                          <a:tailEnd/>
                        </a:ln>
                      </wps:spPr>
                      <wps:bodyPr/>
                    </wps:wsp>
                  </a:graphicData>
                </a:graphic>
              </wp:anchor>
            </w:drawing>
          </mc:Choice>
          <mc:Fallback>
            <w:pict>
              <v:line w14:anchorId="4AB318D8" id="Shape 2"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6pt,-16.65pt" to="350.8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" o:allowincell="f" filled="t" strokecolor="white" strokeweight="3.84pt">
                <v:stroke joinstyle="miter"/>
                <o:lock v:ext="edit" shapetype="f"/>
              </v:line>
            </w:pict>
          </mc:Fallback>
        </mc:AlternateContent>
      </w:r>
    </w:p>
    <w:tbl>
      <w:tblPr>
        <w:tblW w:w="0" w:type="auto"/>
        <w:tblInd w:w="10" w:type="dxa"/>
        <w:tblLayout w:type="fixed"/>
        <w:tblCellMar>
          <w:left w:w="0" w:type="dxa"/>
          <w:right w:w="0" w:type="dxa"/>
        </w:tblCellMar>
        <w:tblLook w:val="04A0" w:firstRow="1" w:lastRow="0" w:firstColumn="1" w:lastColumn="0" w:noHBand="0" w:noVBand="1"/>
      </w:tblPr>
      <w:tblGrid>
        <w:gridCol w:w="7040"/>
        <w:gridCol w:w="1060"/>
        <w:gridCol w:w="660"/>
        <w:gridCol w:w="760"/>
        <w:gridCol w:w="30"/>
      </w:tblGrid>
      <w:tr w:rsidR="00474FC4">
        <w:trPr>
          <w:trHeight w:val="296"/>
        </w:trPr>
        <w:tc>
          <w:tcPr>
            <w:tcW w:w="7040" w:type="dxa"/>
            <w:tcBorders>
              <w:top w:val="single" w:sz="8" w:space="0" w:color="DDDDDD"/>
              <w:left w:val="single" w:sz="8" w:space="0" w:color="DDDDDD"/>
              <w:right w:val="single" w:sz="8" w:space="0" w:color="DDDDDD"/>
            </w:tcBorders>
            <w:vAlign w:val="bottom"/>
          </w:tcPr>
          <w:p w:rsidR="00474FC4" w:rsidRDefault="00AB4DB5">
            <w:pPr>
              <w:spacing w:line="206" w:lineRule="exact"/>
              <w:ind w:left="80"/>
              <w:rPr>
                <w:sz w:val="20"/>
                <w:szCs w:val="20"/>
              </w:rPr>
            </w:pPr>
            <w:bookmarkStart w:id="9" w:name="page10"/>
            <w:bookmarkEnd w:id="9"/>
            <w:r>
              <w:rPr>
                <w:rFonts w:ascii="Arial" w:eastAsia="Arial" w:hAnsi="Arial" w:cs="Arial"/>
                <w:sz w:val="18"/>
                <w:szCs w:val="18"/>
              </w:rPr>
              <w:lastRenderedPageBreak/>
              <w:t>Pojam i pravni aspekti; Principi prve pomoći</w:t>
            </w:r>
          </w:p>
        </w:tc>
        <w:tc>
          <w:tcPr>
            <w:tcW w:w="1060" w:type="dxa"/>
            <w:tcBorders>
              <w:top w:val="single" w:sz="8" w:space="0" w:color="DDDDDD"/>
              <w:right w:val="single" w:sz="8" w:space="0" w:color="DDDDDD"/>
            </w:tcBorders>
            <w:vAlign w:val="bottom"/>
          </w:tcPr>
          <w:p w:rsidR="00474FC4" w:rsidRDefault="00474FC4">
            <w:pPr>
              <w:rPr>
                <w:sz w:val="24"/>
                <w:szCs w:val="24"/>
              </w:rPr>
            </w:pPr>
          </w:p>
        </w:tc>
        <w:tc>
          <w:tcPr>
            <w:tcW w:w="660" w:type="dxa"/>
            <w:tcBorders>
              <w:top w:val="single" w:sz="8" w:space="0" w:color="DDDDDD"/>
              <w:right w:val="single" w:sz="8" w:space="0" w:color="DDDDDD"/>
            </w:tcBorders>
            <w:vAlign w:val="bottom"/>
          </w:tcPr>
          <w:p w:rsidR="00474FC4" w:rsidRDefault="00474FC4">
            <w:pPr>
              <w:rPr>
                <w:sz w:val="24"/>
                <w:szCs w:val="24"/>
              </w:rPr>
            </w:pPr>
          </w:p>
        </w:tc>
        <w:tc>
          <w:tcPr>
            <w:tcW w:w="760" w:type="dxa"/>
            <w:tcBorders>
              <w:top w:val="single" w:sz="8" w:space="0" w:color="DDDDDD"/>
              <w:right w:val="single" w:sz="8" w:space="0" w:color="DDDDDD"/>
            </w:tcBorders>
            <w:vAlign w:val="bottom"/>
          </w:tcPr>
          <w:p w:rsidR="00474FC4" w:rsidRDefault="00474FC4">
            <w:pPr>
              <w:rPr>
                <w:sz w:val="24"/>
                <w:szCs w:val="24"/>
              </w:rPr>
            </w:pPr>
          </w:p>
        </w:tc>
        <w:tc>
          <w:tcPr>
            <w:tcW w:w="0" w:type="dxa"/>
            <w:vAlign w:val="bottom"/>
          </w:tcPr>
          <w:p w:rsidR="00474FC4" w:rsidRDefault="00474FC4">
            <w:pPr>
              <w:rPr>
                <w:sz w:val="1"/>
                <w:szCs w:val="1"/>
              </w:rPr>
            </w:pPr>
          </w:p>
        </w:tc>
      </w:tr>
      <w:tr w:rsidR="00474FC4">
        <w:trPr>
          <w:trHeight w:val="74"/>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10.2 Mere pri ukazivanju prve pomoći</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Procena situacije; Procena povrede; Otkrivanje uzroka povređivanja; Otklanjanje</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209"/>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uzroka povređivanja; Pribor za prvu pomoć; Oblasti koje zahtevajudodatnu obuku za</w:t>
            </w:r>
          </w:p>
        </w:tc>
        <w:tc>
          <w:tcPr>
            <w:tcW w:w="1060" w:type="dxa"/>
            <w:tcBorders>
              <w:right w:val="single" w:sz="8" w:space="0" w:color="DDDDDD"/>
            </w:tcBorders>
            <w:vAlign w:val="bottom"/>
          </w:tcPr>
          <w:p w:rsidR="00474FC4" w:rsidRDefault="00474FC4">
            <w:pPr>
              <w:rPr>
                <w:sz w:val="18"/>
                <w:szCs w:val="18"/>
              </w:rPr>
            </w:pPr>
          </w:p>
        </w:tc>
        <w:tc>
          <w:tcPr>
            <w:tcW w:w="660" w:type="dxa"/>
            <w:tcBorders>
              <w:right w:val="single" w:sz="8" w:space="0" w:color="DDDDDD"/>
            </w:tcBorders>
            <w:vAlign w:val="bottom"/>
          </w:tcPr>
          <w:p w:rsidR="00474FC4" w:rsidRDefault="00474FC4">
            <w:pPr>
              <w:rPr>
                <w:sz w:val="18"/>
                <w:szCs w:val="18"/>
              </w:rPr>
            </w:pPr>
          </w:p>
        </w:tc>
        <w:tc>
          <w:tcPr>
            <w:tcW w:w="760" w:type="dxa"/>
            <w:tcBorders>
              <w:right w:val="single" w:sz="8" w:space="0" w:color="DDDDDD"/>
            </w:tcBorders>
            <w:vAlign w:val="bottom"/>
          </w:tcPr>
          <w:p w:rsidR="00474FC4" w:rsidRDefault="00474FC4">
            <w:pPr>
              <w:rPr>
                <w:sz w:val="18"/>
                <w:szCs w:val="18"/>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ukazivanje prve pomoći (kardio-pulmonalno vraćanje u život; veštačko disanje usta na</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usta; ritmičko pritiskanje abdomena i stavljanje u položaj za oporavak)</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10.3 Uobičajene povrede i njihovo tretiranje</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 xml:space="preserve">Povreda glave; Opekotine; Strujni udar; Otežano disanje usled udisanja </w:t>
            </w:r>
            <w:proofErr w:type="gramStart"/>
            <w:r>
              <w:rPr>
                <w:rFonts w:ascii="Arial" w:eastAsia="Arial" w:hAnsi="Arial" w:cs="Arial"/>
                <w:sz w:val="18"/>
                <w:szCs w:val="18"/>
              </w:rPr>
              <w:t>dima;Otežano</w:t>
            </w:r>
            <w:proofErr w:type="gramEnd"/>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disanje usled napada panike; Lom kosti; Povrede leđa; Krvarenje iz posekotina;</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209"/>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Povreda oka; Klonulost; Šok; Položaj tela za oporavak</w:t>
            </w:r>
          </w:p>
        </w:tc>
        <w:tc>
          <w:tcPr>
            <w:tcW w:w="1060" w:type="dxa"/>
            <w:tcBorders>
              <w:right w:val="single" w:sz="8" w:space="0" w:color="DDDDDD"/>
            </w:tcBorders>
            <w:vAlign w:val="bottom"/>
          </w:tcPr>
          <w:p w:rsidR="00474FC4" w:rsidRDefault="00474FC4">
            <w:pPr>
              <w:rPr>
                <w:sz w:val="18"/>
                <w:szCs w:val="18"/>
              </w:rPr>
            </w:pPr>
          </w:p>
        </w:tc>
        <w:tc>
          <w:tcPr>
            <w:tcW w:w="660" w:type="dxa"/>
            <w:tcBorders>
              <w:right w:val="single" w:sz="8" w:space="0" w:color="DDDDDD"/>
            </w:tcBorders>
            <w:vAlign w:val="bottom"/>
          </w:tcPr>
          <w:p w:rsidR="00474FC4" w:rsidRDefault="00474FC4">
            <w:pPr>
              <w:rPr>
                <w:sz w:val="18"/>
                <w:szCs w:val="18"/>
              </w:rPr>
            </w:pPr>
          </w:p>
        </w:tc>
        <w:tc>
          <w:tcPr>
            <w:tcW w:w="760" w:type="dxa"/>
            <w:tcBorders>
              <w:right w:val="single" w:sz="8" w:space="0" w:color="DDDDDD"/>
            </w:tcBorders>
            <w:vAlign w:val="bottom"/>
          </w:tcPr>
          <w:p w:rsidR="00474FC4" w:rsidRDefault="00474FC4">
            <w:pPr>
              <w:rPr>
                <w:sz w:val="18"/>
                <w:szCs w:val="18"/>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10.4 Procedura SlOb u pružanju prve pomoći</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Preventivne mere i blizina kompleta prve pomoći; Redosled postupaka službenika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obezbeđenja u situacijama povređivanja; Sadržaj početne informacije javnim</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službama u slučaju nastanka povre</w:t>
            </w:r>
            <w:bookmarkStart w:id="10" w:name="_GoBack"/>
            <w:r>
              <w:rPr>
                <w:rFonts w:ascii="Arial" w:eastAsia="Arial" w:hAnsi="Arial" w:cs="Arial"/>
                <w:sz w:val="18"/>
                <w:szCs w:val="18"/>
              </w:rPr>
              <w:t>đ</w:t>
            </w:r>
            <w:bookmarkEnd w:id="10"/>
            <w:r>
              <w:rPr>
                <w:rFonts w:ascii="Arial" w:eastAsia="Arial" w:hAnsi="Arial" w:cs="Arial"/>
                <w:sz w:val="18"/>
                <w:szCs w:val="18"/>
              </w:rPr>
              <w:t>ivanja; Zaštita dostojanstva povređenog</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8"/>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PROVERA 10.1</w:t>
            </w:r>
          </w:p>
        </w:tc>
        <w:tc>
          <w:tcPr>
            <w:tcW w:w="1060" w:type="dxa"/>
            <w:tcBorders>
              <w:right w:val="single" w:sz="8" w:space="0" w:color="DDDDDD"/>
            </w:tcBorders>
            <w:vAlign w:val="bottom"/>
          </w:tcPr>
          <w:p w:rsidR="00474FC4" w:rsidRDefault="00474FC4">
            <w:pPr>
              <w:rPr>
                <w:sz w:val="24"/>
                <w:szCs w:val="24"/>
              </w:rPr>
            </w:pPr>
          </w:p>
        </w:tc>
        <w:tc>
          <w:tcPr>
            <w:tcW w:w="660" w:type="dxa"/>
            <w:tcBorders>
              <w:right w:val="single" w:sz="8" w:space="0" w:color="DDDDDD"/>
            </w:tcBorders>
            <w:vAlign w:val="bottom"/>
          </w:tcPr>
          <w:p w:rsidR="00474FC4" w:rsidRDefault="00474FC4">
            <w:pPr>
              <w:rPr>
                <w:sz w:val="24"/>
                <w:szCs w:val="24"/>
              </w:rPr>
            </w:pPr>
          </w:p>
        </w:tc>
        <w:tc>
          <w:tcPr>
            <w:tcW w:w="760" w:type="dxa"/>
            <w:tcBorders>
              <w:right w:val="single" w:sz="8" w:space="0" w:color="DDDDDD"/>
            </w:tcBorders>
            <w:vAlign w:val="bottom"/>
          </w:tcPr>
          <w:p w:rsidR="00474FC4" w:rsidRDefault="00474FC4">
            <w:pPr>
              <w:rPr>
                <w:sz w:val="24"/>
                <w:szCs w:val="24"/>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bottom w:val="single" w:sz="8" w:space="0" w:color="DDDDDD"/>
              <w:right w:val="single" w:sz="8" w:space="0" w:color="DDDDDD"/>
            </w:tcBorders>
            <w:vAlign w:val="bottom"/>
          </w:tcPr>
          <w:p w:rsidR="00474FC4" w:rsidRDefault="00474FC4">
            <w:pPr>
              <w:rPr>
                <w:sz w:val="6"/>
                <w:szCs w:val="6"/>
              </w:rPr>
            </w:pPr>
          </w:p>
        </w:tc>
        <w:tc>
          <w:tcPr>
            <w:tcW w:w="660" w:type="dxa"/>
            <w:tcBorders>
              <w:bottom w:val="single" w:sz="8" w:space="0" w:color="DDDDDD"/>
              <w:right w:val="single" w:sz="8" w:space="0" w:color="DDDDDD"/>
            </w:tcBorders>
            <w:vAlign w:val="bottom"/>
          </w:tcPr>
          <w:p w:rsidR="00474FC4" w:rsidRDefault="00474FC4">
            <w:pPr>
              <w:rPr>
                <w:sz w:val="6"/>
                <w:szCs w:val="6"/>
              </w:rPr>
            </w:pPr>
          </w:p>
        </w:tc>
        <w:tc>
          <w:tcPr>
            <w:tcW w:w="76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TEMA 11 KOMUNIKACIJA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11.1 Komunikacione veštine</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Korisne veštine (verbalna i neverbalne komunikacija, međuljudski odnosi i timski rad);</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Osnovne komunikacione veštine (govor, slušanje, pisanje, čitanje, govor tela, vizuelno</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209"/>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zapažanje)</w:t>
            </w:r>
          </w:p>
        </w:tc>
        <w:tc>
          <w:tcPr>
            <w:tcW w:w="1060" w:type="dxa"/>
            <w:tcBorders>
              <w:right w:val="single" w:sz="8" w:space="0" w:color="DDDDDD"/>
            </w:tcBorders>
            <w:vAlign w:val="bottom"/>
          </w:tcPr>
          <w:p w:rsidR="00474FC4" w:rsidRDefault="00474FC4">
            <w:pPr>
              <w:rPr>
                <w:sz w:val="18"/>
                <w:szCs w:val="18"/>
              </w:rPr>
            </w:pPr>
          </w:p>
        </w:tc>
        <w:tc>
          <w:tcPr>
            <w:tcW w:w="660" w:type="dxa"/>
            <w:tcBorders>
              <w:right w:val="single" w:sz="8" w:space="0" w:color="DDDDDD"/>
            </w:tcBorders>
            <w:vAlign w:val="bottom"/>
          </w:tcPr>
          <w:p w:rsidR="00474FC4" w:rsidRDefault="00474FC4">
            <w:pPr>
              <w:rPr>
                <w:sz w:val="18"/>
                <w:szCs w:val="18"/>
              </w:rPr>
            </w:pPr>
          </w:p>
        </w:tc>
        <w:tc>
          <w:tcPr>
            <w:tcW w:w="760" w:type="dxa"/>
            <w:tcBorders>
              <w:right w:val="single" w:sz="8" w:space="0" w:color="DDDDDD"/>
            </w:tcBorders>
            <w:vAlign w:val="bottom"/>
          </w:tcPr>
          <w:p w:rsidR="00474FC4" w:rsidRDefault="00474FC4">
            <w:pPr>
              <w:rPr>
                <w:sz w:val="18"/>
                <w:szCs w:val="18"/>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11.2 Izveštaji službenika obezbeđenja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Metodi evidentiranja i izveštavanja; Forma i sadržaj izveštaja (ko, gde, kada, šta,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207"/>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kako, svedoci); Pravila za pisanje; Prosleđivanje</w:t>
            </w:r>
          </w:p>
        </w:tc>
        <w:tc>
          <w:tcPr>
            <w:tcW w:w="1060" w:type="dxa"/>
            <w:vMerge w:val="restart"/>
            <w:tcBorders>
              <w:right w:val="single" w:sz="8" w:space="0" w:color="DDDDDD"/>
            </w:tcBorders>
            <w:vAlign w:val="bottom"/>
          </w:tcPr>
          <w:p w:rsidR="00474FC4" w:rsidRDefault="00AB4DB5">
            <w:pPr>
              <w:ind w:right="810"/>
              <w:jc w:val="right"/>
              <w:rPr>
                <w:sz w:val="20"/>
                <w:szCs w:val="20"/>
              </w:rPr>
            </w:pPr>
            <w:r>
              <w:rPr>
                <w:rFonts w:ascii="Arial" w:eastAsia="Arial" w:hAnsi="Arial" w:cs="Arial"/>
                <w:sz w:val="18"/>
                <w:szCs w:val="18"/>
              </w:rPr>
              <w:t>1</w:t>
            </w:r>
          </w:p>
        </w:tc>
        <w:tc>
          <w:tcPr>
            <w:tcW w:w="660" w:type="dxa"/>
            <w:vMerge w:val="restart"/>
            <w:tcBorders>
              <w:right w:val="single" w:sz="8" w:space="0" w:color="DDDDDD"/>
            </w:tcBorders>
            <w:vAlign w:val="bottom"/>
          </w:tcPr>
          <w:p w:rsidR="00474FC4" w:rsidRDefault="00AB4DB5">
            <w:pPr>
              <w:ind w:right="410"/>
              <w:jc w:val="right"/>
              <w:rPr>
                <w:sz w:val="20"/>
                <w:szCs w:val="20"/>
              </w:rPr>
            </w:pPr>
            <w:r>
              <w:rPr>
                <w:rFonts w:ascii="Arial" w:eastAsia="Arial" w:hAnsi="Arial" w:cs="Arial"/>
                <w:sz w:val="18"/>
                <w:szCs w:val="18"/>
              </w:rPr>
              <w:t>2</w:t>
            </w:r>
          </w:p>
        </w:tc>
        <w:tc>
          <w:tcPr>
            <w:tcW w:w="760" w:type="dxa"/>
            <w:vMerge w:val="restart"/>
            <w:tcBorders>
              <w:right w:val="single" w:sz="8" w:space="0" w:color="DDDDDD"/>
            </w:tcBorders>
            <w:vAlign w:val="bottom"/>
          </w:tcPr>
          <w:p w:rsidR="00474FC4" w:rsidRDefault="00AB4DB5">
            <w:pPr>
              <w:ind w:right="510"/>
              <w:jc w:val="right"/>
              <w:rPr>
                <w:sz w:val="20"/>
                <w:szCs w:val="20"/>
              </w:rPr>
            </w:pPr>
            <w:r>
              <w:rPr>
                <w:rFonts w:ascii="Arial" w:eastAsia="Arial" w:hAnsi="Arial" w:cs="Arial"/>
                <w:sz w:val="18"/>
                <w:szCs w:val="18"/>
              </w:rPr>
              <w:t>3</w:t>
            </w: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vMerge/>
            <w:tcBorders>
              <w:right w:val="single" w:sz="8" w:space="0" w:color="DDDDDD"/>
            </w:tcBorders>
            <w:vAlign w:val="bottom"/>
          </w:tcPr>
          <w:p w:rsidR="00474FC4" w:rsidRDefault="00474FC4">
            <w:pPr>
              <w:rPr>
                <w:sz w:val="6"/>
                <w:szCs w:val="6"/>
              </w:rPr>
            </w:pPr>
          </w:p>
        </w:tc>
        <w:tc>
          <w:tcPr>
            <w:tcW w:w="660" w:type="dxa"/>
            <w:vMerge/>
            <w:tcBorders>
              <w:right w:val="single" w:sz="8" w:space="0" w:color="DDDDDD"/>
            </w:tcBorders>
            <w:vAlign w:val="bottom"/>
          </w:tcPr>
          <w:p w:rsidR="00474FC4" w:rsidRDefault="00474FC4">
            <w:pPr>
              <w:rPr>
                <w:sz w:val="6"/>
                <w:szCs w:val="6"/>
              </w:rPr>
            </w:pPr>
          </w:p>
        </w:tc>
        <w:tc>
          <w:tcPr>
            <w:tcW w:w="760" w:type="dxa"/>
            <w:vMerge/>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11.3 Beležnice/Knjige događaja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Svrha vođenja beleški; Pravila za vođenje Knjige događaja; Upotreba u sudskom</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postupku</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11.4 Komunikacija sredstvima veze</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Vrste i funkcija radio veze; Smernice za upotrebu sredstava veze; Osnovne vrste</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dvosmernih radio uređaja; Radio procedure (međunarodne skraćenice i fraze)</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PROVERA 11.1</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bottom w:val="single" w:sz="8" w:space="0" w:color="DDDDDD"/>
              <w:right w:val="single" w:sz="8" w:space="0" w:color="DDDDDD"/>
            </w:tcBorders>
            <w:vAlign w:val="bottom"/>
          </w:tcPr>
          <w:p w:rsidR="00474FC4" w:rsidRDefault="00474FC4">
            <w:pPr>
              <w:rPr>
                <w:sz w:val="6"/>
                <w:szCs w:val="6"/>
              </w:rPr>
            </w:pPr>
          </w:p>
        </w:tc>
        <w:tc>
          <w:tcPr>
            <w:tcW w:w="660" w:type="dxa"/>
            <w:tcBorders>
              <w:bottom w:val="single" w:sz="8" w:space="0" w:color="DDDDDD"/>
              <w:right w:val="single" w:sz="8" w:space="0" w:color="DDDDDD"/>
            </w:tcBorders>
            <w:vAlign w:val="bottom"/>
          </w:tcPr>
          <w:p w:rsidR="00474FC4" w:rsidRDefault="00474FC4">
            <w:pPr>
              <w:rPr>
                <w:sz w:val="6"/>
                <w:szCs w:val="6"/>
              </w:rPr>
            </w:pPr>
          </w:p>
        </w:tc>
        <w:tc>
          <w:tcPr>
            <w:tcW w:w="76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TEMA 12 REŠAVANJE SUKOBA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12.1 Rešavanje sukoba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80"/>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Stresne situacije; Konflikt (pojam, vrste); Faze eskalacije sukoba; Načini rešavanja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209"/>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konflikata; Faze konstruktivnog rešavanja konflikta; Smernice za intervenisanje u</w:t>
            </w:r>
          </w:p>
        </w:tc>
        <w:tc>
          <w:tcPr>
            <w:tcW w:w="1060" w:type="dxa"/>
            <w:tcBorders>
              <w:right w:val="single" w:sz="8" w:space="0" w:color="DDDDDD"/>
            </w:tcBorders>
            <w:vAlign w:val="bottom"/>
          </w:tcPr>
          <w:p w:rsidR="00474FC4" w:rsidRDefault="00474FC4">
            <w:pPr>
              <w:rPr>
                <w:sz w:val="18"/>
                <w:szCs w:val="18"/>
              </w:rPr>
            </w:pPr>
          </w:p>
        </w:tc>
        <w:tc>
          <w:tcPr>
            <w:tcW w:w="660" w:type="dxa"/>
            <w:tcBorders>
              <w:right w:val="single" w:sz="8" w:space="0" w:color="DDDDDD"/>
            </w:tcBorders>
            <w:vAlign w:val="bottom"/>
          </w:tcPr>
          <w:p w:rsidR="00474FC4" w:rsidRDefault="00474FC4">
            <w:pPr>
              <w:rPr>
                <w:sz w:val="18"/>
                <w:szCs w:val="18"/>
              </w:rPr>
            </w:pPr>
          </w:p>
        </w:tc>
        <w:tc>
          <w:tcPr>
            <w:tcW w:w="760" w:type="dxa"/>
            <w:tcBorders>
              <w:right w:val="single" w:sz="8" w:space="0" w:color="DDDDDD"/>
            </w:tcBorders>
            <w:vAlign w:val="bottom"/>
          </w:tcPr>
          <w:p w:rsidR="00474FC4" w:rsidRDefault="00474FC4">
            <w:pPr>
              <w:rPr>
                <w:sz w:val="18"/>
                <w:szCs w:val="18"/>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fazama konstruktivnog rešavanja konflikata</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12.2 Informacije za javnost</w:t>
            </w:r>
          </w:p>
        </w:tc>
        <w:tc>
          <w:tcPr>
            <w:tcW w:w="1060" w:type="dxa"/>
            <w:vMerge w:val="restart"/>
            <w:tcBorders>
              <w:right w:val="single" w:sz="8" w:space="0" w:color="DDDDDD"/>
            </w:tcBorders>
            <w:vAlign w:val="bottom"/>
          </w:tcPr>
          <w:p w:rsidR="00474FC4" w:rsidRDefault="00AB4DB5">
            <w:pPr>
              <w:ind w:right="810"/>
              <w:jc w:val="right"/>
              <w:rPr>
                <w:sz w:val="20"/>
                <w:szCs w:val="20"/>
              </w:rPr>
            </w:pPr>
            <w:r>
              <w:rPr>
                <w:rFonts w:ascii="Arial" w:eastAsia="Arial" w:hAnsi="Arial" w:cs="Arial"/>
                <w:sz w:val="18"/>
                <w:szCs w:val="18"/>
              </w:rPr>
              <w:t>1</w:t>
            </w:r>
          </w:p>
        </w:tc>
        <w:tc>
          <w:tcPr>
            <w:tcW w:w="660" w:type="dxa"/>
            <w:vMerge w:val="restart"/>
            <w:tcBorders>
              <w:right w:val="single" w:sz="8" w:space="0" w:color="DDDDDD"/>
            </w:tcBorders>
            <w:vAlign w:val="bottom"/>
          </w:tcPr>
          <w:p w:rsidR="00474FC4" w:rsidRDefault="00AB4DB5">
            <w:pPr>
              <w:ind w:right="410"/>
              <w:jc w:val="right"/>
              <w:rPr>
                <w:sz w:val="20"/>
                <w:szCs w:val="20"/>
              </w:rPr>
            </w:pPr>
            <w:r>
              <w:rPr>
                <w:rFonts w:ascii="Arial" w:eastAsia="Arial" w:hAnsi="Arial" w:cs="Arial"/>
                <w:sz w:val="18"/>
                <w:szCs w:val="18"/>
              </w:rPr>
              <w:t>2</w:t>
            </w:r>
          </w:p>
        </w:tc>
        <w:tc>
          <w:tcPr>
            <w:tcW w:w="760" w:type="dxa"/>
            <w:vMerge w:val="restart"/>
            <w:tcBorders>
              <w:right w:val="single" w:sz="8" w:space="0" w:color="DDDDDD"/>
            </w:tcBorders>
            <w:vAlign w:val="bottom"/>
          </w:tcPr>
          <w:p w:rsidR="00474FC4" w:rsidRDefault="00AB4DB5">
            <w:pPr>
              <w:ind w:right="510"/>
              <w:jc w:val="right"/>
              <w:rPr>
                <w:sz w:val="20"/>
                <w:szCs w:val="20"/>
              </w:rPr>
            </w:pPr>
            <w:r>
              <w:rPr>
                <w:rFonts w:ascii="Arial" w:eastAsia="Arial" w:hAnsi="Arial" w:cs="Arial"/>
                <w:sz w:val="18"/>
                <w:szCs w:val="18"/>
              </w:rPr>
              <w:t>3</w:t>
            </w: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vMerge/>
            <w:tcBorders>
              <w:right w:val="single" w:sz="8" w:space="0" w:color="DDDDDD"/>
            </w:tcBorders>
            <w:vAlign w:val="bottom"/>
          </w:tcPr>
          <w:p w:rsidR="00474FC4" w:rsidRDefault="00474FC4">
            <w:pPr>
              <w:rPr>
                <w:sz w:val="6"/>
                <w:szCs w:val="6"/>
              </w:rPr>
            </w:pPr>
          </w:p>
        </w:tc>
        <w:tc>
          <w:tcPr>
            <w:tcW w:w="660" w:type="dxa"/>
            <w:vMerge/>
            <w:tcBorders>
              <w:right w:val="single" w:sz="8" w:space="0" w:color="DDDDDD"/>
            </w:tcBorders>
            <w:vAlign w:val="bottom"/>
          </w:tcPr>
          <w:p w:rsidR="00474FC4" w:rsidRDefault="00474FC4">
            <w:pPr>
              <w:rPr>
                <w:sz w:val="6"/>
                <w:szCs w:val="6"/>
              </w:rPr>
            </w:pPr>
          </w:p>
        </w:tc>
        <w:tc>
          <w:tcPr>
            <w:tcW w:w="760" w:type="dxa"/>
            <w:vMerge/>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Obaveza zaštite podataka prikupljenih vršenjem poslova službenika obezbeđenja;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Obaveza ustupanja podataka prikupljenih vršenjem poslova službenika obezbeđenja</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(ko, kome, po kom osnovu); Informacije za javnost na mestu incidenta (prava i</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obaveze službenika obezbeđenja)</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12.3 Lojalnost i postupanje po uputstvima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Primena principa hijerarhije i subordinacije u službi privatnog obezbeđenja; Politika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bottom w:val="single" w:sz="8" w:space="0" w:color="DDDDDD"/>
              <w:right w:val="single" w:sz="8" w:space="0" w:color="DDDDDD"/>
            </w:tcBorders>
            <w:vAlign w:val="bottom"/>
          </w:tcPr>
          <w:p w:rsidR="00474FC4" w:rsidRDefault="00474FC4">
            <w:pPr>
              <w:rPr>
                <w:sz w:val="6"/>
                <w:szCs w:val="6"/>
              </w:rPr>
            </w:pPr>
          </w:p>
        </w:tc>
        <w:tc>
          <w:tcPr>
            <w:tcW w:w="660" w:type="dxa"/>
            <w:tcBorders>
              <w:bottom w:val="single" w:sz="8" w:space="0" w:color="DDDDDD"/>
              <w:right w:val="single" w:sz="8" w:space="0" w:color="DDDDDD"/>
            </w:tcBorders>
            <w:vAlign w:val="bottom"/>
          </w:tcPr>
          <w:p w:rsidR="00474FC4" w:rsidRDefault="00474FC4">
            <w:pPr>
              <w:rPr>
                <w:sz w:val="6"/>
                <w:szCs w:val="6"/>
              </w:rPr>
            </w:pPr>
          </w:p>
        </w:tc>
        <w:tc>
          <w:tcPr>
            <w:tcW w:w="76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bl>
    <w:p w:rsidR="00474FC4" w:rsidRDefault="00474FC4">
      <w:pPr>
        <w:sectPr w:rsidR="00474FC4">
          <w:pgSz w:w="12240" w:h="15840"/>
          <w:pgMar w:top="1420" w:right="1360" w:bottom="1440" w:left="1360" w:header="0" w:footer="0" w:gutter="0"/>
          <w:cols w:space="720" w:equalWidth="0">
            <w:col w:w="9520"/>
          </w:cols>
        </w:sectPr>
      </w:pPr>
    </w:p>
    <w:p w:rsidR="00474FC4" w:rsidRDefault="00474FC4">
      <w:pPr>
        <w:spacing w:line="1" w:lineRule="exact"/>
        <w:rPr>
          <w:sz w:val="20"/>
          <w:szCs w:val="20"/>
        </w:rPr>
      </w:pPr>
      <w:bookmarkStart w:id="11" w:name="page11"/>
      <w:bookmarkEnd w:id="11"/>
    </w:p>
    <w:tbl>
      <w:tblPr>
        <w:tblW w:w="0" w:type="auto"/>
        <w:tblInd w:w="10" w:type="dxa"/>
        <w:tblLayout w:type="fixed"/>
        <w:tblCellMar>
          <w:left w:w="0" w:type="dxa"/>
          <w:right w:w="0" w:type="dxa"/>
        </w:tblCellMar>
        <w:tblLook w:val="04A0" w:firstRow="1" w:lastRow="0" w:firstColumn="1" w:lastColumn="0" w:noHBand="0" w:noVBand="1"/>
      </w:tblPr>
      <w:tblGrid>
        <w:gridCol w:w="7040"/>
        <w:gridCol w:w="1060"/>
        <w:gridCol w:w="660"/>
        <w:gridCol w:w="760"/>
        <w:gridCol w:w="30"/>
      </w:tblGrid>
      <w:tr w:rsidR="00474FC4">
        <w:trPr>
          <w:trHeight w:val="296"/>
        </w:trPr>
        <w:tc>
          <w:tcPr>
            <w:tcW w:w="7040" w:type="dxa"/>
            <w:tcBorders>
              <w:top w:val="single" w:sz="8" w:space="0" w:color="DDDDDD"/>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jednakih mogućnosti (napreovanje u službi)</w:t>
            </w:r>
          </w:p>
        </w:tc>
        <w:tc>
          <w:tcPr>
            <w:tcW w:w="1060" w:type="dxa"/>
            <w:tcBorders>
              <w:top w:val="single" w:sz="8" w:space="0" w:color="DDDDDD"/>
              <w:right w:val="single" w:sz="8" w:space="0" w:color="DDDDDD"/>
            </w:tcBorders>
            <w:vAlign w:val="bottom"/>
          </w:tcPr>
          <w:p w:rsidR="00474FC4" w:rsidRDefault="00474FC4">
            <w:pPr>
              <w:rPr>
                <w:sz w:val="24"/>
                <w:szCs w:val="24"/>
              </w:rPr>
            </w:pPr>
          </w:p>
        </w:tc>
        <w:tc>
          <w:tcPr>
            <w:tcW w:w="660" w:type="dxa"/>
            <w:tcBorders>
              <w:top w:val="single" w:sz="8" w:space="0" w:color="DDDDDD"/>
              <w:right w:val="single" w:sz="8" w:space="0" w:color="DDDDDD"/>
            </w:tcBorders>
            <w:vAlign w:val="bottom"/>
          </w:tcPr>
          <w:p w:rsidR="00474FC4" w:rsidRDefault="00474FC4">
            <w:pPr>
              <w:rPr>
                <w:sz w:val="24"/>
                <w:szCs w:val="24"/>
              </w:rPr>
            </w:pPr>
          </w:p>
        </w:tc>
        <w:tc>
          <w:tcPr>
            <w:tcW w:w="760" w:type="dxa"/>
            <w:tcBorders>
              <w:top w:val="single" w:sz="8" w:space="0" w:color="DDDDDD"/>
              <w:right w:val="single" w:sz="8" w:space="0" w:color="DDDDDD"/>
            </w:tcBorders>
            <w:vAlign w:val="bottom"/>
          </w:tcPr>
          <w:p w:rsidR="00474FC4" w:rsidRDefault="00474FC4">
            <w:pPr>
              <w:rPr>
                <w:sz w:val="24"/>
                <w:szCs w:val="24"/>
              </w:rPr>
            </w:pPr>
          </w:p>
        </w:tc>
        <w:tc>
          <w:tcPr>
            <w:tcW w:w="0" w:type="dxa"/>
            <w:vAlign w:val="bottom"/>
          </w:tcPr>
          <w:p w:rsidR="00474FC4" w:rsidRDefault="00474FC4">
            <w:pPr>
              <w:rPr>
                <w:sz w:val="1"/>
                <w:szCs w:val="1"/>
              </w:rPr>
            </w:pPr>
          </w:p>
        </w:tc>
      </w:tr>
      <w:tr w:rsidR="00474FC4">
        <w:trPr>
          <w:trHeight w:val="74"/>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12.4 Timski rad</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Pojam tima i sklonosti za timski rad u službi obezbeđenja; Mesto službenika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209"/>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obezbeđenja u timu; Najvažniji principi timskog rada</w:t>
            </w:r>
          </w:p>
        </w:tc>
        <w:tc>
          <w:tcPr>
            <w:tcW w:w="1060" w:type="dxa"/>
            <w:tcBorders>
              <w:right w:val="single" w:sz="8" w:space="0" w:color="DDDDDD"/>
            </w:tcBorders>
            <w:vAlign w:val="bottom"/>
          </w:tcPr>
          <w:p w:rsidR="00474FC4" w:rsidRDefault="00474FC4">
            <w:pPr>
              <w:rPr>
                <w:sz w:val="18"/>
                <w:szCs w:val="18"/>
              </w:rPr>
            </w:pPr>
          </w:p>
        </w:tc>
        <w:tc>
          <w:tcPr>
            <w:tcW w:w="660" w:type="dxa"/>
            <w:tcBorders>
              <w:right w:val="single" w:sz="8" w:space="0" w:color="DDDDDD"/>
            </w:tcBorders>
            <w:vAlign w:val="bottom"/>
          </w:tcPr>
          <w:p w:rsidR="00474FC4" w:rsidRDefault="00474FC4">
            <w:pPr>
              <w:rPr>
                <w:sz w:val="18"/>
                <w:szCs w:val="18"/>
              </w:rPr>
            </w:pPr>
          </w:p>
        </w:tc>
        <w:tc>
          <w:tcPr>
            <w:tcW w:w="760" w:type="dxa"/>
            <w:tcBorders>
              <w:right w:val="single" w:sz="8" w:space="0" w:color="DDDDDD"/>
            </w:tcBorders>
            <w:vAlign w:val="bottom"/>
          </w:tcPr>
          <w:p w:rsidR="00474FC4" w:rsidRDefault="00474FC4">
            <w:pPr>
              <w:rPr>
                <w:sz w:val="18"/>
                <w:szCs w:val="18"/>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8"/>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PROVERA 12.1</w:t>
            </w:r>
          </w:p>
        </w:tc>
        <w:tc>
          <w:tcPr>
            <w:tcW w:w="1060" w:type="dxa"/>
            <w:tcBorders>
              <w:right w:val="single" w:sz="8" w:space="0" w:color="DDDDDD"/>
            </w:tcBorders>
            <w:vAlign w:val="bottom"/>
          </w:tcPr>
          <w:p w:rsidR="00474FC4" w:rsidRDefault="00474FC4">
            <w:pPr>
              <w:rPr>
                <w:sz w:val="24"/>
                <w:szCs w:val="24"/>
              </w:rPr>
            </w:pPr>
          </w:p>
        </w:tc>
        <w:tc>
          <w:tcPr>
            <w:tcW w:w="660" w:type="dxa"/>
            <w:tcBorders>
              <w:right w:val="single" w:sz="8" w:space="0" w:color="DDDDDD"/>
            </w:tcBorders>
            <w:vAlign w:val="bottom"/>
          </w:tcPr>
          <w:p w:rsidR="00474FC4" w:rsidRDefault="00474FC4">
            <w:pPr>
              <w:rPr>
                <w:sz w:val="24"/>
                <w:szCs w:val="24"/>
              </w:rPr>
            </w:pPr>
          </w:p>
        </w:tc>
        <w:tc>
          <w:tcPr>
            <w:tcW w:w="760" w:type="dxa"/>
            <w:tcBorders>
              <w:right w:val="single" w:sz="8" w:space="0" w:color="DDDDDD"/>
            </w:tcBorders>
            <w:vAlign w:val="bottom"/>
          </w:tcPr>
          <w:p w:rsidR="00474FC4" w:rsidRDefault="00474FC4">
            <w:pPr>
              <w:rPr>
                <w:sz w:val="24"/>
                <w:szCs w:val="24"/>
              </w:rPr>
            </w:pPr>
          </w:p>
        </w:tc>
        <w:tc>
          <w:tcPr>
            <w:tcW w:w="0" w:type="dxa"/>
            <w:vAlign w:val="bottom"/>
          </w:tcPr>
          <w:p w:rsidR="00474FC4" w:rsidRDefault="00474FC4">
            <w:pPr>
              <w:rPr>
                <w:sz w:val="1"/>
                <w:szCs w:val="1"/>
              </w:rPr>
            </w:pPr>
          </w:p>
        </w:tc>
      </w:tr>
      <w:tr w:rsidR="00474FC4">
        <w:trPr>
          <w:trHeight w:val="74"/>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bottom w:val="single" w:sz="8" w:space="0" w:color="DDDDDD"/>
              <w:right w:val="single" w:sz="8" w:space="0" w:color="DDDDDD"/>
            </w:tcBorders>
            <w:vAlign w:val="bottom"/>
          </w:tcPr>
          <w:p w:rsidR="00474FC4" w:rsidRDefault="00474FC4">
            <w:pPr>
              <w:rPr>
                <w:sz w:val="6"/>
                <w:szCs w:val="6"/>
              </w:rPr>
            </w:pPr>
          </w:p>
        </w:tc>
        <w:tc>
          <w:tcPr>
            <w:tcW w:w="660" w:type="dxa"/>
            <w:tcBorders>
              <w:bottom w:val="single" w:sz="8" w:space="0" w:color="DDDDDD"/>
              <w:right w:val="single" w:sz="8" w:space="0" w:color="DDDDDD"/>
            </w:tcBorders>
            <w:vAlign w:val="bottom"/>
          </w:tcPr>
          <w:p w:rsidR="00474FC4" w:rsidRDefault="00474FC4">
            <w:pPr>
              <w:rPr>
                <w:sz w:val="6"/>
                <w:szCs w:val="6"/>
              </w:rPr>
            </w:pPr>
          </w:p>
        </w:tc>
        <w:tc>
          <w:tcPr>
            <w:tcW w:w="76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TEMA 13 O</w:t>
            </w:r>
            <w:r w:rsidR="00CE29EB">
              <w:rPr>
                <w:rFonts w:ascii="Arial" w:eastAsia="Arial" w:hAnsi="Arial" w:cs="Arial"/>
                <w:sz w:val="18"/>
                <w:szCs w:val="18"/>
              </w:rPr>
              <w:t>BEZBEĐ</w:t>
            </w:r>
            <w:r>
              <w:rPr>
                <w:rFonts w:ascii="Arial" w:eastAsia="Arial" w:hAnsi="Arial" w:cs="Arial"/>
                <w:sz w:val="18"/>
                <w:szCs w:val="18"/>
              </w:rPr>
              <w:t>ENJE JAVNIH SKUPOVA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13.1 Zakonska regulativa za vršenje poslova redara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Zakon o privatnom obezbeđenju; Zakon o okupljanju građana; Zakon o sprečavanju</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nasilja i nedoličnog ponašanja na sportskim priredbama</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13.2 Poslovi redarske službe</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vMerge w:val="restart"/>
            <w:tcBorders>
              <w:right w:val="single" w:sz="8" w:space="0" w:color="DDDDDD"/>
            </w:tcBorders>
            <w:vAlign w:val="bottom"/>
          </w:tcPr>
          <w:p w:rsidR="00474FC4" w:rsidRDefault="00AB4DB5">
            <w:pPr>
              <w:spacing w:line="206" w:lineRule="exact"/>
              <w:ind w:right="810"/>
              <w:jc w:val="right"/>
              <w:rPr>
                <w:sz w:val="20"/>
                <w:szCs w:val="20"/>
              </w:rPr>
            </w:pPr>
            <w:r>
              <w:rPr>
                <w:rFonts w:ascii="Arial" w:eastAsia="Arial" w:hAnsi="Arial" w:cs="Arial"/>
                <w:sz w:val="18"/>
                <w:szCs w:val="18"/>
              </w:rPr>
              <w:t>2</w:t>
            </w:r>
          </w:p>
        </w:tc>
        <w:tc>
          <w:tcPr>
            <w:tcW w:w="660" w:type="dxa"/>
            <w:vMerge w:val="restart"/>
            <w:tcBorders>
              <w:right w:val="single" w:sz="8" w:space="0" w:color="DDDDDD"/>
            </w:tcBorders>
            <w:vAlign w:val="bottom"/>
          </w:tcPr>
          <w:p w:rsidR="00474FC4" w:rsidRDefault="00AB4DB5">
            <w:pPr>
              <w:spacing w:line="206" w:lineRule="exact"/>
              <w:ind w:left="60"/>
              <w:rPr>
                <w:sz w:val="20"/>
                <w:szCs w:val="20"/>
              </w:rPr>
            </w:pPr>
            <w:r>
              <w:rPr>
                <w:rFonts w:ascii="Arial" w:eastAsia="Arial" w:hAnsi="Arial" w:cs="Arial"/>
                <w:sz w:val="18"/>
                <w:szCs w:val="18"/>
              </w:rPr>
              <w:t>4</w:t>
            </w:r>
          </w:p>
        </w:tc>
        <w:tc>
          <w:tcPr>
            <w:tcW w:w="760" w:type="dxa"/>
            <w:vMerge w:val="restart"/>
            <w:tcBorders>
              <w:right w:val="single" w:sz="8" w:space="0" w:color="DDDDDD"/>
            </w:tcBorders>
            <w:vAlign w:val="bottom"/>
          </w:tcPr>
          <w:p w:rsidR="00474FC4" w:rsidRDefault="00AB4DB5">
            <w:pPr>
              <w:spacing w:line="206" w:lineRule="exact"/>
              <w:ind w:left="60"/>
              <w:rPr>
                <w:sz w:val="20"/>
                <w:szCs w:val="20"/>
              </w:rPr>
            </w:pPr>
            <w:r>
              <w:rPr>
                <w:rFonts w:ascii="Arial" w:eastAsia="Arial" w:hAnsi="Arial" w:cs="Arial"/>
                <w:sz w:val="18"/>
                <w:szCs w:val="18"/>
              </w:rPr>
              <w:t>6</w:t>
            </w:r>
          </w:p>
        </w:tc>
        <w:tc>
          <w:tcPr>
            <w:tcW w:w="0" w:type="dxa"/>
            <w:vAlign w:val="bottom"/>
          </w:tcPr>
          <w:p w:rsidR="00474FC4" w:rsidRDefault="00474FC4">
            <w:pPr>
              <w:rPr>
                <w:sz w:val="1"/>
                <w:szCs w:val="1"/>
              </w:rPr>
            </w:pPr>
          </w:p>
        </w:tc>
      </w:tr>
      <w:tr w:rsidR="00474FC4">
        <w:trPr>
          <w:trHeight w:val="194"/>
        </w:trPr>
        <w:tc>
          <w:tcPr>
            <w:tcW w:w="7040" w:type="dxa"/>
            <w:vMerge w:val="restart"/>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Na javnom skupu u smislu propisa kojima se uređuje okupljanje građana; Na</w:t>
            </w:r>
          </w:p>
        </w:tc>
        <w:tc>
          <w:tcPr>
            <w:tcW w:w="1060" w:type="dxa"/>
            <w:vMerge/>
            <w:tcBorders>
              <w:right w:val="single" w:sz="8" w:space="0" w:color="DDDDDD"/>
            </w:tcBorders>
            <w:vAlign w:val="bottom"/>
          </w:tcPr>
          <w:p w:rsidR="00474FC4" w:rsidRDefault="00474FC4">
            <w:pPr>
              <w:rPr>
                <w:sz w:val="16"/>
                <w:szCs w:val="16"/>
              </w:rPr>
            </w:pPr>
          </w:p>
        </w:tc>
        <w:tc>
          <w:tcPr>
            <w:tcW w:w="660" w:type="dxa"/>
            <w:vMerge/>
            <w:tcBorders>
              <w:right w:val="single" w:sz="8" w:space="0" w:color="DDDDDD"/>
            </w:tcBorders>
            <w:vAlign w:val="bottom"/>
          </w:tcPr>
          <w:p w:rsidR="00474FC4" w:rsidRDefault="00474FC4">
            <w:pPr>
              <w:rPr>
                <w:sz w:val="16"/>
                <w:szCs w:val="16"/>
              </w:rPr>
            </w:pPr>
          </w:p>
        </w:tc>
        <w:tc>
          <w:tcPr>
            <w:tcW w:w="760" w:type="dxa"/>
            <w:vMerge/>
            <w:tcBorders>
              <w:right w:val="single" w:sz="8" w:space="0" w:color="DDDDDD"/>
            </w:tcBorders>
            <w:vAlign w:val="bottom"/>
          </w:tcPr>
          <w:p w:rsidR="00474FC4" w:rsidRDefault="00474FC4">
            <w:pPr>
              <w:rPr>
                <w:sz w:val="16"/>
                <w:szCs w:val="16"/>
              </w:rPr>
            </w:pPr>
          </w:p>
        </w:tc>
        <w:tc>
          <w:tcPr>
            <w:tcW w:w="0" w:type="dxa"/>
            <w:vAlign w:val="bottom"/>
          </w:tcPr>
          <w:p w:rsidR="00474FC4" w:rsidRDefault="00474FC4">
            <w:pPr>
              <w:rPr>
                <w:sz w:val="1"/>
                <w:szCs w:val="1"/>
              </w:rPr>
            </w:pPr>
          </w:p>
        </w:tc>
      </w:tr>
      <w:tr w:rsidR="00474FC4">
        <w:trPr>
          <w:trHeight w:val="82"/>
        </w:trPr>
        <w:tc>
          <w:tcPr>
            <w:tcW w:w="7040" w:type="dxa"/>
            <w:vMerge/>
            <w:tcBorders>
              <w:left w:val="single" w:sz="8" w:space="0" w:color="DDDDDD"/>
              <w:right w:val="single" w:sz="8" w:space="0" w:color="DDDDDD"/>
            </w:tcBorders>
            <w:vAlign w:val="bottom"/>
          </w:tcPr>
          <w:p w:rsidR="00474FC4" w:rsidRDefault="00474FC4">
            <w:pPr>
              <w:rPr>
                <w:sz w:val="7"/>
                <w:szCs w:val="7"/>
              </w:rPr>
            </w:pPr>
          </w:p>
        </w:tc>
        <w:tc>
          <w:tcPr>
            <w:tcW w:w="1060" w:type="dxa"/>
            <w:tcBorders>
              <w:right w:val="single" w:sz="8" w:space="0" w:color="DDDDDD"/>
            </w:tcBorders>
            <w:vAlign w:val="bottom"/>
          </w:tcPr>
          <w:p w:rsidR="00474FC4" w:rsidRDefault="00474FC4">
            <w:pPr>
              <w:rPr>
                <w:sz w:val="7"/>
                <w:szCs w:val="7"/>
              </w:rPr>
            </w:pPr>
          </w:p>
        </w:tc>
        <w:tc>
          <w:tcPr>
            <w:tcW w:w="660" w:type="dxa"/>
            <w:tcBorders>
              <w:right w:val="single" w:sz="8" w:space="0" w:color="DDDDDD"/>
            </w:tcBorders>
            <w:vAlign w:val="bottom"/>
          </w:tcPr>
          <w:p w:rsidR="00474FC4" w:rsidRDefault="00474FC4">
            <w:pPr>
              <w:rPr>
                <w:sz w:val="7"/>
                <w:szCs w:val="7"/>
              </w:rPr>
            </w:pPr>
          </w:p>
        </w:tc>
        <w:tc>
          <w:tcPr>
            <w:tcW w:w="760" w:type="dxa"/>
            <w:tcBorders>
              <w:right w:val="single" w:sz="8" w:space="0" w:color="DDDDDD"/>
            </w:tcBorders>
            <w:vAlign w:val="bottom"/>
          </w:tcPr>
          <w:p w:rsidR="00474FC4" w:rsidRDefault="00474FC4">
            <w:pPr>
              <w:rPr>
                <w:sz w:val="7"/>
                <w:szCs w:val="7"/>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sportskim priredbama; Na mestima i objektima gde se okupljaju građani povodom</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održavanja zabavnih, muzičkih, kulturnih i drugih programa</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13.3 Plan obezbeđenja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Svrha izrade; Forma i sadržaj</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PROVERA 13.1</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bottom w:val="single" w:sz="8" w:space="0" w:color="DDDDDD"/>
              <w:right w:val="single" w:sz="8" w:space="0" w:color="DDDDDD"/>
            </w:tcBorders>
            <w:vAlign w:val="bottom"/>
          </w:tcPr>
          <w:p w:rsidR="00474FC4" w:rsidRDefault="00474FC4">
            <w:pPr>
              <w:rPr>
                <w:sz w:val="6"/>
                <w:szCs w:val="6"/>
              </w:rPr>
            </w:pPr>
          </w:p>
        </w:tc>
        <w:tc>
          <w:tcPr>
            <w:tcW w:w="660" w:type="dxa"/>
            <w:tcBorders>
              <w:bottom w:val="single" w:sz="8" w:space="0" w:color="DDDDDD"/>
              <w:right w:val="single" w:sz="8" w:space="0" w:color="DDDDDD"/>
            </w:tcBorders>
            <w:vAlign w:val="bottom"/>
          </w:tcPr>
          <w:p w:rsidR="00474FC4" w:rsidRDefault="00474FC4">
            <w:pPr>
              <w:rPr>
                <w:sz w:val="6"/>
                <w:szCs w:val="6"/>
              </w:rPr>
            </w:pPr>
          </w:p>
        </w:tc>
        <w:tc>
          <w:tcPr>
            <w:tcW w:w="76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TEMA 14 TRANSPORT VREDNOSTI</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14.1 Prevoz novca, vrednosnih i drugih pošiljki vozilima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Uslovi za vršenje poslova pratnje i obezbeđenja transporta novca, vrednosnih i drugih</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209"/>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pošiljaka; Studija slučaja oružane pljačke</w:t>
            </w:r>
          </w:p>
        </w:tc>
        <w:tc>
          <w:tcPr>
            <w:tcW w:w="1060" w:type="dxa"/>
            <w:tcBorders>
              <w:right w:val="single" w:sz="8" w:space="0" w:color="DDDDDD"/>
            </w:tcBorders>
            <w:vAlign w:val="bottom"/>
          </w:tcPr>
          <w:p w:rsidR="00474FC4" w:rsidRDefault="00474FC4">
            <w:pPr>
              <w:rPr>
                <w:sz w:val="18"/>
                <w:szCs w:val="18"/>
              </w:rPr>
            </w:pPr>
          </w:p>
        </w:tc>
        <w:tc>
          <w:tcPr>
            <w:tcW w:w="660" w:type="dxa"/>
            <w:tcBorders>
              <w:right w:val="single" w:sz="8" w:space="0" w:color="DDDDDD"/>
            </w:tcBorders>
            <w:vAlign w:val="bottom"/>
          </w:tcPr>
          <w:p w:rsidR="00474FC4" w:rsidRDefault="00474FC4">
            <w:pPr>
              <w:rPr>
                <w:sz w:val="18"/>
                <w:szCs w:val="18"/>
              </w:rPr>
            </w:pPr>
          </w:p>
        </w:tc>
        <w:tc>
          <w:tcPr>
            <w:tcW w:w="760" w:type="dxa"/>
            <w:tcBorders>
              <w:right w:val="single" w:sz="8" w:space="0" w:color="DDDDDD"/>
            </w:tcBorders>
            <w:vAlign w:val="bottom"/>
          </w:tcPr>
          <w:p w:rsidR="00474FC4" w:rsidRDefault="00474FC4">
            <w:pPr>
              <w:rPr>
                <w:sz w:val="18"/>
                <w:szCs w:val="18"/>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6"/>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14.2 Prenos novca, vrednosnih i drugih pošiljki pešice</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94"/>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Uslovi za vršenje poslova prenosa novca, vrednosnih i drugih pošiljaka; Studija</w:t>
            </w:r>
          </w:p>
        </w:tc>
        <w:tc>
          <w:tcPr>
            <w:tcW w:w="1060" w:type="dxa"/>
            <w:tcBorders>
              <w:right w:val="single" w:sz="8" w:space="0" w:color="DDDDDD"/>
            </w:tcBorders>
            <w:vAlign w:val="bottom"/>
          </w:tcPr>
          <w:p w:rsidR="00474FC4" w:rsidRDefault="00AB4DB5">
            <w:pPr>
              <w:ind w:right="810"/>
              <w:jc w:val="right"/>
              <w:rPr>
                <w:sz w:val="20"/>
                <w:szCs w:val="20"/>
              </w:rPr>
            </w:pPr>
            <w:r>
              <w:rPr>
                <w:rFonts w:ascii="Arial" w:eastAsia="Arial" w:hAnsi="Arial" w:cs="Arial"/>
                <w:sz w:val="18"/>
                <w:szCs w:val="18"/>
              </w:rPr>
              <w:t>2</w:t>
            </w:r>
          </w:p>
        </w:tc>
        <w:tc>
          <w:tcPr>
            <w:tcW w:w="660" w:type="dxa"/>
            <w:tcBorders>
              <w:right w:val="single" w:sz="8" w:space="0" w:color="DDDDDD"/>
            </w:tcBorders>
            <w:vAlign w:val="bottom"/>
          </w:tcPr>
          <w:p w:rsidR="00474FC4" w:rsidRDefault="00AB4DB5">
            <w:pPr>
              <w:ind w:left="60"/>
              <w:rPr>
                <w:sz w:val="20"/>
                <w:szCs w:val="20"/>
              </w:rPr>
            </w:pPr>
            <w:r>
              <w:rPr>
                <w:rFonts w:ascii="Arial" w:eastAsia="Arial" w:hAnsi="Arial" w:cs="Arial"/>
                <w:sz w:val="18"/>
                <w:szCs w:val="18"/>
              </w:rPr>
              <w:t>1</w:t>
            </w:r>
          </w:p>
        </w:tc>
        <w:tc>
          <w:tcPr>
            <w:tcW w:w="760" w:type="dxa"/>
            <w:tcBorders>
              <w:right w:val="single" w:sz="8" w:space="0" w:color="DDDDDD"/>
            </w:tcBorders>
            <w:vAlign w:val="bottom"/>
          </w:tcPr>
          <w:p w:rsidR="00474FC4" w:rsidRDefault="00AB4DB5">
            <w:pPr>
              <w:ind w:left="60"/>
              <w:rPr>
                <w:sz w:val="20"/>
                <w:szCs w:val="20"/>
              </w:rPr>
            </w:pPr>
            <w:r>
              <w:rPr>
                <w:rFonts w:ascii="Arial" w:eastAsia="Arial" w:hAnsi="Arial" w:cs="Arial"/>
                <w:sz w:val="18"/>
                <w:szCs w:val="18"/>
              </w:rPr>
              <w:t>3</w:t>
            </w:r>
          </w:p>
        </w:tc>
        <w:tc>
          <w:tcPr>
            <w:tcW w:w="0" w:type="dxa"/>
            <w:vAlign w:val="bottom"/>
          </w:tcPr>
          <w:p w:rsidR="00474FC4" w:rsidRDefault="00474FC4">
            <w:pPr>
              <w:rPr>
                <w:sz w:val="1"/>
                <w:szCs w:val="1"/>
              </w:rPr>
            </w:pPr>
          </w:p>
        </w:tc>
      </w:tr>
      <w:tr w:rsidR="00474FC4">
        <w:trPr>
          <w:trHeight w:val="187"/>
        </w:trPr>
        <w:tc>
          <w:tcPr>
            <w:tcW w:w="7040" w:type="dxa"/>
            <w:tcBorders>
              <w:left w:val="single" w:sz="8" w:space="0" w:color="DDDDDD"/>
              <w:right w:val="single" w:sz="8" w:space="0" w:color="DDDDDD"/>
            </w:tcBorders>
            <w:vAlign w:val="bottom"/>
          </w:tcPr>
          <w:p w:rsidR="00474FC4" w:rsidRDefault="00AB4DB5">
            <w:pPr>
              <w:spacing w:line="187" w:lineRule="exact"/>
              <w:ind w:left="80"/>
              <w:rPr>
                <w:sz w:val="20"/>
                <w:szCs w:val="20"/>
              </w:rPr>
            </w:pPr>
            <w:r>
              <w:rPr>
                <w:rFonts w:ascii="Arial" w:eastAsia="Arial" w:hAnsi="Arial" w:cs="Arial"/>
                <w:sz w:val="18"/>
                <w:szCs w:val="18"/>
              </w:rPr>
              <w:t>slučaja oružane pljačke</w:t>
            </w:r>
          </w:p>
        </w:tc>
        <w:tc>
          <w:tcPr>
            <w:tcW w:w="1060" w:type="dxa"/>
            <w:tcBorders>
              <w:right w:val="single" w:sz="8" w:space="0" w:color="DDDDDD"/>
            </w:tcBorders>
            <w:vAlign w:val="bottom"/>
          </w:tcPr>
          <w:p w:rsidR="00474FC4" w:rsidRDefault="00474FC4">
            <w:pPr>
              <w:rPr>
                <w:sz w:val="16"/>
                <w:szCs w:val="16"/>
              </w:rPr>
            </w:pPr>
          </w:p>
        </w:tc>
        <w:tc>
          <w:tcPr>
            <w:tcW w:w="660" w:type="dxa"/>
            <w:tcBorders>
              <w:right w:val="single" w:sz="8" w:space="0" w:color="DDDDDD"/>
            </w:tcBorders>
            <w:vAlign w:val="bottom"/>
          </w:tcPr>
          <w:p w:rsidR="00474FC4" w:rsidRDefault="00474FC4">
            <w:pPr>
              <w:rPr>
                <w:sz w:val="16"/>
                <w:szCs w:val="16"/>
              </w:rPr>
            </w:pPr>
          </w:p>
        </w:tc>
        <w:tc>
          <w:tcPr>
            <w:tcW w:w="760" w:type="dxa"/>
            <w:tcBorders>
              <w:right w:val="single" w:sz="8" w:space="0" w:color="DDDDDD"/>
            </w:tcBorders>
            <w:vAlign w:val="bottom"/>
          </w:tcPr>
          <w:p w:rsidR="00474FC4" w:rsidRDefault="00474FC4">
            <w:pPr>
              <w:rPr>
                <w:sz w:val="16"/>
                <w:szCs w:val="16"/>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14.3 Minimalne mere zaštite u poslovanju gotovim novcem i vrednostima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Vrste i kategorizacija finansijskih institucija; Procena rizika u zaštiti lica, imovine i</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poslovanja; Vrste i način ostvarivanja mera zaštite; Zaštita i korišćenje podataka</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prikupljenih sistemima tehničke zaštite</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PROVERA 14.1</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bottom w:val="single" w:sz="8" w:space="0" w:color="DDDDDD"/>
              <w:right w:val="single" w:sz="8" w:space="0" w:color="DDDDDD"/>
            </w:tcBorders>
            <w:vAlign w:val="bottom"/>
          </w:tcPr>
          <w:p w:rsidR="00474FC4" w:rsidRDefault="00474FC4">
            <w:pPr>
              <w:rPr>
                <w:sz w:val="6"/>
                <w:szCs w:val="6"/>
              </w:rPr>
            </w:pPr>
          </w:p>
        </w:tc>
        <w:tc>
          <w:tcPr>
            <w:tcW w:w="660" w:type="dxa"/>
            <w:tcBorders>
              <w:bottom w:val="single" w:sz="8" w:space="0" w:color="DDDDDD"/>
              <w:right w:val="single" w:sz="8" w:space="0" w:color="DDDDDD"/>
            </w:tcBorders>
            <w:vAlign w:val="bottom"/>
          </w:tcPr>
          <w:p w:rsidR="00474FC4" w:rsidRDefault="00474FC4">
            <w:pPr>
              <w:rPr>
                <w:sz w:val="6"/>
                <w:szCs w:val="6"/>
              </w:rPr>
            </w:pPr>
          </w:p>
        </w:tc>
        <w:tc>
          <w:tcPr>
            <w:tcW w:w="76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TEMA 15 RADNI ODNOSI I REGULATIVA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15.1 Sistem socijalnog dijaloga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Granski socijalni dijalog na evropskom nivou i u Srbiji (socijalni partneri, značaj,</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209"/>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efekti); Vrste i pravni značaj kolektivnih ugovora</w:t>
            </w:r>
          </w:p>
        </w:tc>
        <w:tc>
          <w:tcPr>
            <w:tcW w:w="1060" w:type="dxa"/>
            <w:tcBorders>
              <w:right w:val="single" w:sz="8" w:space="0" w:color="DDDDDD"/>
            </w:tcBorders>
            <w:vAlign w:val="bottom"/>
          </w:tcPr>
          <w:p w:rsidR="00474FC4" w:rsidRDefault="00474FC4">
            <w:pPr>
              <w:rPr>
                <w:sz w:val="18"/>
                <w:szCs w:val="18"/>
              </w:rPr>
            </w:pPr>
          </w:p>
        </w:tc>
        <w:tc>
          <w:tcPr>
            <w:tcW w:w="660" w:type="dxa"/>
            <w:tcBorders>
              <w:right w:val="single" w:sz="8" w:space="0" w:color="DDDDDD"/>
            </w:tcBorders>
            <w:vAlign w:val="bottom"/>
          </w:tcPr>
          <w:p w:rsidR="00474FC4" w:rsidRDefault="00474FC4">
            <w:pPr>
              <w:rPr>
                <w:sz w:val="18"/>
                <w:szCs w:val="18"/>
              </w:rPr>
            </w:pPr>
          </w:p>
        </w:tc>
        <w:tc>
          <w:tcPr>
            <w:tcW w:w="760" w:type="dxa"/>
            <w:tcBorders>
              <w:right w:val="single" w:sz="8" w:space="0" w:color="DDDDDD"/>
            </w:tcBorders>
            <w:vAlign w:val="bottom"/>
          </w:tcPr>
          <w:p w:rsidR="00474FC4" w:rsidRDefault="00474FC4">
            <w:pPr>
              <w:rPr>
                <w:sz w:val="18"/>
                <w:szCs w:val="18"/>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vMerge w:val="restart"/>
            <w:tcBorders>
              <w:right w:val="single" w:sz="8" w:space="0" w:color="DDDDDD"/>
            </w:tcBorders>
            <w:vAlign w:val="bottom"/>
          </w:tcPr>
          <w:p w:rsidR="00474FC4" w:rsidRDefault="00AB4DB5">
            <w:pPr>
              <w:spacing w:line="185" w:lineRule="exact"/>
              <w:ind w:right="810"/>
              <w:jc w:val="right"/>
              <w:rPr>
                <w:sz w:val="20"/>
                <w:szCs w:val="20"/>
              </w:rPr>
            </w:pPr>
            <w:r>
              <w:rPr>
                <w:rFonts w:ascii="Arial" w:eastAsia="Arial" w:hAnsi="Arial" w:cs="Arial"/>
                <w:sz w:val="18"/>
                <w:szCs w:val="18"/>
              </w:rPr>
              <w:t>1</w:t>
            </w:r>
          </w:p>
        </w:tc>
        <w:tc>
          <w:tcPr>
            <w:tcW w:w="660" w:type="dxa"/>
            <w:vMerge w:val="restart"/>
            <w:tcBorders>
              <w:right w:val="single" w:sz="8" w:space="0" w:color="DDDDDD"/>
            </w:tcBorders>
            <w:vAlign w:val="bottom"/>
          </w:tcPr>
          <w:p w:rsidR="00474FC4" w:rsidRDefault="00AB4DB5">
            <w:pPr>
              <w:spacing w:line="185" w:lineRule="exact"/>
              <w:ind w:left="60"/>
              <w:rPr>
                <w:sz w:val="20"/>
                <w:szCs w:val="20"/>
              </w:rPr>
            </w:pPr>
            <w:r>
              <w:rPr>
                <w:rFonts w:ascii="Arial" w:eastAsia="Arial" w:hAnsi="Arial" w:cs="Arial"/>
                <w:sz w:val="18"/>
                <w:szCs w:val="18"/>
              </w:rPr>
              <w:t>1</w:t>
            </w:r>
          </w:p>
        </w:tc>
        <w:tc>
          <w:tcPr>
            <w:tcW w:w="760" w:type="dxa"/>
            <w:vMerge w:val="restart"/>
            <w:tcBorders>
              <w:right w:val="single" w:sz="8" w:space="0" w:color="DDDDDD"/>
            </w:tcBorders>
            <w:vAlign w:val="bottom"/>
          </w:tcPr>
          <w:p w:rsidR="00474FC4" w:rsidRDefault="00AB4DB5">
            <w:pPr>
              <w:spacing w:line="185" w:lineRule="exact"/>
              <w:ind w:left="60"/>
              <w:rPr>
                <w:sz w:val="20"/>
                <w:szCs w:val="20"/>
              </w:rPr>
            </w:pPr>
            <w:r>
              <w:rPr>
                <w:rFonts w:ascii="Arial" w:eastAsia="Arial" w:hAnsi="Arial" w:cs="Arial"/>
                <w:sz w:val="18"/>
                <w:szCs w:val="18"/>
              </w:rPr>
              <w:t>2</w:t>
            </w:r>
          </w:p>
        </w:tc>
        <w:tc>
          <w:tcPr>
            <w:tcW w:w="0" w:type="dxa"/>
            <w:vAlign w:val="bottom"/>
          </w:tcPr>
          <w:p w:rsidR="00474FC4" w:rsidRDefault="00474FC4">
            <w:pPr>
              <w:rPr>
                <w:sz w:val="1"/>
                <w:szCs w:val="1"/>
              </w:rPr>
            </w:pPr>
          </w:p>
        </w:tc>
      </w:tr>
      <w:tr w:rsidR="00474FC4">
        <w:trPr>
          <w:trHeight w:val="88"/>
        </w:trPr>
        <w:tc>
          <w:tcPr>
            <w:tcW w:w="7040" w:type="dxa"/>
            <w:vMerge w:val="restart"/>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15.2 Poznavanje radnog prava i aktuelni problemi</w:t>
            </w:r>
          </w:p>
        </w:tc>
        <w:tc>
          <w:tcPr>
            <w:tcW w:w="1060" w:type="dxa"/>
            <w:vMerge/>
            <w:tcBorders>
              <w:right w:val="single" w:sz="8" w:space="0" w:color="DDDDDD"/>
            </w:tcBorders>
            <w:vAlign w:val="bottom"/>
          </w:tcPr>
          <w:p w:rsidR="00474FC4" w:rsidRDefault="00474FC4">
            <w:pPr>
              <w:rPr>
                <w:sz w:val="7"/>
                <w:szCs w:val="7"/>
              </w:rPr>
            </w:pPr>
          </w:p>
        </w:tc>
        <w:tc>
          <w:tcPr>
            <w:tcW w:w="660" w:type="dxa"/>
            <w:vMerge/>
            <w:tcBorders>
              <w:right w:val="single" w:sz="8" w:space="0" w:color="DDDDDD"/>
            </w:tcBorders>
            <w:vAlign w:val="bottom"/>
          </w:tcPr>
          <w:p w:rsidR="00474FC4" w:rsidRDefault="00474FC4">
            <w:pPr>
              <w:rPr>
                <w:sz w:val="7"/>
                <w:szCs w:val="7"/>
              </w:rPr>
            </w:pPr>
          </w:p>
        </w:tc>
        <w:tc>
          <w:tcPr>
            <w:tcW w:w="760" w:type="dxa"/>
            <w:vMerge/>
            <w:tcBorders>
              <w:right w:val="single" w:sz="8" w:space="0" w:color="DDDDDD"/>
            </w:tcBorders>
            <w:vAlign w:val="bottom"/>
          </w:tcPr>
          <w:p w:rsidR="00474FC4" w:rsidRDefault="00474FC4">
            <w:pPr>
              <w:rPr>
                <w:sz w:val="7"/>
                <w:szCs w:val="7"/>
              </w:rPr>
            </w:pPr>
          </w:p>
        </w:tc>
        <w:tc>
          <w:tcPr>
            <w:tcW w:w="0" w:type="dxa"/>
            <w:vAlign w:val="bottom"/>
          </w:tcPr>
          <w:p w:rsidR="00474FC4" w:rsidRDefault="00474FC4">
            <w:pPr>
              <w:rPr>
                <w:sz w:val="1"/>
                <w:szCs w:val="1"/>
              </w:rPr>
            </w:pPr>
          </w:p>
        </w:tc>
      </w:tr>
      <w:tr w:rsidR="00474FC4">
        <w:trPr>
          <w:trHeight w:val="187"/>
        </w:trPr>
        <w:tc>
          <w:tcPr>
            <w:tcW w:w="7040" w:type="dxa"/>
            <w:vMerge/>
            <w:tcBorders>
              <w:left w:val="single" w:sz="8" w:space="0" w:color="DDDDDD"/>
              <w:right w:val="single" w:sz="8" w:space="0" w:color="DDDDDD"/>
            </w:tcBorders>
            <w:vAlign w:val="bottom"/>
          </w:tcPr>
          <w:p w:rsidR="00474FC4" w:rsidRDefault="00474FC4">
            <w:pPr>
              <w:rPr>
                <w:sz w:val="16"/>
                <w:szCs w:val="16"/>
              </w:rPr>
            </w:pPr>
          </w:p>
        </w:tc>
        <w:tc>
          <w:tcPr>
            <w:tcW w:w="1060" w:type="dxa"/>
            <w:tcBorders>
              <w:right w:val="single" w:sz="8" w:space="0" w:color="DDDDDD"/>
            </w:tcBorders>
            <w:vAlign w:val="bottom"/>
          </w:tcPr>
          <w:p w:rsidR="00474FC4" w:rsidRDefault="00474FC4">
            <w:pPr>
              <w:rPr>
                <w:sz w:val="16"/>
                <w:szCs w:val="16"/>
              </w:rPr>
            </w:pPr>
          </w:p>
        </w:tc>
        <w:tc>
          <w:tcPr>
            <w:tcW w:w="660" w:type="dxa"/>
            <w:tcBorders>
              <w:right w:val="single" w:sz="8" w:space="0" w:color="DDDDDD"/>
            </w:tcBorders>
            <w:vAlign w:val="bottom"/>
          </w:tcPr>
          <w:p w:rsidR="00474FC4" w:rsidRDefault="00474FC4">
            <w:pPr>
              <w:rPr>
                <w:sz w:val="16"/>
                <w:szCs w:val="16"/>
              </w:rPr>
            </w:pPr>
          </w:p>
        </w:tc>
        <w:tc>
          <w:tcPr>
            <w:tcW w:w="760" w:type="dxa"/>
            <w:tcBorders>
              <w:right w:val="single" w:sz="8" w:space="0" w:color="DDDDDD"/>
            </w:tcBorders>
            <w:vAlign w:val="bottom"/>
          </w:tcPr>
          <w:p w:rsidR="00474FC4" w:rsidRDefault="00474FC4">
            <w:pPr>
              <w:rPr>
                <w:sz w:val="16"/>
                <w:szCs w:val="16"/>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Uticaj važećih propisa o radu na poslodavace i zaposlene u oblasti privatnog</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obezbeđenja; Evidencije i potreba za informisanjem zaposlenih</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PROVERA 15.1</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bottom w:val="single" w:sz="8" w:space="0" w:color="DDDDDD"/>
              <w:right w:val="single" w:sz="8" w:space="0" w:color="DDDDDD"/>
            </w:tcBorders>
            <w:vAlign w:val="bottom"/>
          </w:tcPr>
          <w:p w:rsidR="00474FC4" w:rsidRDefault="00474FC4">
            <w:pPr>
              <w:rPr>
                <w:sz w:val="6"/>
                <w:szCs w:val="6"/>
              </w:rPr>
            </w:pPr>
          </w:p>
        </w:tc>
        <w:tc>
          <w:tcPr>
            <w:tcW w:w="660" w:type="dxa"/>
            <w:tcBorders>
              <w:bottom w:val="single" w:sz="8" w:space="0" w:color="DDDDDD"/>
              <w:right w:val="single" w:sz="8" w:space="0" w:color="DDDDDD"/>
            </w:tcBorders>
            <w:vAlign w:val="bottom"/>
          </w:tcPr>
          <w:p w:rsidR="00474FC4" w:rsidRDefault="00474FC4">
            <w:pPr>
              <w:rPr>
                <w:sz w:val="6"/>
                <w:szCs w:val="6"/>
              </w:rPr>
            </w:pPr>
          </w:p>
        </w:tc>
        <w:tc>
          <w:tcPr>
            <w:tcW w:w="76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ZAVRŠNI ISPITNI TEST</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AB4DB5">
            <w:pPr>
              <w:spacing w:line="206" w:lineRule="exact"/>
              <w:ind w:left="60"/>
              <w:rPr>
                <w:sz w:val="20"/>
                <w:szCs w:val="20"/>
              </w:rPr>
            </w:pPr>
            <w:r>
              <w:rPr>
                <w:rFonts w:ascii="Arial" w:eastAsia="Arial" w:hAnsi="Arial" w:cs="Arial"/>
                <w:sz w:val="18"/>
                <w:szCs w:val="18"/>
              </w:rPr>
              <w:t>1</w:t>
            </w:r>
          </w:p>
        </w:tc>
        <w:tc>
          <w:tcPr>
            <w:tcW w:w="760" w:type="dxa"/>
            <w:tcBorders>
              <w:right w:val="single" w:sz="8" w:space="0" w:color="DDDDDD"/>
            </w:tcBorders>
            <w:vAlign w:val="bottom"/>
          </w:tcPr>
          <w:p w:rsidR="00474FC4" w:rsidRDefault="00AB4DB5">
            <w:pPr>
              <w:spacing w:line="206" w:lineRule="exact"/>
              <w:ind w:left="60"/>
              <w:rPr>
                <w:sz w:val="20"/>
                <w:szCs w:val="20"/>
              </w:rPr>
            </w:pPr>
            <w:r>
              <w:rPr>
                <w:rFonts w:ascii="Arial" w:eastAsia="Arial" w:hAnsi="Arial" w:cs="Arial"/>
                <w:sz w:val="18"/>
                <w:szCs w:val="18"/>
              </w:rPr>
              <w:t>1</w:t>
            </w: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bottom w:val="single" w:sz="8" w:space="0" w:color="DDDDDD"/>
              <w:right w:val="single" w:sz="8" w:space="0" w:color="DDDDDD"/>
            </w:tcBorders>
            <w:vAlign w:val="bottom"/>
          </w:tcPr>
          <w:p w:rsidR="00474FC4" w:rsidRDefault="00474FC4">
            <w:pPr>
              <w:rPr>
                <w:sz w:val="6"/>
                <w:szCs w:val="6"/>
              </w:rPr>
            </w:pPr>
          </w:p>
        </w:tc>
        <w:tc>
          <w:tcPr>
            <w:tcW w:w="660" w:type="dxa"/>
            <w:tcBorders>
              <w:bottom w:val="single" w:sz="8" w:space="0" w:color="DDDDDD"/>
              <w:right w:val="single" w:sz="8" w:space="0" w:color="DDDDDD"/>
            </w:tcBorders>
            <w:vAlign w:val="bottom"/>
          </w:tcPr>
          <w:p w:rsidR="00474FC4" w:rsidRDefault="00474FC4">
            <w:pPr>
              <w:rPr>
                <w:sz w:val="6"/>
                <w:szCs w:val="6"/>
              </w:rPr>
            </w:pPr>
          </w:p>
        </w:tc>
        <w:tc>
          <w:tcPr>
            <w:tcW w:w="76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TEMA 16 OBUKA U PRIMENI FIZIČKE SNAGE – SAMOODBRANA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vMerge w:val="restart"/>
            <w:tcBorders>
              <w:right w:val="single" w:sz="8" w:space="0" w:color="DDDDDD"/>
            </w:tcBorders>
            <w:vAlign w:val="bottom"/>
          </w:tcPr>
          <w:p w:rsidR="00474FC4" w:rsidRDefault="00AB4DB5">
            <w:pPr>
              <w:spacing w:line="185" w:lineRule="exact"/>
              <w:ind w:right="810"/>
              <w:jc w:val="right"/>
              <w:rPr>
                <w:sz w:val="20"/>
                <w:szCs w:val="20"/>
              </w:rPr>
            </w:pPr>
            <w:r>
              <w:rPr>
                <w:rFonts w:ascii="Arial" w:eastAsia="Arial" w:hAnsi="Arial" w:cs="Arial"/>
                <w:sz w:val="18"/>
                <w:szCs w:val="18"/>
              </w:rPr>
              <w:t>3</w:t>
            </w:r>
          </w:p>
        </w:tc>
        <w:tc>
          <w:tcPr>
            <w:tcW w:w="660" w:type="dxa"/>
            <w:vMerge w:val="restart"/>
            <w:tcBorders>
              <w:right w:val="single" w:sz="8" w:space="0" w:color="DDDDDD"/>
            </w:tcBorders>
            <w:vAlign w:val="bottom"/>
          </w:tcPr>
          <w:p w:rsidR="00474FC4" w:rsidRDefault="00AB4DB5">
            <w:pPr>
              <w:spacing w:line="185" w:lineRule="exact"/>
              <w:ind w:left="60"/>
              <w:rPr>
                <w:sz w:val="20"/>
                <w:szCs w:val="20"/>
              </w:rPr>
            </w:pPr>
            <w:r>
              <w:rPr>
                <w:rFonts w:ascii="Arial" w:eastAsia="Arial" w:hAnsi="Arial" w:cs="Arial"/>
                <w:sz w:val="18"/>
                <w:szCs w:val="18"/>
              </w:rPr>
              <w:t>32</w:t>
            </w:r>
          </w:p>
        </w:tc>
        <w:tc>
          <w:tcPr>
            <w:tcW w:w="760" w:type="dxa"/>
            <w:vMerge w:val="restart"/>
            <w:tcBorders>
              <w:right w:val="single" w:sz="8" w:space="0" w:color="DDDDDD"/>
            </w:tcBorders>
            <w:vAlign w:val="bottom"/>
          </w:tcPr>
          <w:p w:rsidR="00474FC4" w:rsidRDefault="00AB4DB5">
            <w:pPr>
              <w:spacing w:line="185" w:lineRule="exact"/>
              <w:ind w:left="60"/>
              <w:rPr>
                <w:sz w:val="20"/>
                <w:szCs w:val="20"/>
              </w:rPr>
            </w:pPr>
            <w:r>
              <w:rPr>
                <w:rFonts w:ascii="Arial" w:eastAsia="Arial" w:hAnsi="Arial" w:cs="Arial"/>
                <w:sz w:val="18"/>
                <w:szCs w:val="18"/>
              </w:rPr>
              <w:t>35</w:t>
            </w:r>
          </w:p>
        </w:tc>
        <w:tc>
          <w:tcPr>
            <w:tcW w:w="0" w:type="dxa"/>
            <w:vAlign w:val="bottom"/>
          </w:tcPr>
          <w:p w:rsidR="00474FC4" w:rsidRDefault="00474FC4">
            <w:pPr>
              <w:rPr>
                <w:sz w:val="1"/>
                <w:szCs w:val="1"/>
              </w:rPr>
            </w:pPr>
          </w:p>
        </w:tc>
      </w:tr>
      <w:tr w:rsidR="00474FC4">
        <w:trPr>
          <w:trHeight w:val="88"/>
        </w:trPr>
        <w:tc>
          <w:tcPr>
            <w:tcW w:w="7040" w:type="dxa"/>
            <w:vMerge w:val="restart"/>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16.1 Karate-boks</w:t>
            </w:r>
          </w:p>
        </w:tc>
        <w:tc>
          <w:tcPr>
            <w:tcW w:w="1060" w:type="dxa"/>
            <w:vMerge/>
            <w:tcBorders>
              <w:right w:val="single" w:sz="8" w:space="0" w:color="DDDDDD"/>
            </w:tcBorders>
            <w:vAlign w:val="bottom"/>
          </w:tcPr>
          <w:p w:rsidR="00474FC4" w:rsidRDefault="00474FC4">
            <w:pPr>
              <w:rPr>
                <w:sz w:val="7"/>
                <w:szCs w:val="7"/>
              </w:rPr>
            </w:pPr>
          </w:p>
        </w:tc>
        <w:tc>
          <w:tcPr>
            <w:tcW w:w="660" w:type="dxa"/>
            <w:vMerge/>
            <w:tcBorders>
              <w:right w:val="single" w:sz="8" w:space="0" w:color="DDDDDD"/>
            </w:tcBorders>
            <w:vAlign w:val="bottom"/>
          </w:tcPr>
          <w:p w:rsidR="00474FC4" w:rsidRDefault="00474FC4">
            <w:pPr>
              <w:rPr>
                <w:sz w:val="7"/>
                <w:szCs w:val="7"/>
              </w:rPr>
            </w:pPr>
          </w:p>
        </w:tc>
        <w:tc>
          <w:tcPr>
            <w:tcW w:w="760" w:type="dxa"/>
            <w:vMerge/>
            <w:tcBorders>
              <w:right w:val="single" w:sz="8" w:space="0" w:color="DDDDDD"/>
            </w:tcBorders>
            <w:vAlign w:val="bottom"/>
          </w:tcPr>
          <w:p w:rsidR="00474FC4" w:rsidRDefault="00474FC4">
            <w:pPr>
              <w:rPr>
                <w:sz w:val="7"/>
                <w:szCs w:val="7"/>
              </w:rPr>
            </w:pPr>
          </w:p>
        </w:tc>
        <w:tc>
          <w:tcPr>
            <w:tcW w:w="0" w:type="dxa"/>
            <w:vAlign w:val="bottom"/>
          </w:tcPr>
          <w:p w:rsidR="00474FC4" w:rsidRDefault="00474FC4">
            <w:pPr>
              <w:rPr>
                <w:sz w:val="1"/>
                <w:szCs w:val="1"/>
              </w:rPr>
            </w:pPr>
          </w:p>
        </w:tc>
      </w:tr>
      <w:tr w:rsidR="00474FC4">
        <w:trPr>
          <w:trHeight w:val="187"/>
        </w:trPr>
        <w:tc>
          <w:tcPr>
            <w:tcW w:w="7040" w:type="dxa"/>
            <w:vMerge/>
            <w:tcBorders>
              <w:left w:val="single" w:sz="8" w:space="0" w:color="DDDDDD"/>
              <w:right w:val="single" w:sz="8" w:space="0" w:color="DDDDDD"/>
            </w:tcBorders>
            <w:vAlign w:val="bottom"/>
          </w:tcPr>
          <w:p w:rsidR="00474FC4" w:rsidRDefault="00474FC4">
            <w:pPr>
              <w:rPr>
                <w:sz w:val="16"/>
                <w:szCs w:val="16"/>
              </w:rPr>
            </w:pPr>
          </w:p>
        </w:tc>
        <w:tc>
          <w:tcPr>
            <w:tcW w:w="1060" w:type="dxa"/>
            <w:tcBorders>
              <w:right w:val="single" w:sz="8" w:space="0" w:color="DDDDDD"/>
            </w:tcBorders>
            <w:vAlign w:val="bottom"/>
          </w:tcPr>
          <w:p w:rsidR="00474FC4" w:rsidRDefault="00474FC4">
            <w:pPr>
              <w:rPr>
                <w:sz w:val="16"/>
                <w:szCs w:val="16"/>
              </w:rPr>
            </w:pPr>
          </w:p>
        </w:tc>
        <w:tc>
          <w:tcPr>
            <w:tcW w:w="660" w:type="dxa"/>
            <w:tcBorders>
              <w:right w:val="single" w:sz="8" w:space="0" w:color="DDDDDD"/>
            </w:tcBorders>
            <w:vAlign w:val="bottom"/>
          </w:tcPr>
          <w:p w:rsidR="00474FC4" w:rsidRDefault="00474FC4">
            <w:pPr>
              <w:rPr>
                <w:sz w:val="16"/>
                <w:szCs w:val="16"/>
              </w:rPr>
            </w:pPr>
          </w:p>
        </w:tc>
        <w:tc>
          <w:tcPr>
            <w:tcW w:w="760" w:type="dxa"/>
            <w:tcBorders>
              <w:right w:val="single" w:sz="8" w:space="0" w:color="DDDDDD"/>
            </w:tcBorders>
            <w:vAlign w:val="bottom"/>
          </w:tcPr>
          <w:p w:rsidR="00474FC4" w:rsidRDefault="00474FC4">
            <w:pPr>
              <w:rPr>
                <w:sz w:val="16"/>
                <w:szCs w:val="16"/>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bottom w:val="single" w:sz="8" w:space="0" w:color="DDDDDD"/>
              <w:right w:val="single" w:sz="8" w:space="0" w:color="DDDDDD"/>
            </w:tcBorders>
            <w:vAlign w:val="bottom"/>
          </w:tcPr>
          <w:p w:rsidR="00474FC4" w:rsidRDefault="00474FC4">
            <w:pPr>
              <w:rPr>
                <w:sz w:val="6"/>
                <w:szCs w:val="6"/>
              </w:rPr>
            </w:pPr>
          </w:p>
        </w:tc>
        <w:tc>
          <w:tcPr>
            <w:tcW w:w="660" w:type="dxa"/>
            <w:tcBorders>
              <w:bottom w:val="single" w:sz="8" w:space="0" w:color="DDDDDD"/>
              <w:right w:val="single" w:sz="8" w:space="0" w:color="DDDDDD"/>
            </w:tcBorders>
            <w:vAlign w:val="bottom"/>
          </w:tcPr>
          <w:p w:rsidR="00474FC4" w:rsidRDefault="00474FC4">
            <w:pPr>
              <w:rPr>
                <w:sz w:val="6"/>
                <w:szCs w:val="6"/>
              </w:rPr>
            </w:pPr>
          </w:p>
        </w:tc>
        <w:tc>
          <w:tcPr>
            <w:tcW w:w="76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bl>
    <w:p w:rsidR="00474FC4" w:rsidRDefault="00474FC4">
      <w:pPr>
        <w:sectPr w:rsidR="00474FC4">
          <w:pgSz w:w="12240" w:h="15840"/>
          <w:pgMar w:top="1420" w:right="1360" w:bottom="1440" w:left="1360" w:header="0" w:footer="0" w:gutter="0"/>
          <w:cols w:space="720" w:equalWidth="0">
            <w:col w:w="9520"/>
          </w:cols>
        </w:sectPr>
      </w:pPr>
    </w:p>
    <w:p w:rsidR="00474FC4" w:rsidRDefault="00474FC4">
      <w:pPr>
        <w:spacing w:line="1" w:lineRule="exact"/>
        <w:rPr>
          <w:sz w:val="20"/>
          <w:szCs w:val="20"/>
        </w:rPr>
      </w:pPr>
      <w:bookmarkStart w:id="12" w:name="page12"/>
      <w:bookmarkEnd w:id="12"/>
    </w:p>
    <w:tbl>
      <w:tblPr>
        <w:tblW w:w="0" w:type="auto"/>
        <w:tblInd w:w="10" w:type="dxa"/>
        <w:tblLayout w:type="fixed"/>
        <w:tblCellMar>
          <w:left w:w="0" w:type="dxa"/>
          <w:right w:w="0" w:type="dxa"/>
        </w:tblCellMar>
        <w:tblLook w:val="04A0" w:firstRow="1" w:lastRow="0" w:firstColumn="1" w:lastColumn="0" w:noHBand="0" w:noVBand="1"/>
      </w:tblPr>
      <w:tblGrid>
        <w:gridCol w:w="460"/>
        <w:gridCol w:w="6580"/>
        <w:gridCol w:w="1060"/>
        <w:gridCol w:w="660"/>
        <w:gridCol w:w="760"/>
        <w:gridCol w:w="30"/>
      </w:tblGrid>
      <w:tr w:rsidR="00474FC4">
        <w:trPr>
          <w:trHeight w:val="296"/>
        </w:trPr>
        <w:tc>
          <w:tcPr>
            <w:tcW w:w="7040" w:type="dxa"/>
            <w:gridSpan w:val="2"/>
            <w:tcBorders>
              <w:top w:val="single" w:sz="8" w:space="0" w:color="DDDDDD"/>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Stavovi, Kretanja, Udarci</w:t>
            </w:r>
          </w:p>
        </w:tc>
        <w:tc>
          <w:tcPr>
            <w:tcW w:w="1060" w:type="dxa"/>
            <w:tcBorders>
              <w:top w:val="single" w:sz="8" w:space="0" w:color="DDDDDD"/>
              <w:right w:val="single" w:sz="8" w:space="0" w:color="DDDDDD"/>
            </w:tcBorders>
            <w:vAlign w:val="bottom"/>
          </w:tcPr>
          <w:p w:rsidR="00474FC4" w:rsidRDefault="00474FC4">
            <w:pPr>
              <w:rPr>
                <w:sz w:val="24"/>
                <w:szCs w:val="24"/>
              </w:rPr>
            </w:pPr>
          </w:p>
        </w:tc>
        <w:tc>
          <w:tcPr>
            <w:tcW w:w="660" w:type="dxa"/>
            <w:tcBorders>
              <w:top w:val="single" w:sz="8" w:space="0" w:color="DDDDDD"/>
              <w:right w:val="single" w:sz="8" w:space="0" w:color="DDDDDD"/>
            </w:tcBorders>
            <w:vAlign w:val="bottom"/>
          </w:tcPr>
          <w:p w:rsidR="00474FC4" w:rsidRDefault="00474FC4">
            <w:pPr>
              <w:rPr>
                <w:sz w:val="24"/>
                <w:szCs w:val="24"/>
              </w:rPr>
            </w:pPr>
          </w:p>
        </w:tc>
        <w:tc>
          <w:tcPr>
            <w:tcW w:w="760" w:type="dxa"/>
            <w:tcBorders>
              <w:top w:val="single" w:sz="8" w:space="0" w:color="DDDDDD"/>
              <w:right w:val="single" w:sz="8" w:space="0" w:color="DDDDDD"/>
            </w:tcBorders>
            <w:vAlign w:val="bottom"/>
          </w:tcPr>
          <w:p w:rsidR="00474FC4" w:rsidRDefault="00474FC4">
            <w:pPr>
              <w:rPr>
                <w:sz w:val="24"/>
                <w:szCs w:val="24"/>
              </w:rPr>
            </w:pPr>
          </w:p>
        </w:tc>
        <w:tc>
          <w:tcPr>
            <w:tcW w:w="0" w:type="dxa"/>
            <w:vAlign w:val="bottom"/>
          </w:tcPr>
          <w:p w:rsidR="00474FC4" w:rsidRDefault="00474FC4">
            <w:pPr>
              <w:rPr>
                <w:sz w:val="1"/>
                <w:szCs w:val="1"/>
              </w:rPr>
            </w:pPr>
          </w:p>
        </w:tc>
      </w:tr>
      <w:tr w:rsidR="00474FC4">
        <w:trPr>
          <w:trHeight w:val="74"/>
        </w:trPr>
        <w:tc>
          <w:tcPr>
            <w:tcW w:w="460" w:type="dxa"/>
            <w:tcBorders>
              <w:left w:val="single" w:sz="8" w:space="0" w:color="DDDDDD"/>
              <w:bottom w:val="single" w:sz="8" w:space="0" w:color="DDDDDD"/>
            </w:tcBorders>
            <w:vAlign w:val="bottom"/>
          </w:tcPr>
          <w:p w:rsidR="00474FC4" w:rsidRDefault="00474FC4">
            <w:pPr>
              <w:rPr>
                <w:sz w:val="6"/>
                <w:szCs w:val="6"/>
              </w:rPr>
            </w:pPr>
          </w:p>
        </w:tc>
        <w:tc>
          <w:tcPr>
            <w:tcW w:w="6580" w:type="dxa"/>
            <w:tcBorders>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460" w:type="dxa"/>
            <w:tcBorders>
              <w:lef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16.2</w:t>
            </w:r>
          </w:p>
        </w:tc>
        <w:tc>
          <w:tcPr>
            <w:tcW w:w="6580" w:type="dxa"/>
            <w:tcBorders>
              <w:right w:val="single" w:sz="8" w:space="0" w:color="DDDDDD"/>
            </w:tcBorders>
            <w:vAlign w:val="bottom"/>
          </w:tcPr>
          <w:p w:rsidR="00474FC4" w:rsidRDefault="00AB4DB5">
            <w:pPr>
              <w:spacing w:line="206" w:lineRule="exact"/>
              <w:ind w:left="20"/>
              <w:rPr>
                <w:sz w:val="20"/>
                <w:szCs w:val="20"/>
              </w:rPr>
            </w:pPr>
            <w:r>
              <w:rPr>
                <w:rFonts w:ascii="Arial" w:eastAsia="Arial" w:hAnsi="Arial" w:cs="Arial"/>
                <w:sz w:val="18"/>
                <w:szCs w:val="18"/>
              </w:rPr>
              <w:t>Džudo</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460" w:type="dxa"/>
            <w:tcBorders>
              <w:left w:val="single" w:sz="8" w:space="0" w:color="DDDDDD"/>
              <w:bottom w:val="single" w:sz="8" w:space="0" w:color="DDDDDD"/>
            </w:tcBorders>
            <w:vAlign w:val="bottom"/>
          </w:tcPr>
          <w:p w:rsidR="00474FC4" w:rsidRDefault="00474FC4">
            <w:pPr>
              <w:rPr>
                <w:sz w:val="6"/>
                <w:szCs w:val="6"/>
              </w:rPr>
            </w:pPr>
          </w:p>
        </w:tc>
        <w:tc>
          <w:tcPr>
            <w:tcW w:w="6580" w:type="dxa"/>
            <w:tcBorders>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gridSpan w:val="2"/>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Padovi, Bacanja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460" w:type="dxa"/>
            <w:tcBorders>
              <w:left w:val="single" w:sz="8" w:space="0" w:color="DDDDDD"/>
              <w:bottom w:val="single" w:sz="8" w:space="0" w:color="DDDDDD"/>
            </w:tcBorders>
            <w:vAlign w:val="bottom"/>
          </w:tcPr>
          <w:p w:rsidR="00474FC4" w:rsidRDefault="00474FC4">
            <w:pPr>
              <w:rPr>
                <w:sz w:val="6"/>
                <w:szCs w:val="6"/>
              </w:rPr>
            </w:pPr>
          </w:p>
        </w:tc>
        <w:tc>
          <w:tcPr>
            <w:tcW w:w="6580" w:type="dxa"/>
            <w:tcBorders>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460" w:type="dxa"/>
            <w:tcBorders>
              <w:lef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16.3</w:t>
            </w:r>
          </w:p>
        </w:tc>
        <w:tc>
          <w:tcPr>
            <w:tcW w:w="6580" w:type="dxa"/>
            <w:tcBorders>
              <w:right w:val="single" w:sz="8" w:space="0" w:color="DDDDDD"/>
            </w:tcBorders>
            <w:vAlign w:val="bottom"/>
          </w:tcPr>
          <w:p w:rsidR="00474FC4" w:rsidRDefault="00AB4DB5">
            <w:pPr>
              <w:spacing w:line="206" w:lineRule="exact"/>
              <w:ind w:left="20"/>
              <w:rPr>
                <w:sz w:val="20"/>
                <w:szCs w:val="20"/>
              </w:rPr>
            </w:pPr>
            <w:r>
              <w:rPr>
                <w:rFonts w:ascii="Arial" w:eastAsia="Arial" w:hAnsi="Arial" w:cs="Arial"/>
                <w:sz w:val="18"/>
                <w:szCs w:val="18"/>
              </w:rPr>
              <w:t>Zahvati za privođenje</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460" w:type="dxa"/>
            <w:tcBorders>
              <w:left w:val="single" w:sz="8" w:space="0" w:color="DDDDDD"/>
              <w:bottom w:val="single" w:sz="8" w:space="0" w:color="DDDDDD"/>
            </w:tcBorders>
            <w:vAlign w:val="bottom"/>
          </w:tcPr>
          <w:p w:rsidR="00474FC4" w:rsidRDefault="00474FC4">
            <w:pPr>
              <w:rPr>
                <w:sz w:val="6"/>
                <w:szCs w:val="6"/>
              </w:rPr>
            </w:pPr>
          </w:p>
        </w:tc>
        <w:tc>
          <w:tcPr>
            <w:tcW w:w="6580" w:type="dxa"/>
            <w:tcBorders>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gridSpan w:val="2"/>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Ključ spreda – provlačenjem, savijanje ruke na leđa, pasivni otpor</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460" w:type="dxa"/>
            <w:tcBorders>
              <w:left w:val="single" w:sz="8" w:space="0" w:color="DDDDDD"/>
              <w:bottom w:val="single" w:sz="8" w:space="0" w:color="DDDDDD"/>
            </w:tcBorders>
            <w:vAlign w:val="bottom"/>
          </w:tcPr>
          <w:p w:rsidR="00474FC4" w:rsidRDefault="00474FC4">
            <w:pPr>
              <w:rPr>
                <w:sz w:val="6"/>
                <w:szCs w:val="6"/>
              </w:rPr>
            </w:pPr>
          </w:p>
        </w:tc>
        <w:tc>
          <w:tcPr>
            <w:tcW w:w="6580" w:type="dxa"/>
            <w:tcBorders>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460" w:type="dxa"/>
            <w:tcBorders>
              <w:lef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16.4</w:t>
            </w:r>
          </w:p>
        </w:tc>
        <w:tc>
          <w:tcPr>
            <w:tcW w:w="6580" w:type="dxa"/>
            <w:tcBorders>
              <w:right w:val="single" w:sz="8" w:space="0" w:color="DDDDDD"/>
            </w:tcBorders>
            <w:vAlign w:val="bottom"/>
          </w:tcPr>
          <w:p w:rsidR="00474FC4" w:rsidRDefault="00AB4DB5">
            <w:pPr>
              <w:spacing w:line="206" w:lineRule="exact"/>
              <w:ind w:left="20"/>
              <w:rPr>
                <w:sz w:val="20"/>
                <w:szCs w:val="20"/>
              </w:rPr>
            </w:pPr>
            <w:r>
              <w:rPr>
                <w:rFonts w:ascii="Arial" w:eastAsia="Arial" w:hAnsi="Arial" w:cs="Arial"/>
                <w:sz w:val="18"/>
                <w:szCs w:val="18"/>
              </w:rPr>
              <w:t>Odbrana od naoružanog napadača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460" w:type="dxa"/>
            <w:tcBorders>
              <w:left w:val="single" w:sz="8" w:space="0" w:color="DDDDDD"/>
              <w:bottom w:val="single" w:sz="8" w:space="0" w:color="DDDDDD"/>
            </w:tcBorders>
            <w:vAlign w:val="bottom"/>
          </w:tcPr>
          <w:p w:rsidR="00474FC4" w:rsidRDefault="00474FC4">
            <w:pPr>
              <w:rPr>
                <w:sz w:val="6"/>
                <w:szCs w:val="6"/>
              </w:rPr>
            </w:pPr>
          </w:p>
        </w:tc>
        <w:tc>
          <w:tcPr>
            <w:tcW w:w="6580" w:type="dxa"/>
            <w:tcBorders>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gridSpan w:val="2"/>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Odbrana od napada palicom, nožem, pištoljem</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460" w:type="dxa"/>
            <w:tcBorders>
              <w:left w:val="single" w:sz="8" w:space="0" w:color="DDDDDD"/>
              <w:bottom w:val="single" w:sz="8" w:space="0" w:color="DDDDDD"/>
            </w:tcBorders>
            <w:vAlign w:val="bottom"/>
          </w:tcPr>
          <w:p w:rsidR="00474FC4" w:rsidRDefault="00474FC4">
            <w:pPr>
              <w:rPr>
                <w:sz w:val="6"/>
                <w:szCs w:val="6"/>
              </w:rPr>
            </w:pPr>
          </w:p>
        </w:tc>
        <w:tc>
          <w:tcPr>
            <w:tcW w:w="6580" w:type="dxa"/>
            <w:tcBorders>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460" w:type="dxa"/>
            <w:tcBorders>
              <w:lef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16.5</w:t>
            </w:r>
          </w:p>
        </w:tc>
        <w:tc>
          <w:tcPr>
            <w:tcW w:w="6580" w:type="dxa"/>
            <w:tcBorders>
              <w:right w:val="single" w:sz="8" w:space="0" w:color="DDDDDD"/>
            </w:tcBorders>
            <w:vAlign w:val="bottom"/>
          </w:tcPr>
          <w:p w:rsidR="00474FC4" w:rsidRDefault="00AB4DB5">
            <w:pPr>
              <w:spacing w:line="206" w:lineRule="exact"/>
              <w:ind w:left="20"/>
              <w:rPr>
                <w:sz w:val="20"/>
                <w:szCs w:val="20"/>
              </w:rPr>
            </w:pPr>
            <w:r>
              <w:rPr>
                <w:rFonts w:ascii="Arial" w:eastAsia="Arial" w:hAnsi="Arial" w:cs="Arial"/>
                <w:sz w:val="18"/>
                <w:szCs w:val="18"/>
              </w:rPr>
              <w:t>Obrana od nenaoružanog napadača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460" w:type="dxa"/>
            <w:tcBorders>
              <w:left w:val="single" w:sz="8" w:space="0" w:color="DDDDDD"/>
              <w:bottom w:val="single" w:sz="8" w:space="0" w:color="DDDDDD"/>
            </w:tcBorders>
            <w:vAlign w:val="bottom"/>
          </w:tcPr>
          <w:p w:rsidR="00474FC4" w:rsidRDefault="00474FC4">
            <w:pPr>
              <w:rPr>
                <w:sz w:val="6"/>
                <w:szCs w:val="6"/>
              </w:rPr>
            </w:pPr>
          </w:p>
        </w:tc>
        <w:tc>
          <w:tcPr>
            <w:tcW w:w="6580" w:type="dxa"/>
            <w:tcBorders>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8"/>
        </w:trPr>
        <w:tc>
          <w:tcPr>
            <w:tcW w:w="7040" w:type="dxa"/>
            <w:gridSpan w:val="2"/>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Odbrana od udarca rukom, nogom, od gušenja</w:t>
            </w:r>
          </w:p>
        </w:tc>
        <w:tc>
          <w:tcPr>
            <w:tcW w:w="1060" w:type="dxa"/>
            <w:tcBorders>
              <w:right w:val="single" w:sz="8" w:space="0" w:color="DDDDDD"/>
            </w:tcBorders>
            <w:vAlign w:val="bottom"/>
          </w:tcPr>
          <w:p w:rsidR="00474FC4" w:rsidRDefault="00474FC4">
            <w:pPr>
              <w:rPr>
                <w:sz w:val="24"/>
                <w:szCs w:val="24"/>
              </w:rPr>
            </w:pPr>
          </w:p>
        </w:tc>
        <w:tc>
          <w:tcPr>
            <w:tcW w:w="660" w:type="dxa"/>
            <w:tcBorders>
              <w:right w:val="single" w:sz="8" w:space="0" w:color="DDDDDD"/>
            </w:tcBorders>
            <w:vAlign w:val="bottom"/>
          </w:tcPr>
          <w:p w:rsidR="00474FC4" w:rsidRDefault="00474FC4">
            <w:pPr>
              <w:rPr>
                <w:sz w:val="24"/>
                <w:szCs w:val="24"/>
              </w:rPr>
            </w:pPr>
          </w:p>
        </w:tc>
        <w:tc>
          <w:tcPr>
            <w:tcW w:w="760" w:type="dxa"/>
            <w:tcBorders>
              <w:right w:val="single" w:sz="8" w:space="0" w:color="DDDDDD"/>
            </w:tcBorders>
            <w:vAlign w:val="bottom"/>
          </w:tcPr>
          <w:p w:rsidR="00474FC4" w:rsidRDefault="00474FC4">
            <w:pPr>
              <w:rPr>
                <w:sz w:val="24"/>
                <w:szCs w:val="24"/>
              </w:rPr>
            </w:pPr>
          </w:p>
        </w:tc>
        <w:tc>
          <w:tcPr>
            <w:tcW w:w="0" w:type="dxa"/>
            <w:vAlign w:val="bottom"/>
          </w:tcPr>
          <w:p w:rsidR="00474FC4" w:rsidRDefault="00474FC4">
            <w:pPr>
              <w:rPr>
                <w:sz w:val="1"/>
                <w:szCs w:val="1"/>
              </w:rPr>
            </w:pPr>
          </w:p>
        </w:tc>
      </w:tr>
      <w:tr w:rsidR="00474FC4">
        <w:trPr>
          <w:trHeight w:val="74"/>
        </w:trPr>
        <w:tc>
          <w:tcPr>
            <w:tcW w:w="460" w:type="dxa"/>
            <w:tcBorders>
              <w:left w:val="single" w:sz="8" w:space="0" w:color="DDDDDD"/>
              <w:bottom w:val="single" w:sz="8" w:space="0" w:color="DDDDDD"/>
            </w:tcBorders>
            <w:vAlign w:val="bottom"/>
          </w:tcPr>
          <w:p w:rsidR="00474FC4" w:rsidRDefault="00474FC4">
            <w:pPr>
              <w:rPr>
                <w:sz w:val="6"/>
                <w:szCs w:val="6"/>
              </w:rPr>
            </w:pPr>
          </w:p>
        </w:tc>
        <w:tc>
          <w:tcPr>
            <w:tcW w:w="6580" w:type="dxa"/>
            <w:tcBorders>
              <w:bottom w:val="single" w:sz="8" w:space="0" w:color="DDDDDD"/>
              <w:right w:val="single" w:sz="8" w:space="0" w:color="DDDDDD"/>
            </w:tcBorders>
            <w:vAlign w:val="bottom"/>
          </w:tcPr>
          <w:p w:rsidR="00474FC4" w:rsidRDefault="00474FC4">
            <w:pPr>
              <w:rPr>
                <w:sz w:val="6"/>
                <w:szCs w:val="6"/>
              </w:rPr>
            </w:pPr>
          </w:p>
        </w:tc>
        <w:tc>
          <w:tcPr>
            <w:tcW w:w="1060" w:type="dxa"/>
            <w:tcBorders>
              <w:bottom w:val="single" w:sz="8" w:space="0" w:color="DDDDDD"/>
              <w:right w:val="single" w:sz="8" w:space="0" w:color="DDDDDD"/>
            </w:tcBorders>
            <w:vAlign w:val="bottom"/>
          </w:tcPr>
          <w:p w:rsidR="00474FC4" w:rsidRDefault="00474FC4">
            <w:pPr>
              <w:rPr>
                <w:sz w:val="6"/>
                <w:szCs w:val="6"/>
              </w:rPr>
            </w:pPr>
          </w:p>
        </w:tc>
        <w:tc>
          <w:tcPr>
            <w:tcW w:w="660" w:type="dxa"/>
            <w:tcBorders>
              <w:bottom w:val="single" w:sz="8" w:space="0" w:color="DDDDDD"/>
              <w:right w:val="single" w:sz="8" w:space="0" w:color="DDDDDD"/>
            </w:tcBorders>
            <w:vAlign w:val="bottom"/>
          </w:tcPr>
          <w:p w:rsidR="00474FC4" w:rsidRDefault="00474FC4">
            <w:pPr>
              <w:rPr>
                <w:sz w:val="6"/>
                <w:szCs w:val="6"/>
              </w:rPr>
            </w:pPr>
          </w:p>
        </w:tc>
        <w:tc>
          <w:tcPr>
            <w:tcW w:w="76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460" w:type="dxa"/>
            <w:tcBorders>
              <w:left w:val="single" w:sz="8" w:space="0" w:color="DDDDDD"/>
            </w:tcBorders>
            <w:vAlign w:val="bottom"/>
          </w:tcPr>
          <w:p w:rsidR="00474FC4" w:rsidRDefault="00474FC4">
            <w:pPr>
              <w:rPr>
                <w:sz w:val="23"/>
                <w:szCs w:val="23"/>
              </w:rPr>
            </w:pPr>
          </w:p>
        </w:tc>
        <w:tc>
          <w:tcPr>
            <w:tcW w:w="6580" w:type="dxa"/>
            <w:tcBorders>
              <w:right w:val="single" w:sz="8" w:space="0" w:color="DDDDDD"/>
            </w:tcBorders>
            <w:vAlign w:val="bottom"/>
          </w:tcPr>
          <w:p w:rsidR="00474FC4" w:rsidRDefault="00474FC4">
            <w:pPr>
              <w:rPr>
                <w:sz w:val="23"/>
                <w:szCs w:val="23"/>
              </w:rPr>
            </w:pPr>
          </w:p>
        </w:tc>
        <w:tc>
          <w:tcPr>
            <w:tcW w:w="1060" w:type="dxa"/>
            <w:tcBorders>
              <w:right w:val="single" w:sz="8" w:space="0" w:color="DDDDDD"/>
            </w:tcBorders>
            <w:vAlign w:val="bottom"/>
          </w:tcPr>
          <w:p w:rsidR="00474FC4" w:rsidRDefault="00AB4DB5">
            <w:pPr>
              <w:spacing w:line="206" w:lineRule="exact"/>
              <w:ind w:left="60"/>
              <w:rPr>
                <w:sz w:val="20"/>
                <w:szCs w:val="20"/>
              </w:rPr>
            </w:pPr>
            <w:r>
              <w:rPr>
                <w:rFonts w:ascii="Arial" w:eastAsia="Arial" w:hAnsi="Arial" w:cs="Arial"/>
                <w:sz w:val="18"/>
                <w:szCs w:val="18"/>
              </w:rPr>
              <w:t>29</w:t>
            </w:r>
          </w:p>
        </w:tc>
        <w:tc>
          <w:tcPr>
            <w:tcW w:w="660" w:type="dxa"/>
            <w:tcBorders>
              <w:right w:val="single" w:sz="8" w:space="0" w:color="DDDDDD"/>
            </w:tcBorders>
            <w:vAlign w:val="bottom"/>
          </w:tcPr>
          <w:p w:rsidR="00474FC4" w:rsidRDefault="00AB4DB5">
            <w:pPr>
              <w:spacing w:line="206" w:lineRule="exact"/>
              <w:ind w:left="60"/>
              <w:rPr>
                <w:sz w:val="20"/>
                <w:szCs w:val="20"/>
              </w:rPr>
            </w:pPr>
            <w:r>
              <w:rPr>
                <w:rFonts w:ascii="Arial" w:eastAsia="Arial" w:hAnsi="Arial" w:cs="Arial"/>
                <w:sz w:val="18"/>
                <w:szCs w:val="18"/>
              </w:rPr>
              <w:t>72</w:t>
            </w:r>
          </w:p>
        </w:tc>
        <w:tc>
          <w:tcPr>
            <w:tcW w:w="760" w:type="dxa"/>
            <w:tcBorders>
              <w:right w:val="single" w:sz="8" w:space="0" w:color="DDDDDD"/>
            </w:tcBorders>
            <w:vAlign w:val="bottom"/>
          </w:tcPr>
          <w:p w:rsidR="00474FC4" w:rsidRDefault="00AB4DB5">
            <w:pPr>
              <w:spacing w:line="206" w:lineRule="exact"/>
              <w:ind w:left="60"/>
              <w:rPr>
                <w:sz w:val="20"/>
                <w:szCs w:val="20"/>
              </w:rPr>
            </w:pPr>
            <w:r>
              <w:rPr>
                <w:rFonts w:ascii="Arial" w:eastAsia="Arial" w:hAnsi="Arial" w:cs="Arial"/>
                <w:sz w:val="18"/>
                <w:szCs w:val="18"/>
              </w:rPr>
              <w:t>101</w:t>
            </w:r>
          </w:p>
        </w:tc>
        <w:tc>
          <w:tcPr>
            <w:tcW w:w="0" w:type="dxa"/>
            <w:vAlign w:val="bottom"/>
          </w:tcPr>
          <w:p w:rsidR="00474FC4" w:rsidRDefault="00474FC4">
            <w:pPr>
              <w:rPr>
                <w:sz w:val="1"/>
                <w:szCs w:val="1"/>
              </w:rPr>
            </w:pPr>
          </w:p>
        </w:tc>
      </w:tr>
      <w:tr w:rsidR="00474FC4">
        <w:trPr>
          <w:trHeight w:val="79"/>
        </w:trPr>
        <w:tc>
          <w:tcPr>
            <w:tcW w:w="7040" w:type="dxa"/>
            <w:gridSpan w:val="2"/>
            <w:vMerge w:val="restart"/>
            <w:tcBorders>
              <w:left w:val="single" w:sz="8" w:space="0" w:color="DDDDDD"/>
              <w:right w:val="single" w:sz="8" w:space="0" w:color="DDDDDD"/>
            </w:tcBorders>
            <w:vAlign w:val="bottom"/>
          </w:tcPr>
          <w:p w:rsidR="00474FC4" w:rsidRDefault="00AB4DB5">
            <w:pPr>
              <w:spacing w:line="187" w:lineRule="exact"/>
              <w:ind w:left="80"/>
              <w:rPr>
                <w:sz w:val="20"/>
                <w:szCs w:val="20"/>
              </w:rPr>
            </w:pPr>
            <w:r>
              <w:rPr>
                <w:rFonts w:ascii="Arial" w:eastAsia="Arial" w:hAnsi="Arial" w:cs="Arial"/>
                <w:sz w:val="18"/>
                <w:szCs w:val="18"/>
              </w:rPr>
              <w:t>UKUPNO:</w:t>
            </w:r>
          </w:p>
        </w:tc>
        <w:tc>
          <w:tcPr>
            <w:tcW w:w="1060" w:type="dxa"/>
            <w:tcBorders>
              <w:bottom w:val="single" w:sz="8" w:space="0" w:color="DDDDDD"/>
              <w:right w:val="single" w:sz="8" w:space="0" w:color="DDDDDD"/>
            </w:tcBorders>
            <w:vAlign w:val="bottom"/>
          </w:tcPr>
          <w:p w:rsidR="00474FC4" w:rsidRDefault="00474FC4">
            <w:pPr>
              <w:rPr>
                <w:sz w:val="6"/>
                <w:szCs w:val="6"/>
              </w:rPr>
            </w:pPr>
          </w:p>
        </w:tc>
        <w:tc>
          <w:tcPr>
            <w:tcW w:w="660" w:type="dxa"/>
            <w:tcBorders>
              <w:bottom w:val="single" w:sz="8" w:space="0" w:color="DDDDDD"/>
              <w:right w:val="single" w:sz="8" w:space="0" w:color="DDDDDD"/>
            </w:tcBorders>
            <w:vAlign w:val="bottom"/>
          </w:tcPr>
          <w:p w:rsidR="00474FC4" w:rsidRDefault="00474FC4">
            <w:pPr>
              <w:rPr>
                <w:sz w:val="6"/>
                <w:szCs w:val="6"/>
              </w:rPr>
            </w:pPr>
          </w:p>
        </w:tc>
        <w:tc>
          <w:tcPr>
            <w:tcW w:w="76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88"/>
        </w:trPr>
        <w:tc>
          <w:tcPr>
            <w:tcW w:w="7040" w:type="dxa"/>
            <w:gridSpan w:val="2"/>
            <w:vMerge/>
            <w:tcBorders>
              <w:left w:val="single" w:sz="8" w:space="0" w:color="DDDDDD"/>
              <w:right w:val="single" w:sz="8" w:space="0" w:color="DDDDDD"/>
            </w:tcBorders>
            <w:vAlign w:val="bottom"/>
          </w:tcPr>
          <w:p w:rsidR="00474FC4" w:rsidRDefault="00474FC4">
            <w:pPr>
              <w:rPr>
                <w:sz w:val="7"/>
                <w:szCs w:val="7"/>
              </w:rPr>
            </w:pPr>
          </w:p>
        </w:tc>
        <w:tc>
          <w:tcPr>
            <w:tcW w:w="1060" w:type="dxa"/>
            <w:vMerge w:val="restart"/>
            <w:tcBorders>
              <w:right w:val="single" w:sz="8" w:space="0" w:color="DDDDDD"/>
            </w:tcBorders>
            <w:vAlign w:val="bottom"/>
          </w:tcPr>
          <w:p w:rsidR="00474FC4" w:rsidRDefault="00AB4DB5">
            <w:pPr>
              <w:spacing w:line="206" w:lineRule="exact"/>
              <w:ind w:left="60"/>
              <w:rPr>
                <w:sz w:val="20"/>
                <w:szCs w:val="20"/>
              </w:rPr>
            </w:pPr>
            <w:r>
              <w:rPr>
                <w:rFonts w:ascii="Arial" w:eastAsia="Arial" w:hAnsi="Arial" w:cs="Arial"/>
                <w:sz w:val="18"/>
                <w:szCs w:val="18"/>
              </w:rPr>
              <w:t>41%</w:t>
            </w:r>
          </w:p>
        </w:tc>
        <w:tc>
          <w:tcPr>
            <w:tcW w:w="660" w:type="dxa"/>
            <w:vMerge w:val="restart"/>
            <w:tcBorders>
              <w:right w:val="single" w:sz="8" w:space="0" w:color="DDDDDD"/>
            </w:tcBorders>
            <w:vAlign w:val="bottom"/>
          </w:tcPr>
          <w:p w:rsidR="00474FC4" w:rsidRDefault="00AB4DB5">
            <w:pPr>
              <w:spacing w:line="206" w:lineRule="exact"/>
              <w:ind w:left="60"/>
              <w:rPr>
                <w:sz w:val="20"/>
                <w:szCs w:val="20"/>
              </w:rPr>
            </w:pPr>
            <w:r>
              <w:rPr>
                <w:rFonts w:ascii="Arial" w:eastAsia="Arial" w:hAnsi="Arial" w:cs="Arial"/>
                <w:sz w:val="18"/>
                <w:szCs w:val="18"/>
              </w:rPr>
              <w:t>59%</w:t>
            </w:r>
          </w:p>
        </w:tc>
        <w:tc>
          <w:tcPr>
            <w:tcW w:w="760" w:type="dxa"/>
            <w:vMerge w:val="restart"/>
            <w:tcBorders>
              <w:right w:val="single" w:sz="8" w:space="0" w:color="DDDDDD"/>
            </w:tcBorders>
            <w:vAlign w:val="bottom"/>
          </w:tcPr>
          <w:p w:rsidR="00474FC4" w:rsidRDefault="00AB4DB5">
            <w:pPr>
              <w:spacing w:line="206" w:lineRule="exact"/>
              <w:ind w:left="60"/>
              <w:rPr>
                <w:sz w:val="20"/>
                <w:szCs w:val="20"/>
              </w:rPr>
            </w:pPr>
            <w:r>
              <w:rPr>
                <w:rFonts w:ascii="Arial" w:eastAsia="Arial" w:hAnsi="Arial" w:cs="Arial"/>
                <w:sz w:val="18"/>
                <w:szCs w:val="18"/>
              </w:rPr>
              <w:t>100%</w:t>
            </w:r>
          </w:p>
        </w:tc>
        <w:tc>
          <w:tcPr>
            <w:tcW w:w="0" w:type="dxa"/>
            <w:vAlign w:val="bottom"/>
          </w:tcPr>
          <w:p w:rsidR="00474FC4" w:rsidRDefault="00474FC4">
            <w:pPr>
              <w:rPr>
                <w:sz w:val="1"/>
                <w:szCs w:val="1"/>
              </w:rPr>
            </w:pPr>
          </w:p>
        </w:tc>
      </w:tr>
      <w:tr w:rsidR="00474FC4">
        <w:trPr>
          <w:trHeight w:val="185"/>
        </w:trPr>
        <w:tc>
          <w:tcPr>
            <w:tcW w:w="460" w:type="dxa"/>
            <w:tcBorders>
              <w:left w:val="single" w:sz="8" w:space="0" w:color="DDDDDD"/>
            </w:tcBorders>
            <w:vAlign w:val="bottom"/>
          </w:tcPr>
          <w:p w:rsidR="00474FC4" w:rsidRDefault="00474FC4">
            <w:pPr>
              <w:rPr>
                <w:sz w:val="16"/>
                <w:szCs w:val="16"/>
              </w:rPr>
            </w:pPr>
          </w:p>
        </w:tc>
        <w:tc>
          <w:tcPr>
            <w:tcW w:w="6580" w:type="dxa"/>
            <w:tcBorders>
              <w:right w:val="single" w:sz="8" w:space="0" w:color="DDDDDD"/>
            </w:tcBorders>
            <w:vAlign w:val="bottom"/>
          </w:tcPr>
          <w:p w:rsidR="00474FC4" w:rsidRDefault="00474FC4">
            <w:pPr>
              <w:rPr>
                <w:sz w:val="16"/>
                <w:szCs w:val="16"/>
              </w:rPr>
            </w:pPr>
          </w:p>
        </w:tc>
        <w:tc>
          <w:tcPr>
            <w:tcW w:w="1060" w:type="dxa"/>
            <w:vMerge/>
            <w:tcBorders>
              <w:right w:val="single" w:sz="8" w:space="0" w:color="DDDDDD"/>
            </w:tcBorders>
            <w:vAlign w:val="bottom"/>
          </w:tcPr>
          <w:p w:rsidR="00474FC4" w:rsidRDefault="00474FC4">
            <w:pPr>
              <w:rPr>
                <w:sz w:val="16"/>
                <w:szCs w:val="16"/>
              </w:rPr>
            </w:pPr>
          </w:p>
        </w:tc>
        <w:tc>
          <w:tcPr>
            <w:tcW w:w="660" w:type="dxa"/>
            <w:vMerge/>
            <w:tcBorders>
              <w:right w:val="single" w:sz="8" w:space="0" w:color="DDDDDD"/>
            </w:tcBorders>
            <w:vAlign w:val="bottom"/>
          </w:tcPr>
          <w:p w:rsidR="00474FC4" w:rsidRDefault="00474FC4">
            <w:pPr>
              <w:rPr>
                <w:sz w:val="16"/>
                <w:szCs w:val="16"/>
              </w:rPr>
            </w:pPr>
          </w:p>
        </w:tc>
        <w:tc>
          <w:tcPr>
            <w:tcW w:w="760" w:type="dxa"/>
            <w:vMerge/>
            <w:tcBorders>
              <w:right w:val="single" w:sz="8" w:space="0" w:color="DDDDDD"/>
            </w:tcBorders>
            <w:vAlign w:val="bottom"/>
          </w:tcPr>
          <w:p w:rsidR="00474FC4" w:rsidRDefault="00474FC4">
            <w:pPr>
              <w:rPr>
                <w:sz w:val="16"/>
                <w:szCs w:val="16"/>
              </w:rPr>
            </w:pPr>
          </w:p>
        </w:tc>
        <w:tc>
          <w:tcPr>
            <w:tcW w:w="0" w:type="dxa"/>
            <w:vAlign w:val="bottom"/>
          </w:tcPr>
          <w:p w:rsidR="00474FC4" w:rsidRDefault="00474FC4">
            <w:pPr>
              <w:rPr>
                <w:sz w:val="1"/>
                <w:szCs w:val="1"/>
              </w:rPr>
            </w:pPr>
          </w:p>
        </w:tc>
      </w:tr>
      <w:tr w:rsidR="00474FC4">
        <w:trPr>
          <w:trHeight w:val="79"/>
        </w:trPr>
        <w:tc>
          <w:tcPr>
            <w:tcW w:w="460" w:type="dxa"/>
            <w:tcBorders>
              <w:left w:val="single" w:sz="8" w:space="0" w:color="DDDDDD"/>
              <w:bottom w:val="single" w:sz="8" w:space="0" w:color="DDDDDD"/>
            </w:tcBorders>
            <w:vAlign w:val="bottom"/>
          </w:tcPr>
          <w:p w:rsidR="00474FC4" w:rsidRDefault="00474FC4">
            <w:pPr>
              <w:rPr>
                <w:sz w:val="6"/>
                <w:szCs w:val="6"/>
              </w:rPr>
            </w:pPr>
          </w:p>
        </w:tc>
        <w:tc>
          <w:tcPr>
            <w:tcW w:w="6580" w:type="dxa"/>
            <w:tcBorders>
              <w:bottom w:val="single" w:sz="8" w:space="0" w:color="DDDDDD"/>
              <w:right w:val="single" w:sz="8" w:space="0" w:color="DDDDDD"/>
            </w:tcBorders>
            <w:vAlign w:val="bottom"/>
          </w:tcPr>
          <w:p w:rsidR="00474FC4" w:rsidRDefault="00474FC4">
            <w:pPr>
              <w:rPr>
                <w:sz w:val="6"/>
                <w:szCs w:val="6"/>
              </w:rPr>
            </w:pPr>
          </w:p>
        </w:tc>
        <w:tc>
          <w:tcPr>
            <w:tcW w:w="1060" w:type="dxa"/>
            <w:tcBorders>
              <w:bottom w:val="single" w:sz="8" w:space="0" w:color="DDDDDD"/>
              <w:right w:val="single" w:sz="8" w:space="0" w:color="DDDDDD"/>
            </w:tcBorders>
            <w:vAlign w:val="bottom"/>
          </w:tcPr>
          <w:p w:rsidR="00474FC4" w:rsidRDefault="00474FC4">
            <w:pPr>
              <w:rPr>
                <w:sz w:val="6"/>
                <w:szCs w:val="6"/>
              </w:rPr>
            </w:pPr>
          </w:p>
        </w:tc>
        <w:tc>
          <w:tcPr>
            <w:tcW w:w="660" w:type="dxa"/>
            <w:tcBorders>
              <w:bottom w:val="single" w:sz="8" w:space="0" w:color="DDDDDD"/>
              <w:right w:val="single" w:sz="8" w:space="0" w:color="DDDDDD"/>
            </w:tcBorders>
            <w:vAlign w:val="bottom"/>
          </w:tcPr>
          <w:p w:rsidR="00474FC4" w:rsidRDefault="00474FC4">
            <w:pPr>
              <w:rPr>
                <w:sz w:val="6"/>
                <w:szCs w:val="6"/>
              </w:rPr>
            </w:pPr>
          </w:p>
        </w:tc>
        <w:tc>
          <w:tcPr>
            <w:tcW w:w="76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bl>
    <w:p w:rsidR="00474FC4" w:rsidRDefault="00474FC4">
      <w:pPr>
        <w:spacing w:line="125" w:lineRule="exact"/>
        <w:rPr>
          <w:sz w:val="20"/>
          <w:szCs w:val="20"/>
        </w:rPr>
      </w:pPr>
    </w:p>
    <w:p w:rsidR="00474FC4" w:rsidRDefault="00AB4DB5">
      <w:pPr>
        <w:spacing w:line="304" w:lineRule="auto"/>
        <w:ind w:left="80" w:right="80"/>
        <w:jc w:val="both"/>
        <w:rPr>
          <w:sz w:val="20"/>
          <w:szCs w:val="20"/>
        </w:rPr>
      </w:pPr>
      <w:r>
        <w:rPr>
          <w:rFonts w:ascii="Arial" w:eastAsia="Arial" w:hAnsi="Arial" w:cs="Arial"/>
          <w:sz w:val="20"/>
          <w:szCs w:val="20"/>
        </w:rPr>
        <w:t>Literatura: Priručnik za osnovnu stručnu obuku službenika obezbeđenja, izrađen po evropskom uputstvu za osnovnu stručnu obuku službenika obezbeđenja (</w:t>
      </w:r>
      <w:r>
        <w:rPr>
          <w:rFonts w:ascii="Arial" w:eastAsia="Arial" w:hAnsi="Arial" w:cs="Arial"/>
          <w:i/>
          <w:iCs/>
          <w:sz w:val="20"/>
          <w:szCs w:val="20"/>
        </w:rPr>
        <w:t xml:space="preserve">European Vocational Training Manual </w:t>
      </w:r>
      <w:proofErr w:type="gramStart"/>
      <w:r>
        <w:rPr>
          <w:rFonts w:ascii="Arial" w:eastAsia="Arial" w:hAnsi="Arial" w:cs="Arial"/>
          <w:i/>
          <w:iCs/>
          <w:sz w:val="20"/>
          <w:szCs w:val="20"/>
        </w:rPr>
        <w:t>For</w:t>
      </w:r>
      <w:proofErr w:type="gramEnd"/>
      <w:r>
        <w:rPr>
          <w:rFonts w:ascii="Arial" w:eastAsia="Arial" w:hAnsi="Arial" w:cs="Arial"/>
          <w:i/>
          <w:iCs/>
          <w:sz w:val="20"/>
          <w:szCs w:val="20"/>
        </w:rPr>
        <w:t xml:space="preserve"> Basic</w:t>
      </w:r>
      <w:r>
        <w:rPr>
          <w:rFonts w:ascii="Arial" w:eastAsia="Arial" w:hAnsi="Arial" w:cs="Arial"/>
          <w:sz w:val="20"/>
          <w:szCs w:val="20"/>
        </w:rPr>
        <w:t xml:space="preserve"> </w:t>
      </w:r>
      <w:r>
        <w:rPr>
          <w:rFonts w:ascii="Arial" w:eastAsia="Arial" w:hAnsi="Arial" w:cs="Arial"/>
          <w:i/>
          <w:iCs/>
          <w:sz w:val="20"/>
          <w:szCs w:val="20"/>
        </w:rPr>
        <w:t xml:space="preserve">Guarding, December </w:t>
      </w:r>
      <w:r>
        <w:rPr>
          <w:rFonts w:ascii="Arial" w:eastAsia="Arial" w:hAnsi="Arial" w:cs="Arial"/>
          <w:sz w:val="20"/>
          <w:szCs w:val="20"/>
        </w:rPr>
        <w:t>1999) i usaglašen sa normativnim okvirom, propisima i važećim standardima u</w:t>
      </w:r>
    </w:p>
    <w:p w:rsidR="00474FC4" w:rsidRDefault="00474FC4">
      <w:pPr>
        <w:spacing w:line="27" w:lineRule="exact"/>
        <w:rPr>
          <w:sz w:val="20"/>
          <w:szCs w:val="20"/>
        </w:rPr>
      </w:pPr>
    </w:p>
    <w:p w:rsidR="00474FC4" w:rsidRDefault="00AB4DB5">
      <w:pPr>
        <w:spacing w:line="239" w:lineRule="auto"/>
        <w:ind w:left="80"/>
        <w:rPr>
          <w:sz w:val="20"/>
          <w:szCs w:val="20"/>
        </w:rPr>
      </w:pPr>
      <w:r>
        <w:rPr>
          <w:rFonts w:ascii="Arial" w:eastAsia="Arial" w:hAnsi="Arial" w:cs="Arial"/>
          <w:sz w:val="20"/>
          <w:szCs w:val="20"/>
        </w:rPr>
        <w:t>Republici Srbiji.</w:t>
      </w:r>
    </w:p>
    <w:p w:rsidR="00474FC4" w:rsidRDefault="00474FC4">
      <w:pPr>
        <w:sectPr w:rsidR="00474FC4">
          <w:pgSz w:w="12240" w:h="15840"/>
          <w:pgMar w:top="1420" w:right="1360" w:bottom="1440" w:left="1360" w:header="0" w:footer="0" w:gutter="0"/>
          <w:cols w:space="720" w:equalWidth="0">
            <w:col w:w="9520"/>
          </w:cols>
        </w:sectPr>
      </w:pPr>
    </w:p>
    <w:p w:rsidR="00474FC4" w:rsidRDefault="00474FC4">
      <w:pPr>
        <w:spacing w:line="82" w:lineRule="exact"/>
        <w:rPr>
          <w:sz w:val="20"/>
          <w:szCs w:val="20"/>
        </w:rPr>
      </w:pPr>
      <w:bookmarkStart w:id="13" w:name="page13"/>
      <w:bookmarkEnd w:id="13"/>
    </w:p>
    <w:p w:rsidR="00474FC4" w:rsidRDefault="00AB4DB5">
      <w:pPr>
        <w:spacing w:line="239" w:lineRule="auto"/>
        <w:ind w:left="80"/>
        <w:rPr>
          <w:sz w:val="20"/>
          <w:szCs w:val="20"/>
        </w:rPr>
      </w:pPr>
      <w:r>
        <w:rPr>
          <w:rFonts w:ascii="Arial" w:eastAsia="Arial" w:hAnsi="Arial" w:cs="Arial"/>
          <w:sz w:val="20"/>
          <w:szCs w:val="20"/>
        </w:rPr>
        <w:t>Prilog 3.</w:t>
      </w:r>
    </w:p>
    <w:p w:rsidR="00474FC4" w:rsidRDefault="00474FC4">
      <w:pPr>
        <w:spacing w:line="284"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8080"/>
        <w:gridCol w:w="380"/>
        <w:gridCol w:w="280"/>
        <w:gridCol w:w="780"/>
        <w:gridCol w:w="30"/>
      </w:tblGrid>
      <w:tr w:rsidR="00474FC4">
        <w:trPr>
          <w:trHeight w:val="295"/>
        </w:trPr>
        <w:tc>
          <w:tcPr>
            <w:tcW w:w="8080" w:type="dxa"/>
            <w:tcBorders>
              <w:top w:val="single" w:sz="8" w:space="0" w:color="DDDDDD"/>
              <w:left w:val="single" w:sz="8" w:space="0" w:color="DDDDDD"/>
              <w:right w:val="single" w:sz="8" w:space="0" w:color="DDDDDD"/>
            </w:tcBorders>
            <w:vAlign w:val="bottom"/>
          </w:tcPr>
          <w:p w:rsidR="00474FC4" w:rsidRDefault="00474FC4">
            <w:pPr>
              <w:rPr>
                <w:sz w:val="24"/>
                <w:szCs w:val="24"/>
              </w:rPr>
            </w:pPr>
          </w:p>
        </w:tc>
        <w:tc>
          <w:tcPr>
            <w:tcW w:w="1440" w:type="dxa"/>
            <w:gridSpan w:val="3"/>
            <w:tcBorders>
              <w:top w:val="single" w:sz="8" w:space="0" w:color="DDDDDD"/>
              <w:right w:val="single" w:sz="8" w:space="0" w:color="DDDDDD"/>
            </w:tcBorders>
            <w:vAlign w:val="bottom"/>
          </w:tcPr>
          <w:p w:rsidR="00474FC4" w:rsidRDefault="00AB4DB5">
            <w:pPr>
              <w:spacing w:line="206" w:lineRule="exact"/>
              <w:ind w:right="390"/>
              <w:jc w:val="center"/>
              <w:rPr>
                <w:sz w:val="20"/>
                <w:szCs w:val="20"/>
              </w:rPr>
            </w:pPr>
            <w:r>
              <w:rPr>
                <w:rFonts w:ascii="Arial" w:eastAsia="Arial" w:hAnsi="Arial" w:cs="Arial"/>
                <w:w w:val="99"/>
                <w:sz w:val="18"/>
                <w:szCs w:val="18"/>
              </w:rPr>
              <w:t>Nastavnih</w:t>
            </w:r>
          </w:p>
        </w:tc>
        <w:tc>
          <w:tcPr>
            <w:tcW w:w="0" w:type="dxa"/>
            <w:vAlign w:val="bottom"/>
          </w:tcPr>
          <w:p w:rsidR="00474FC4" w:rsidRDefault="00474FC4">
            <w:pPr>
              <w:rPr>
                <w:sz w:val="1"/>
                <w:szCs w:val="1"/>
              </w:rPr>
            </w:pPr>
          </w:p>
        </w:tc>
      </w:tr>
      <w:tr w:rsidR="00474FC4">
        <w:trPr>
          <w:trHeight w:val="206"/>
        </w:trPr>
        <w:tc>
          <w:tcPr>
            <w:tcW w:w="8080" w:type="dxa"/>
            <w:tcBorders>
              <w:left w:val="single" w:sz="8" w:space="0" w:color="DDDDDD"/>
              <w:right w:val="single" w:sz="8" w:space="0" w:color="DDDDDD"/>
            </w:tcBorders>
            <w:vAlign w:val="bottom"/>
          </w:tcPr>
          <w:p w:rsidR="00474FC4" w:rsidRDefault="00AB4DB5">
            <w:pPr>
              <w:spacing w:line="185" w:lineRule="exact"/>
              <w:ind w:left="80"/>
              <w:rPr>
                <w:sz w:val="20"/>
                <w:szCs w:val="20"/>
              </w:rPr>
            </w:pPr>
            <w:r>
              <w:rPr>
                <w:rFonts w:ascii="Arial" w:eastAsia="Arial" w:hAnsi="Arial" w:cs="Arial"/>
                <w:sz w:val="18"/>
                <w:szCs w:val="18"/>
              </w:rPr>
              <w:t>PROGRAM STRUČNE OBUKE ZA PLANIRANJE, PROJEKTOVANJE I NADZOR NAD</w:t>
            </w:r>
          </w:p>
        </w:tc>
        <w:tc>
          <w:tcPr>
            <w:tcW w:w="660" w:type="dxa"/>
            <w:gridSpan w:val="2"/>
            <w:vAlign w:val="bottom"/>
          </w:tcPr>
          <w:p w:rsidR="00474FC4" w:rsidRDefault="00AB4DB5">
            <w:pPr>
              <w:spacing w:line="206" w:lineRule="exact"/>
              <w:ind w:left="80"/>
              <w:rPr>
                <w:sz w:val="20"/>
                <w:szCs w:val="20"/>
              </w:rPr>
            </w:pPr>
            <w:r>
              <w:rPr>
                <w:rFonts w:ascii="Arial" w:eastAsia="Arial" w:hAnsi="Arial" w:cs="Arial"/>
                <w:w w:val="94"/>
                <w:sz w:val="18"/>
                <w:szCs w:val="18"/>
              </w:rPr>
              <w:t>časova</w:t>
            </w:r>
          </w:p>
        </w:tc>
        <w:tc>
          <w:tcPr>
            <w:tcW w:w="78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77"/>
        </w:trPr>
        <w:tc>
          <w:tcPr>
            <w:tcW w:w="8080" w:type="dxa"/>
            <w:vMerge w:val="restart"/>
            <w:tcBorders>
              <w:left w:val="single" w:sz="8" w:space="0" w:color="DDDDDD"/>
              <w:right w:val="single" w:sz="8" w:space="0" w:color="DDDDDD"/>
            </w:tcBorders>
            <w:vAlign w:val="bottom"/>
          </w:tcPr>
          <w:p w:rsidR="00474FC4" w:rsidRDefault="00AB4DB5">
            <w:pPr>
              <w:spacing w:line="185" w:lineRule="exact"/>
              <w:ind w:left="80"/>
              <w:rPr>
                <w:sz w:val="20"/>
                <w:szCs w:val="20"/>
              </w:rPr>
            </w:pPr>
            <w:r>
              <w:rPr>
                <w:rFonts w:ascii="Arial" w:eastAsia="Arial" w:hAnsi="Arial" w:cs="Arial"/>
                <w:sz w:val="18"/>
                <w:szCs w:val="18"/>
              </w:rPr>
              <w:t>IZVOđENJEM SISTEMA TEHNIČKE ZAŠTITE</w:t>
            </w:r>
          </w:p>
        </w:tc>
        <w:tc>
          <w:tcPr>
            <w:tcW w:w="380" w:type="dxa"/>
            <w:tcBorders>
              <w:bottom w:val="single" w:sz="8" w:space="0" w:color="DDDDDD"/>
            </w:tcBorders>
            <w:vAlign w:val="bottom"/>
          </w:tcPr>
          <w:p w:rsidR="00474FC4" w:rsidRDefault="00474FC4">
            <w:pPr>
              <w:rPr>
                <w:sz w:val="6"/>
                <w:szCs w:val="6"/>
              </w:rPr>
            </w:pPr>
          </w:p>
        </w:tc>
        <w:tc>
          <w:tcPr>
            <w:tcW w:w="280" w:type="dxa"/>
            <w:tcBorders>
              <w:bottom w:val="single" w:sz="8" w:space="0" w:color="DDDDDD"/>
            </w:tcBorders>
            <w:vAlign w:val="bottom"/>
          </w:tcPr>
          <w:p w:rsidR="00474FC4" w:rsidRDefault="00474FC4">
            <w:pPr>
              <w:rPr>
                <w:sz w:val="6"/>
                <w:szCs w:val="6"/>
              </w:rPr>
            </w:pPr>
          </w:p>
        </w:tc>
        <w:tc>
          <w:tcPr>
            <w:tcW w:w="78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88"/>
        </w:trPr>
        <w:tc>
          <w:tcPr>
            <w:tcW w:w="8080" w:type="dxa"/>
            <w:vMerge/>
            <w:tcBorders>
              <w:left w:val="single" w:sz="8" w:space="0" w:color="DDDDDD"/>
              <w:right w:val="single" w:sz="8" w:space="0" w:color="DDDDDD"/>
            </w:tcBorders>
            <w:vAlign w:val="bottom"/>
          </w:tcPr>
          <w:p w:rsidR="00474FC4" w:rsidRDefault="00474FC4">
            <w:pPr>
              <w:rPr>
                <w:sz w:val="7"/>
                <w:szCs w:val="7"/>
              </w:rPr>
            </w:pPr>
          </w:p>
        </w:tc>
        <w:tc>
          <w:tcPr>
            <w:tcW w:w="380" w:type="dxa"/>
            <w:vMerge w:val="restart"/>
            <w:tcBorders>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T</w:t>
            </w:r>
          </w:p>
        </w:tc>
        <w:tc>
          <w:tcPr>
            <w:tcW w:w="280" w:type="dxa"/>
            <w:vMerge w:val="restart"/>
            <w:tcBorders>
              <w:right w:val="single" w:sz="8" w:space="0" w:color="DDDDDD"/>
            </w:tcBorders>
            <w:vAlign w:val="bottom"/>
          </w:tcPr>
          <w:p w:rsidR="00474FC4" w:rsidRDefault="00AB4DB5">
            <w:pPr>
              <w:spacing w:line="206" w:lineRule="exact"/>
              <w:jc w:val="center"/>
              <w:rPr>
                <w:sz w:val="20"/>
                <w:szCs w:val="20"/>
              </w:rPr>
            </w:pPr>
            <w:r>
              <w:rPr>
                <w:rFonts w:ascii="Arial" w:eastAsia="Arial" w:hAnsi="Arial" w:cs="Arial"/>
                <w:w w:val="99"/>
                <w:sz w:val="18"/>
                <w:szCs w:val="18"/>
              </w:rPr>
              <w:t>V</w:t>
            </w:r>
          </w:p>
        </w:tc>
        <w:tc>
          <w:tcPr>
            <w:tcW w:w="780" w:type="dxa"/>
            <w:vMerge w:val="restart"/>
            <w:tcBorders>
              <w:right w:val="single" w:sz="8" w:space="0" w:color="DDDDDD"/>
            </w:tcBorders>
            <w:vAlign w:val="bottom"/>
          </w:tcPr>
          <w:p w:rsidR="00474FC4" w:rsidRDefault="00AB4DB5">
            <w:pPr>
              <w:spacing w:line="206" w:lineRule="exact"/>
              <w:ind w:left="60"/>
              <w:rPr>
                <w:sz w:val="20"/>
                <w:szCs w:val="20"/>
              </w:rPr>
            </w:pPr>
            <w:r>
              <w:rPr>
                <w:rFonts w:ascii="Arial" w:eastAsia="Arial" w:hAnsi="Arial" w:cs="Arial"/>
                <w:sz w:val="18"/>
                <w:szCs w:val="18"/>
              </w:rPr>
              <w:t>Ukupno</w:t>
            </w:r>
          </w:p>
        </w:tc>
        <w:tc>
          <w:tcPr>
            <w:tcW w:w="0" w:type="dxa"/>
            <w:vAlign w:val="bottom"/>
          </w:tcPr>
          <w:p w:rsidR="00474FC4" w:rsidRDefault="00474FC4">
            <w:pPr>
              <w:rPr>
                <w:sz w:val="1"/>
                <w:szCs w:val="1"/>
              </w:rPr>
            </w:pPr>
          </w:p>
        </w:tc>
      </w:tr>
      <w:tr w:rsidR="00474FC4">
        <w:trPr>
          <w:trHeight w:val="187"/>
        </w:trPr>
        <w:tc>
          <w:tcPr>
            <w:tcW w:w="8080" w:type="dxa"/>
            <w:tcBorders>
              <w:left w:val="single" w:sz="8" w:space="0" w:color="DDDDDD"/>
              <w:right w:val="single" w:sz="8" w:space="0" w:color="DDDDDD"/>
            </w:tcBorders>
            <w:vAlign w:val="bottom"/>
          </w:tcPr>
          <w:p w:rsidR="00474FC4" w:rsidRDefault="00474FC4">
            <w:pPr>
              <w:rPr>
                <w:sz w:val="16"/>
                <w:szCs w:val="16"/>
              </w:rPr>
            </w:pPr>
          </w:p>
        </w:tc>
        <w:tc>
          <w:tcPr>
            <w:tcW w:w="380" w:type="dxa"/>
            <w:vMerge/>
            <w:tcBorders>
              <w:right w:val="single" w:sz="8" w:space="0" w:color="DDDDDD"/>
            </w:tcBorders>
            <w:vAlign w:val="bottom"/>
          </w:tcPr>
          <w:p w:rsidR="00474FC4" w:rsidRDefault="00474FC4">
            <w:pPr>
              <w:rPr>
                <w:sz w:val="16"/>
                <w:szCs w:val="16"/>
              </w:rPr>
            </w:pPr>
          </w:p>
        </w:tc>
        <w:tc>
          <w:tcPr>
            <w:tcW w:w="280" w:type="dxa"/>
            <w:vMerge/>
            <w:tcBorders>
              <w:right w:val="single" w:sz="8" w:space="0" w:color="DDDDDD"/>
            </w:tcBorders>
            <w:vAlign w:val="bottom"/>
          </w:tcPr>
          <w:p w:rsidR="00474FC4" w:rsidRDefault="00474FC4">
            <w:pPr>
              <w:rPr>
                <w:sz w:val="16"/>
                <w:szCs w:val="16"/>
              </w:rPr>
            </w:pPr>
          </w:p>
        </w:tc>
        <w:tc>
          <w:tcPr>
            <w:tcW w:w="780" w:type="dxa"/>
            <w:vMerge/>
            <w:tcBorders>
              <w:right w:val="single" w:sz="8" w:space="0" w:color="DDDDDD"/>
            </w:tcBorders>
            <w:vAlign w:val="bottom"/>
          </w:tcPr>
          <w:p w:rsidR="00474FC4" w:rsidRDefault="00474FC4">
            <w:pPr>
              <w:rPr>
                <w:sz w:val="16"/>
                <w:szCs w:val="16"/>
              </w:rPr>
            </w:pPr>
          </w:p>
        </w:tc>
        <w:tc>
          <w:tcPr>
            <w:tcW w:w="0" w:type="dxa"/>
            <w:vAlign w:val="bottom"/>
          </w:tcPr>
          <w:p w:rsidR="00474FC4" w:rsidRDefault="00474FC4">
            <w:pPr>
              <w:rPr>
                <w:sz w:val="1"/>
                <w:szCs w:val="1"/>
              </w:rPr>
            </w:pPr>
          </w:p>
        </w:tc>
      </w:tr>
      <w:tr w:rsidR="00474FC4">
        <w:trPr>
          <w:trHeight w:val="77"/>
        </w:trPr>
        <w:tc>
          <w:tcPr>
            <w:tcW w:w="808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380" w:type="dxa"/>
            <w:tcBorders>
              <w:bottom w:val="single" w:sz="8" w:space="0" w:color="DDDDDD"/>
              <w:right w:val="single" w:sz="8" w:space="0" w:color="DDDDDD"/>
            </w:tcBorders>
            <w:vAlign w:val="bottom"/>
          </w:tcPr>
          <w:p w:rsidR="00474FC4" w:rsidRDefault="00474FC4">
            <w:pPr>
              <w:rPr>
                <w:sz w:val="6"/>
                <w:szCs w:val="6"/>
              </w:rPr>
            </w:pPr>
          </w:p>
        </w:tc>
        <w:tc>
          <w:tcPr>
            <w:tcW w:w="280" w:type="dxa"/>
            <w:tcBorders>
              <w:bottom w:val="single" w:sz="8" w:space="0" w:color="DDDDDD"/>
              <w:right w:val="single" w:sz="8" w:space="0" w:color="DDDDDD"/>
            </w:tcBorders>
            <w:vAlign w:val="bottom"/>
          </w:tcPr>
          <w:p w:rsidR="00474FC4" w:rsidRDefault="00474FC4">
            <w:pPr>
              <w:rPr>
                <w:sz w:val="6"/>
                <w:szCs w:val="6"/>
              </w:rPr>
            </w:pPr>
          </w:p>
        </w:tc>
        <w:tc>
          <w:tcPr>
            <w:tcW w:w="78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808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UVOD U PROGRAM</w:t>
            </w:r>
          </w:p>
        </w:tc>
        <w:tc>
          <w:tcPr>
            <w:tcW w:w="380" w:type="dxa"/>
            <w:tcBorders>
              <w:right w:val="single" w:sz="8" w:space="0" w:color="DDDDDD"/>
            </w:tcBorders>
            <w:vAlign w:val="bottom"/>
          </w:tcPr>
          <w:p w:rsidR="00474FC4" w:rsidRDefault="00474FC4">
            <w:pPr>
              <w:rPr>
                <w:sz w:val="23"/>
                <w:szCs w:val="23"/>
              </w:rPr>
            </w:pPr>
          </w:p>
        </w:tc>
        <w:tc>
          <w:tcPr>
            <w:tcW w:w="280" w:type="dxa"/>
            <w:tcBorders>
              <w:right w:val="single" w:sz="8" w:space="0" w:color="DDDDDD"/>
            </w:tcBorders>
            <w:vAlign w:val="bottom"/>
          </w:tcPr>
          <w:p w:rsidR="00474FC4" w:rsidRDefault="00474FC4">
            <w:pPr>
              <w:rPr>
                <w:sz w:val="23"/>
                <w:szCs w:val="23"/>
              </w:rPr>
            </w:pPr>
          </w:p>
        </w:tc>
        <w:tc>
          <w:tcPr>
            <w:tcW w:w="78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7"/>
        </w:trPr>
        <w:tc>
          <w:tcPr>
            <w:tcW w:w="808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380" w:type="dxa"/>
            <w:vMerge w:val="restart"/>
            <w:tcBorders>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1</w:t>
            </w:r>
          </w:p>
        </w:tc>
        <w:tc>
          <w:tcPr>
            <w:tcW w:w="280" w:type="dxa"/>
            <w:tcBorders>
              <w:right w:val="single" w:sz="8" w:space="0" w:color="DDDDDD"/>
            </w:tcBorders>
            <w:vAlign w:val="bottom"/>
          </w:tcPr>
          <w:p w:rsidR="00474FC4" w:rsidRDefault="00474FC4">
            <w:pPr>
              <w:rPr>
                <w:sz w:val="6"/>
                <w:szCs w:val="6"/>
              </w:rPr>
            </w:pPr>
          </w:p>
        </w:tc>
        <w:tc>
          <w:tcPr>
            <w:tcW w:w="780" w:type="dxa"/>
            <w:vMerge w:val="restart"/>
            <w:tcBorders>
              <w:right w:val="single" w:sz="8" w:space="0" w:color="DDDDDD"/>
            </w:tcBorders>
            <w:vAlign w:val="bottom"/>
          </w:tcPr>
          <w:p w:rsidR="00474FC4" w:rsidRDefault="00AB4DB5">
            <w:pPr>
              <w:spacing w:line="206" w:lineRule="exact"/>
              <w:ind w:left="60"/>
              <w:rPr>
                <w:sz w:val="20"/>
                <w:szCs w:val="20"/>
              </w:rPr>
            </w:pPr>
            <w:r>
              <w:rPr>
                <w:rFonts w:ascii="Arial" w:eastAsia="Arial" w:hAnsi="Arial" w:cs="Arial"/>
                <w:sz w:val="18"/>
                <w:szCs w:val="18"/>
              </w:rPr>
              <w:t>1</w:t>
            </w:r>
          </w:p>
        </w:tc>
        <w:tc>
          <w:tcPr>
            <w:tcW w:w="0" w:type="dxa"/>
            <w:vAlign w:val="bottom"/>
          </w:tcPr>
          <w:p w:rsidR="00474FC4" w:rsidRDefault="00474FC4">
            <w:pPr>
              <w:rPr>
                <w:sz w:val="1"/>
                <w:szCs w:val="1"/>
              </w:rPr>
            </w:pPr>
          </w:p>
        </w:tc>
      </w:tr>
      <w:tr w:rsidR="00474FC4">
        <w:trPr>
          <w:trHeight w:val="194"/>
        </w:trPr>
        <w:tc>
          <w:tcPr>
            <w:tcW w:w="8080" w:type="dxa"/>
            <w:vMerge w:val="restart"/>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Osnovni podaci o pravnom licu koje realizuje obuku, program obuke, predavači, vreme realizacije i</w:t>
            </w:r>
          </w:p>
        </w:tc>
        <w:tc>
          <w:tcPr>
            <w:tcW w:w="380" w:type="dxa"/>
            <w:vMerge/>
            <w:tcBorders>
              <w:right w:val="single" w:sz="8" w:space="0" w:color="DDDDDD"/>
            </w:tcBorders>
            <w:vAlign w:val="bottom"/>
          </w:tcPr>
          <w:p w:rsidR="00474FC4" w:rsidRDefault="00474FC4">
            <w:pPr>
              <w:rPr>
                <w:sz w:val="16"/>
                <w:szCs w:val="16"/>
              </w:rPr>
            </w:pPr>
          </w:p>
        </w:tc>
        <w:tc>
          <w:tcPr>
            <w:tcW w:w="280" w:type="dxa"/>
            <w:tcBorders>
              <w:right w:val="single" w:sz="8" w:space="0" w:color="DDDDDD"/>
            </w:tcBorders>
            <w:vAlign w:val="bottom"/>
          </w:tcPr>
          <w:p w:rsidR="00474FC4" w:rsidRDefault="00474FC4">
            <w:pPr>
              <w:rPr>
                <w:sz w:val="16"/>
                <w:szCs w:val="16"/>
              </w:rPr>
            </w:pPr>
          </w:p>
        </w:tc>
        <w:tc>
          <w:tcPr>
            <w:tcW w:w="780" w:type="dxa"/>
            <w:vMerge/>
            <w:tcBorders>
              <w:right w:val="single" w:sz="8" w:space="0" w:color="DDDDDD"/>
            </w:tcBorders>
            <w:vAlign w:val="bottom"/>
          </w:tcPr>
          <w:p w:rsidR="00474FC4" w:rsidRDefault="00474FC4">
            <w:pPr>
              <w:rPr>
                <w:sz w:val="16"/>
                <w:szCs w:val="16"/>
              </w:rPr>
            </w:pPr>
          </w:p>
        </w:tc>
        <w:tc>
          <w:tcPr>
            <w:tcW w:w="0" w:type="dxa"/>
            <w:vAlign w:val="bottom"/>
          </w:tcPr>
          <w:p w:rsidR="00474FC4" w:rsidRDefault="00474FC4">
            <w:pPr>
              <w:rPr>
                <w:sz w:val="1"/>
                <w:szCs w:val="1"/>
              </w:rPr>
            </w:pPr>
          </w:p>
        </w:tc>
      </w:tr>
      <w:tr w:rsidR="00474FC4">
        <w:trPr>
          <w:trHeight w:val="82"/>
        </w:trPr>
        <w:tc>
          <w:tcPr>
            <w:tcW w:w="8080" w:type="dxa"/>
            <w:vMerge/>
            <w:tcBorders>
              <w:left w:val="single" w:sz="8" w:space="0" w:color="DDDDDD"/>
              <w:right w:val="single" w:sz="8" w:space="0" w:color="DDDDDD"/>
            </w:tcBorders>
            <w:vAlign w:val="bottom"/>
          </w:tcPr>
          <w:p w:rsidR="00474FC4" w:rsidRDefault="00474FC4">
            <w:pPr>
              <w:rPr>
                <w:sz w:val="7"/>
                <w:szCs w:val="7"/>
              </w:rPr>
            </w:pPr>
          </w:p>
        </w:tc>
        <w:tc>
          <w:tcPr>
            <w:tcW w:w="380" w:type="dxa"/>
            <w:tcBorders>
              <w:right w:val="single" w:sz="8" w:space="0" w:color="DDDDDD"/>
            </w:tcBorders>
            <w:vAlign w:val="bottom"/>
          </w:tcPr>
          <w:p w:rsidR="00474FC4" w:rsidRDefault="00474FC4">
            <w:pPr>
              <w:rPr>
                <w:sz w:val="7"/>
                <w:szCs w:val="7"/>
              </w:rPr>
            </w:pPr>
          </w:p>
        </w:tc>
        <w:tc>
          <w:tcPr>
            <w:tcW w:w="280" w:type="dxa"/>
            <w:tcBorders>
              <w:right w:val="single" w:sz="8" w:space="0" w:color="DDDDDD"/>
            </w:tcBorders>
            <w:vAlign w:val="bottom"/>
          </w:tcPr>
          <w:p w:rsidR="00474FC4" w:rsidRDefault="00474FC4">
            <w:pPr>
              <w:rPr>
                <w:sz w:val="7"/>
                <w:szCs w:val="7"/>
              </w:rPr>
            </w:pPr>
          </w:p>
        </w:tc>
        <w:tc>
          <w:tcPr>
            <w:tcW w:w="780" w:type="dxa"/>
            <w:tcBorders>
              <w:right w:val="single" w:sz="8" w:space="0" w:color="DDDDDD"/>
            </w:tcBorders>
            <w:vAlign w:val="bottom"/>
          </w:tcPr>
          <w:p w:rsidR="00474FC4" w:rsidRDefault="00474FC4">
            <w:pPr>
              <w:rPr>
                <w:sz w:val="7"/>
                <w:szCs w:val="7"/>
              </w:rPr>
            </w:pPr>
          </w:p>
        </w:tc>
        <w:tc>
          <w:tcPr>
            <w:tcW w:w="0" w:type="dxa"/>
            <w:vAlign w:val="bottom"/>
          </w:tcPr>
          <w:p w:rsidR="00474FC4" w:rsidRDefault="00474FC4">
            <w:pPr>
              <w:rPr>
                <w:sz w:val="1"/>
                <w:szCs w:val="1"/>
              </w:rPr>
            </w:pPr>
          </w:p>
        </w:tc>
      </w:tr>
      <w:tr w:rsidR="00474FC4">
        <w:trPr>
          <w:trHeight w:val="206"/>
        </w:trPr>
        <w:tc>
          <w:tcPr>
            <w:tcW w:w="808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način rada, ciljevi i zadaci obuke, prava i obaveze po pitanju bezbednog i zdravog rada</w:t>
            </w:r>
          </w:p>
        </w:tc>
        <w:tc>
          <w:tcPr>
            <w:tcW w:w="380" w:type="dxa"/>
            <w:tcBorders>
              <w:right w:val="single" w:sz="8" w:space="0" w:color="DDDDDD"/>
            </w:tcBorders>
            <w:vAlign w:val="bottom"/>
          </w:tcPr>
          <w:p w:rsidR="00474FC4" w:rsidRDefault="00474FC4">
            <w:pPr>
              <w:rPr>
                <w:sz w:val="17"/>
                <w:szCs w:val="17"/>
              </w:rPr>
            </w:pPr>
          </w:p>
        </w:tc>
        <w:tc>
          <w:tcPr>
            <w:tcW w:w="280" w:type="dxa"/>
            <w:tcBorders>
              <w:right w:val="single" w:sz="8" w:space="0" w:color="DDDDDD"/>
            </w:tcBorders>
            <w:vAlign w:val="bottom"/>
          </w:tcPr>
          <w:p w:rsidR="00474FC4" w:rsidRDefault="00474FC4">
            <w:pPr>
              <w:rPr>
                <w:sz w:val="17"/>
                <w:szCs w:val="17"/>
              </w:rPr>
            </w:pPr>
          </w:p>
        </w:tc>
        <w:tc>
          <w:tcPr>
            <w:tcW w:w="78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79"/>
        </w:trPr>
        <w:tc>
          <w:tcPr>
            <w:tcW w:w="808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380" w:type="dxa"/>
            <w:tcBorders>
              <w:bottom w:val="single" w:sz="8" w:space="0" w:color="DDDDDD"/>
              <w:right w:val="single" w:sz="8" w:space="0" w:color="DDDDDD"/>
            </w:tcBorders>
            <w:vAlign w:val="bottom"/>
          </w:tcPr>
          <w:p w:rsidR="00474FC4" w:rsidRDefault="00474FC4">
            <w:pPr>
              <w:rPr>
                <w:sz w:val="6"/>
                <w:szCs w:val="6"/>
              </w:rPr>
            </w:pPr>
          </w:p>
        </w:tc>
        <w:tc>
          <w:tcPr>
            <w:tcW w:w="280" w:type="dxa"/>
            <w:tcBorders>
              <w:bottom w:val="single" w:sz="8" w:space="0" w:color="DDDDDD"/>
              <w:right w:val="single" w:sz="8" w:space="0" w:color="DDDDDD"/>
            </w:tcBorders>
            <w:vAlign w:val="bottom"/>
          </w:tcPr>
          <w:p w:rsidR="00474FC4" w:rsidRDefault="00474FC4">
            <w:pPr>
              <w:rPr>
                <w:sz w:val="6"/>
                <w:szCs w:val="6"/>
              </w:rPr>
            </w:pPr>
          </w:p>
        </w:tc>
        <w:tc>
          <w:tcPr>
            <w:tcW w:w="78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808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TEMA 1 TEHNIČKA ZAŠTITA</w:t>
            </w:r>
          </w:p>
        </w:tc>
        <w:tc>
          <w:tcPr>
            <w:tcW w:w="380" w:type="dxa"/>
            <w:tcBorders>
              <w:right w:val="single" w:sz="8" w:space="0" w:color="DDDDDD"/>
            </w:tcBorders>
            <w:vAlign w:val="bottom"/>
          </w:tcPr>
          <w:p w:rsidR="00474FC4" w:rsidRDefault="00474FC4">
            <w:pPr>
              <w:rPr>
                <w:sz w:val="23"/>
                <w:szCs w:val="23"/>
              </w:rPr>
            </w:pPr>
          </w:p>
        </w:tc>
        <w:tc>
          <w:tcPr>
            <w:tcW w:w="280" w:type="dxa"/>
            <w:tcBorders>
              <w:right w:val="single" w:sz="8" w:space="0" w:color="DDDDDD"/>
            </w:tcBorders>
            <w:vAlign w:val="bottom"/>
          </w:tcPr>
          <w:p w:rsidR="00474FC4" w:rsidRDefault="00474FC4">
            <w:pPr>
              <w:rPr>
                <w:sz w:val="23"/>
                <w:szCs w:val="23"/>
              </w:rPr>
            </w:pPr>
          </w:p>
        </w:tc>
        <w:tc>
          <w:tcPr>
            <w:tcW w:w="78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808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380" w:type="dxa"/>
            <w:vMerge w:val="restart"/>
            <w:tcBorders>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4</w:t>
            </w:r>
          </w:p>
        </w:tc>
        <w:tc>
          <w:tcPr>
            <w:tcW w:w="280" w:type="dxa"/>
            <w:tcBorders>
              <w:right w:val="single" w:sz="8" w:space="0" w:color="DDDDDD"/>
            </w:tcBorders>
            <w:vAlign w:val="bottom"/>
          </w:tcPr>
          <w:p w:rsidR="00474FC4" w:rsidRDefault="00474FC4">
            <w:pPr>
              <w:rPr>
                <w:sz w:val="6"/>
                <w:szCs w:val="6"/>
              </w:rPr>
            </w:pPr>
          </w:p>
        </w:tc>
        <w:tc>
          <w:tcPr>
            <w:tcW w:w="780" w:type="dxa"/>
            <w:vMerge w:val="restart"/>
            <w:tcBorders>
              <w:right w:val="single" w:sz="8" w:space="0" w:color="DDDDDD"/>
            </w:tcBorders>
            <w:vAlign w:val="bottom"/>
          </w:tcPr>
          <w:p w:rsidR="00474FC4" w:rsidRDefault="00AB4DB5">
            <w:pPr>
              <w:spacing w:line="206" w:lineRule="exact"/>
              <w:ind w:left="60"/>
              <w:rPr>
                <w:sz w:val="20"/>
                <w:szCs w:val="20"/>
              </w:rPr>
            </w:pPr>
            <w:r>
              <w:rPr>
                <w:rFonts w:ascii="Arial" w:eastAsia="Arial" w:hAnsi="Arial" w:cs="Arial"/>
                <w:sz w:val="18"/>
                <w:szCs w:val="18"/>
              </w:rPr>
              <w:t>4</w:t>
            </w:r>
          </w:p>
        </w:tc>
        <w:tc>
          <w:tcPr>
            <w:tcW w:w="0" w:type="dxa"/>
            <w:vAlign w:val="bottom"/>
          </w:tcPr>
          <w:p w:rsidR="00474FC4" w:rsidRDefault="00474FC4">
            <w:pPr>
              <w:rPr>
                <w:sz w:val="1"/>
                <w:szCs w:val="1"/>
              </w:rPr>
            </w:pPr>
          </w:p>
        </w:tc>
      </w:tr>
      <w:tr w:rsidR="00474FC4">
        <w:trPr>
          <w:trHeight w:val="191"/>
        </w:trPr>
        <w:tc>
          <w:tcPr>
            <w:tcW w:w="8080" w:type="dxa"/>
            <w:vMerge w:val="restart"/>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Pojam tehničke zaštite. Kategorije tehničke zaštite. Sredstva tehničke zaštite. Sistem tehničke</w:t>
            </w:r>
          </w:p>
        </w:tc>
        <w:tc>
          <w:tcPr>
            <w:tcW w:w="380" w:type="dxa"/>
            <w:vMerge/>
            <w:tcBorders>
              <w:right w:val="single" w:sz="8" w:space="0" w:color="DDDDDD"/>
            </w:tcBorders>
            <w:vAlign w:val="bottom"/>
          </w:tcPr>
          <w:p w:rsidR="00474FC4" w:rsidRDefault="00474FC4">
            <w:pPr>
              <w:rPr>
                <w:sz w:val="16"/>
                <w:szCs w:val="16"/>
              </w:rPr>
            </w:pPr>
          </w:p>
        </w:tc>
        <w:tc>
          <w:tcPr>
            <w:tcW w:w="280" w:type="dxa"/>
            <w:tcBorders>
              <w:right w:val="single" w:sz="8" w:space="0" w:color="DDDDDD"/>
            </w:tcBorders>
            <w:vAlign w:val="bottom"/>
          </w:tcPr>
          <w:p w:rsidR="00474FC4" w:rsidRDefault="00474FC4">
            <w:pPr>
              <w:rPr>
                <w:sz w:val="16"/>
                <w:szCs w:val="16"/>
              </w:rPr>
            </w:pPr>
          </w:p>
        </w:tc>
        <w:tc>
          <w:tcPr>
            <w:tcW w:w="780" w:type="dxa"/>
            <w:vMerge/>
            <w:tcBorders>
              <w:right w:val="single" w:sz="8" w:space="0" w:color="DDDDDD"/>
            </w:tcBorders>
            <w:vAlign w:val="bottom"/>
          </w:tcPr>
          <w:p w:rsidR="00474FC4" w:rsidRDefault="00474FC4">
            <w:pPr>
              <w:rPr>
                <w:sz w:val="16"/>
                <w:szCs w:val="16"/>
              </w:rPr>
            </w:pPr>
          </w:p>
        </w:tc>
        <w:tc>
          <w:tcPr>
            <w:tcW w:w="0" w:type="dxa"/>
            <w:vAlign w:val="bottom"/>
          </w:tcPr>
          <w:p w:rsidR="00474FC4" w:rsidRDefault="00474FC4">
            <w:pPr>
              <w:rPr>
                <w:sz w:val="1"/>
                <w:szCs w:val="1"/>
              </w:rPr>
            </w:pPr>
          </w:p>
        </w:tc>
      </w:tr>
      <w:tr w:rsidR="00474FC4">
        <w:trPr>
          <w:trHeight w:val="82"/>
        </w:trPr>
        <w:tc>
          <w:tcPr>
            <w:tcW w:w="8080" w:type="dxa"/>
            <w:vMerge/>
            <w:tcBorders>
              <w:left w:val="single" w:sz="8" w:space="0" w:color="DDDDDD"/>
              <w:right w:val="single" w:sz="8" w:space="0" w:color="DDDDDD"/>
            </w:tcBorders>
            <w:vAlign w:val="bottom"/>
          </w:tcPr>
          <w:p w:rsidR="00474FC4" w:rsidRDefault="00474FC4">
            <w:pPr>
              <w:rPr>
                <w:sz w:val="7"/>
                <w:szCs w:val="7"/>
              </w:rPr>
            </w:pPr>
          </w:p>
        </w:tc>
        <w:tc>
          <w:tcPr>
            <w:tcW w:w="380" w:type="dxa"/>
            <w:tcBorders>
              <w:right w:val="single" w:sz="8" w:space="0" w:color="DDDDDD"/>
            </w:tcBorders>
            <w:vAlign w:val="bottom"/>
          </w:tcPr>
          <w:p w:rsidR="00474FC4" w:rsidRDefault="00474FC4">
            <w:pPr>
              <w:rPr>
                <w:sz w:val="7"/>
                <w:szCs w:val="7"/>
              </w:rPr>
            </w:pPr>
          </w:p>
        </w:tc>
        <w:tc>
          <w:tcPr>
            <w:tcW w:w="280" w:type="dxa"/>
            <w:tcBorders>
              <w:right w:val="single" w:sz="8" w:space="0" w:color="DDDDDD"/>
            </w:tcBorders>
            <w:vAlign w:val="bottom"/>
          </w:tcPr>
          <w:p w:rsidR="00474FC4" w:rsidRDefault="00474FC4">
            <w:pPr>
              <w:rPr>
                <w:sz w:val="7"/>
                <w:szCs w:val="7"/>
              </w:rPr>
            </w:pPr>
          </w:p>
        </w:tc>
        <w:tc>
          <w:tcPr>
            <w:tcW w:w="780" w:type="dxa"/>
            <w:tcBorders>
              <w:right w:val="single" w:sz="8" w:space="0" w:color="DDDDDD"/>
            </w:tcBorders>
            <w:vAlign w:val="bottom"/>
          </w:tcPr>
          <w:p w:rsidR="00474FC4" w:rsidRDefault="00474FC4">
            <w:pPr>
              <w:rPr>
                <w:sz w:val="7"/>
                <w:szCs w:val="7"/>
              </w:rPr>
            </w:pPr>
          </w:p>
        </w:tc>
        <w:tc>
          <w:tcPr>
            <w:tcW w:w="0" w:type="dxa"/>
            <w:vAlign w:val="bottom"/>
          </w:tcPr>
          <w:p w:rsidR="00474FC4" w:rsidRDefault="00474FC4">
            <w:pPr>
              <w:rPr>
                <w:sz w:val="1"/>
                <w:szCs w:val="1"/>
              </w:rPr>
            </w:pPr>
          </w:p>
        </w:tc>
      </w:tr>
      <w:tr w:rsidR="00474FC4">
        <w:trPr>
          <w:trHeight w:val="206"/>
        </w:trPr>
        <w:tc>
          <w:tcPr>
            <w:tcW w:w="808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zaštite. Kvalitet u sistemu tehničke zaštite.</w:t>
            </w:r>
          </w:p>
        </w:tc>
        <w:tc>
          <w:tcPr>
            <w:tcW w:w="380" w:type="dxa"/>
            <w:tcBorders>
              <w:right w:val="single" w:sz="8" w:space="0" w:color="DDDDDD"/>
            </w:tcBorders>
            <w:vAlign w:val="bottom"/>
          </w:tcPr>
          <w:p w:rsidR="00474FC4" w:rsidRDefault="00474FC4">
            <w:pPr>
              <w:rPr>
                <w:sz w:val="17"/>
                <w:szCs w:val="17"/>
              </w:rPr>
            </w:pPr>
          </w:p>
        </w:tc>
        <w:tc>
          <w:tcPr>
            <w:tcW w:w="280" w:type="dxa"/>
            <w:tcBorders>
              <w:right w:val="single" w:sz="8" w:space="0" w:color="DDDDDD"/>
            </w:tcBorders>
            <w:vAlign w:val="bottom"/>
          </w:tcPr>
          <w:p w:rsidR="00474FC4" w:rsidRDefault="00474FC4">
            <w:pPr>
              <w:rPr>
                <w:sz w:val="17"/>
                <w:szCs w:val="17"/>
              </w:rPr>
            </w:pPr>
          </w:p>
        </w:tc>
        <w:tc>
          <w:tcPr>
            <w:tcW w:w="78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80"/>
        </w:trPr>
        <w:tc>
          <w:tcPr>
            <w:tcW w:w="808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380" w:type="dxa"/>
            <w:tcBorders>
              <w:bottom w:val="single" w:sz="8" w:space="0" w:color="DDDDDD"/>
              <w:right w:val="single" w:sz="8" w:space="0" w:color="DDDDDD"/>
            </w:tcBorders>
            <w:vAlign w:val="bottom"/>
          </w:tcPr>
          <w:p w:rsidR="00474FC4" w:rsidRDefault="00474FC4">
            <w:pPr>
              <w:rPr>
                <w:sz w:val="6"/>
                <w:szCs w:val="6"/>
              </w:rPr>
            </w:pPr>
          </w:p>
        </w:tc>
        <w:tc>
          <w:tcPr>
            <w:tcW w:w="280" w:type="dxa"/>
            <w:tcBorders>
              <w:bottom w:val="single" w:sz="8" w:space="0" w:color="DDDDDD"/>
              <w:right w:val="single" w:sz="8" w:space="0" w:color="DDDDDD"/>
            </w:tcBorders>
            <w:vAlign w:val="bottom"/>
          </w:tcPr>
          <w:p w:rsidR="00474FC4" w:rsidRDefault="00474FC4">
            <w:pPr>
              <w:rPr>
                <w:sz w:val="6"/>
                <w:szCs w:val="6"/>
              </w:rPr>
            </w:pPr>
          </w:p>
        </w:tc>
        <w:tc>
          <w:tcPr>
            <w:tcW w:w="78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808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TEMA 2 ŠTIĆENI OBJEKAT</w:t>
            </w:r>
          </w:p>
        </w:tc>
        <w:tc>
          <w:tcPr>
            <w:tcW w:w="380" w:type="dxa"/>
            <w:tcBorders>
              <w:right w:val="single" w:sz="8" w:space="0" w:color="DDDDDD"/>
            </w:tcBorders>
            <w:vAlign w:val="bottom"/>
          </w:tcPr>
          <w:p w:rsidR="00474FC4" w:rsidRDefault="00474FC4">
            <w:pPr>
              <w:rPr>
                <w:sz w:val="23"/>
                <w:szCs w:val="23"/>
              </w:rPr>
            </w:pPr>
          </w:p>
        </w:tc>
        <w:tc>
          <w:tcPr>
            <w:tcW w:w="280" w:type="dxa"/>
            <w:tcBorders>
              <w:right w:val="single" w:sz="8" w:space="0" w:color="DDDDDD"/>
            </w:tcBorders>
            <w:vAlign w:val="bottom"/>
          </w:tcPr>
          <w:p w:rsidR="00474FC4" w:rsidRDefault="00474FC4">
            <w:pPr>
              <w:rPr>
                <w:sz w:val="23"/>
                <w:szCs w:val="23"/>
              </w:rPr>
            </w:pPr>
          </w:p>
        </w:tc>
        <w:tc>
          <w:tcPr>
            <w:tcW w:w="78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808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380" w:type="dxa"/>
            <w:vMerge w:val="restart"/>
            <w:tcBorders>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2</w:t>
            </w:r>
          </w:p>
        </w:tc>
        <w:tc>
          <w:tcPr>
            <w:tcW w:w="280" w:type="dxa"/>
            <w:tcBorders>
              <w:right w:val="single" w:sz="8" w:space="0" w:color="DDDDDD"/>
            </w:tcBorders>
            <w:vAlign w:val="bottom"/>
          </w:tcPr>
          <w:p w:rsidR="00474FC4" w:rsidRDefault="00474FC4">
            <w:pPr>
              <w:rPr>
                <w:sz w:val="6"/>
                <w:szCs w:val="6"/>
              </w:rPr>
            </w:pPr>
          </w:p>
        </w:tc>
        <w:tc>
          <w:tcPr>
            <w:tcW w:w="780" w:type="dxa"/>
            <w:vMerge w:val="restart"/>
            <w:tcBorders>
              <w:right w:val="single" w:sz="8" w:space="0" w:color="DDDDDD"/>
            </w:tcBorders>
            <w:vAlign w:val="bottom"/>
          </w:tcPr>
          <w:p w:rsidR="00474FC4" w:rsidRDefault="00AB4DB5">
            <w:pPr>
              <w:spacing w:line="206" w:lineRule="exact"/>
              <w:ind w:left="60"/>
              <w:rPr>
                <w:sz w:val="20"/>
                <w:szCs w:val="20"/>
              </w:rPr>
            </w:pPr>
            <w:r>
              <w:rPr>
                <w:rFonts w:ascii="Arial" w:eastAsia="Arial" w:hAnsi="Arial" w:cs="Arial"/>
                <w:sz w:val="18"/>
                <w:szCs w:val="18"/>
              </w:rPr>
              <w:t>2</w:t>
            </w:r>
          </w:p>
        </w:tc>
        <w:tc>
          <w:tcPr>
            <w:tcW w:w="0" w:type="dxa"/>
            <w:vAlign w:val="bottom"/>
          </w:tcPr>
          <w:p w:rsidR="00474FC4" w:rsidRDefault="00474FC4">
            <w:pPr>
              <w:rPr>
                <w:sz w:val="1"/>
                <w:szCs w:val="1"/>
              </w:rPr>
            </w:pPr>
          </w:p>
        </w:tc>
      </w:tr>
      <w:tr w:rsidR="00474FC4">
        <w:trPr>
          <w:trHeight w:val="191"/>
        </w:trPr>
        <w:tc>
          <w:tcPr>
            <w:tcW w:w="8080" w:type="dxa"/>
            <w:vMerge w:val="restart"/>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Pojam štićenog objekta. Vrste štićenih objekata. Karakteristike štićenih objekata. Kategorizacija</w:t>
            </w:r>
          </w:p>
        </w:tc>
        <w:tc>
          <w:tcPr>
            <w:tcW w:w="380" w:type="dxa"/>
            <w:vMerge/>
            <w:tcBorders>
              <w:right w:val="single" w:sz="8" w:space="0" w:color="DDDDDD"/>
            </w:tcBorders>
            <w:vAlign w:val="bottom"/>
          </w:tcPr>
          <w:p w:rsidR="00474FC4" w:rsidRDefault="00474FC4">
            <w:pPr>
              <w:rPr>
                <w:sz w:val="16"/>
                <w:szCs w:val="16"/>
              </w:rPr>
            </w:pPr>
          </w:p>
        </w:tc>
        <w:tc>
          <w:tcPr>
            <w:tcW w:w="280" w:type="dxa"/>
            <w:tcBorders>
              <w:right w:val="single" w:sz="8" w:space="0" w:color="DDDDDD"/>
            </w:tcBorders>
            <w:vAlign w:val="bottom"/>
          </w:tcPr>
          <w:p w:rsidR="00474FC4" w:rsidRDefault="00474FC4">
            <w:pPr>
              <w:rPr>
                <w:sz w:val="16"/>
                <w:szCs w:val="16"/>
              </w:rPr>
            </w:pPr>
          </w:p>
        </w:tc>
        <w:tc>
          <w:tcPr>
            <w:tcW w:w="780" w:type="dxa"/>
            <w:vMerge/>
            <w:tcBorders>
              <w:right w:val="single" w:sz="8" w:space="0" w:color="DDDDDD"/>
            </w:tcBorders>
            <w:vAlign w:val="bottom"/>
          </w:tcPr>
          <w:p w:rsidR="00474FC4" w:rsidRDefault="00474FC4">
            <w:pPr>
              <w:rPr>
                <w:sz w:val="16"/>
                <w:szCs w:val="16"/>
              </w:rPr>
            </w:pPr>
          </w:p>
        </w:tc>
        <w:tc>
          <w:tcPr>
            <w:tcW w:w="0" w:type="dxa"/>
            <w:vAlign w:val="bottom"/>
          </w:tcPr>
          <w:p w:rsidR="00474FC4" w:rsidRDefault="00474FC4">
            <w:pPr>
              <w:rPr>
                <w:sz w:val="1"/>
                <w:szCs w:val="1"/>
              </w:rPr>
            </w:pPr>
          </w:p>
        </w:tc>
      </w:tr>
      <w:tr w:rsidR="00474FC4">
        <w:trPr>
          <w:trHeight w:val="82"/>
        </w:trPr>
        <w:tc>
          <w:tcPr>
            <w:tcW w:w="8080" w:type="dxa"/>
            <w:vMerge/>
            <w:tcBorders>
              <w:left w:val="single" w:sz="8" w:space="0" w:color="DDDDDD"/>
              <w:right w:val="single" w:sz="8" w:space="0" w:color="DDDDDD"/>
            </w:tcBorders>
            <w:vAlign w:val="bottom"/>
          </w:tcPr>
          <w:p w:rsidR="00474FC4" w:rsidRDefault="00474FC4">
            <w:pPr>
              <w:rPr>
                <w:sz w:val="7"/>
                <w:szCs w:val="7"/>
              </w:rPr>
            </w:pPr>
          </w:p>
        </w:tc>
        <w:tc>
          <w:tcPr>
            <w:tcW w:w="380" w:type="dxa"/>
            <w:tcBorders>
              <w:right w:val="single" w:sz="8" w:space="0" w:color="DDDDDD"/>
            </w:tcBorders>
            <w:vAlign w:val="bottom"/>
          </w:tcPr>
          <w:p w:rsidR="00474FC4" w:rsidRDefault="00474FC4">
            <w:pPr>
              <w:rPr>
                <w:sz w:val="7"/>
                <w:szCs w:val="7"/>
              </w:rPr>
            </w:pPr>
          </w:p>
        </w:tc>
        <w:tc>
          <w:tcPr>
            <w:tcW w:w="280" w:type="dxa"/>
            <w:tcBorders>
              <w:right w:val="single" w:sz="8" w:space="0" w:color="DDDDDD"/>
            </w:tcBorders>
            <w:vAlign w:val="bottom"/>
          </w:tcPr>
          <w:p w:rsidR="00474FC4" w:rsidRDefault="00474FC4">
            <w:pPr>
              <w:rPr>
                <w:sz w:val="7"/>
                <w:szCs w:val="7"/>
              </w:rPr>
            </w:pPr>
          </w:p>
        </w:tc>
        <w:tc>
          <w:tcPr>
            <w:tcW w:w="780" w:type="dxa"/>
            <w:tcBorders>
              <w:right w:val="single" w:sz="8" w:space="0" w:color="DDDDDD"/>
            </w:tcBorders>
            <w:vAlign w:val="bottom"/>
          </w:tcPr>
          <w:p w:rsidR="00474FC4" w:rsidRDefault="00474FC4">
            <w:pPr>
              <w:rPr>
                <w:sz w:val="7"/>
                <w:szCs w:val="7"/>
              </w:rPr>
            </w:pPr>
          </w:p>
        </w:tc>
        <w:tc>
          <w:tcPr>
            <w:tcW w:w="0" w:type="dxa"/>
            <w:vAlign w:val="bottom"/>
          </w:tcPr>
          <w:p w:rsidR="00474FC4" w:rsidRDefault="00474FC4">
            <w:pPr>
              <w:rPr>
                <w:sz w:val="1"/>
                <w:szCs w:val="1"/>
              </w:rPr>
            </w:pPr>
          </w:p>
        </w:tc>
      </w:tr>
      <w:tr w:rsidR="00474FC4">
        <w:trPr>
          <w:trHeight w:val="209"/>
        </w:trPr>
        <w:tc>
          <w:tcPr>
            <w:tcW w:w="808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štićenih objekata u odnosu na nivo rizika. Ostali sistemi na/u štićenom objektu. Kritične tačke.</w:t>
            </w:r>
          </w:p>
        </w:tc>
        <w:tc>
          <w:tcPr>
            <w:tcW w:w="380" w:type="dxa"/>
            <w:tcBorders>
              <w:right w:val="single" w:sz="8" w:space="0" w:color="DDDDDD"/>
            </w:tcBorders>
            <w:vAlign w:val="bottom"/>
          </w:tcPr>
          <w:p w:rsidR="00474FC4" w:rsidRDefault="00474FC4">
            <w:pPr>
              <w:rPr>
                <w:sz w:val="18"/>
                <w:szCs w:val="18"/>
              </w:rPr>
            </w:pPr>
          </w:p>
        </w:tc>
        <w:tc>
          <w:tcPr>
            <w:tcW w:w="280" w:type="dxa"/>
            <w:tcBorders>
              <w:right w:val="single" w:sz="8" w:space="0" w:color="DDDDDD"/>
            </w:tcBorders>
            <w:vAlign w:val="bottom"/>
          </w:tcPr>
          <w:p w:rsidR="00474FC4" w:rsidRDefault="00474FC4">
            <w:pPr>
              <w:rPr>
                <w:sz w:val="18"/>
                <w:szCs w:val="18"/>
              </w:rPr>
            </w:pPr>
          </w:p>
        </w:tc>
        <w:tc>
          <w:tcPr>
            <w:tcW w:w="780" w:type="dxa"/>
            <w:tcBorders>
              <w:right w:val="single" w:sz="8" w:space="0" w:color="DDDDDD"/>
            </w:tcBorders>
            <w:vAlign w:val="bottom"/>
          </w:tcPr>
          <w:p w:rsidR="00474FC4" w:rsidRDefault="00474FC4">
            <w:pPr>
              <w:rPr>
                <w:sz w:val="18"/>
                <w:szCs w:val="18"/>
              </w:rPr>
            </w:pPr>
          </w:p>
        </w:tc>
        <w:tc>
          <w:tcPr>
            <w:tcW w:w="0" w:type="dxa"/>
            <w:vAlign w:val="bottom"/>
          </w:tcPr>
          <w:p w:rsidR="00474FC4" w:rsidRDefault="00474FC4">
            <w:pPr>
              <w:rPr>
                <w:sz w:val="1"/>
                <w:szCs w:val="1"/>
              </w:rPr>
            </w:pPr>
          </w:p>
        </w:tc>
      </w:tr>
      <w:tr w:rsidR="00474FC4">
        <w:trPr>
          <w:trHeight w:val="77"/>
        </w:trPr>
        <w:tc>
          <w:tcPr>
            <w:tcW w:w="808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380" w:type="dxa"/>
            <w:tcBorders>
              <w:bottom w:val="single" w:sz="8" w:space="0" w:color="DDDDDD"/>
              <w:right w:val="single" w:sz="8" w:space="0" w:color="DDDDDD"/>
            </w:tcBorders>
            <w:vAlign w:val="bottom"/>
          </w:tcPr>
          <w:p w:rsidR="00474FC4" w:rsidRDefault="00474FC4">
            <w:pPr>
              <w:rPr>
                <w:sz w:val="6"/>
                <w:szCs w:val="6"/>
              </w:rPr>
            </w:pPr>
          </w:p>
        </w:tc>
        <w:tc>
          <w:tcPr>
            <w:tcW w:w="280" w:type="dxa"/>
            <w:tcBorders>
              <w:bottom w:val="single" w:sz="8" w:space="0" w:color="DDDDDD"/>
              <w:right w:val="single" w:sz="8" w:space="0" w:color="DDDDDD"/>
            </w:tcBorders>
            <w:vAlign w:val="bottom"/>
          </w:tcPr>
          <w:p w:rsidR="00474FC4" w:rsidRDefault="00474FC4">
            <w:pPr>
              <w:rPr>
                <w:sz w:val="6"/>
                <w:szCs w:val="6"/>
              </w:rPr>
            </w:pPr>
          </w:p>
        </w:tc>
        <w:tc>
          <w:tcPr>
            <w:tcW w:w="78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808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TEMA 3 UGROŽENOST ŠTIĆENIH OBJEKATA</w:t>
            </w:r>
          </w:p>
        </w:tc>
        <w:tc>
          <w:tcPr>
            <w:tcW w:w="380" w:type="dxa"/>
            <w:tcBorders>
              <w:right w:val="single" w:sz="8" w:space="0" w:color="DDDDDD"/>
            </w:tcBorders>
            <w:vAlign w:val="bottom"/>
          </w:tcPr>
          <w:p w:rsidR="00474FC4" w:rsidRDefault="00474FC4">
            <w:pPr>
              <w:rPr>
                <w:sz w:val="23"/>
                <w:szCs w:val="23"/>
              </w:rPr>
            </w:pPr>
          </w:p>
        </w:tc>
        <w:tc>
          <w:tcPr>
            <w:tcW w:w="280" w:type="dxa"/>
            <w:tcBorders>
              <w:right w:val="single" w:sz="8" w:space="0" w:color="DDDDDD"/>
            </w:tcBorders>
            <w:vAlign w:val="bottom"/>
          </w:tcPr>
          <w:p w:rsidR="00474FC4" w:rsidRDefault="00474FC4">
            <w:pPr>
              <w:rPr>
                <w:sz w:val="23"/>
                <w:szCs w:val="23"/>
              </w:rPr>
            </w:pPr>
          </w:p>
        </w:tc>
        <w:tc>
          <w:tcPr>
            <w:tcW w:w="78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7"/>
        </w:trPr>
        <w:tc>
          <w:tcPr>
            <w:tcW w:w="808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380" w:type="dxa"/>
            <w:vMerge w:val="restart"/>
            <w:tcBorders>
              <w:right w:val="single" w:sz="8" w:space="0" w:color="DDDDDD"/>
            </w:tcBorders>
            <w:vAlign w:val="bottom"/>
          </w:tcPr>
          <w:p w:rsidR="00474FC4" w:rsidRDefault="00AB4DB5">
            <w:pPr>
              <w:ind w:left="80"/>
              <w:rPr>
                <w:sz w:val="20"/>
                <w:szCs w:val="20"/>
              </w:rPr>
            </w:pPr>
            <w:r>
              <w:rPr>
                <w:rFonts w:ascii="Arial" w:eastAsia="Arial" w:hAnsi="Arial" w:cs="Arial"/>
                <w:sz w:val="18"/>
                <w:szCs w:val="18"/>
              </w:rPr>
              <w:t>2</w:t>
            </w:r>
          </w:p>
        </w:tc>
        <w:tc>
          <w:tcPr>
            <w:tcW w:w="280" w:type="dxa"/>
            <w:tcBorders>
              <w:right w:val="single" w:sz="8" w:space="0" w:color="DDDDDD"/>
            </w:tcBorders>
            <w:vAlign w:val="bottom"/>
          </w:tcPr>
          <w:p w:rsidR="00474FC4" w:rsidRDefault="00474FC4">
            <w:pPr>
              <w:rPr>
                <w:sz w:val="6"/>
                <w:szCs w:val="6"/>
              </w:rPr>
            </w:pPr>
          </w:p>
        </w:tc>
        <w:tc>
          <w:tcPr>
            <w:tcW w:w="780" w:type="dxa"/>
            <w:vMerge w:val="restart"/>
            <w:tcBorders>
              <w:right w:val="single" w:sz="8" w:space="0" w:color="DDDDDD"/>
            </w:tcBorders>
            <w:vAlign w:val="bottom"/>
          </w:tcPr>
          <w:p w:rsidR="00474FC4" w:rsidRDefault="00AB4DB5">
            <w:pPr>
              <w:ind w:left="60"/>
              <w:rPr>
                <w:sz w:val="20"/>
                <w:szCs w:val="20"/>
              </w:rPr>
            </w:pPr>
            <w:r>
              <w:rPr>
                <w:rFonts w:ascii="Arial" w:eastAsia="Arial" w:hAnsi="Arial" w:cs="Arial"/>
                <w:sz w:val="18"/>
                <w:szCs w:val="18"/>
              </w:rPr>
              <w:t>2</w:t>
            </w:r>
          </w:p>
        </w:tc>
        <w:tc>
          <w:tcPr>
            <w:tcW w:w="0" w:type="dxa"/>
            <w:vAlign w:val="bottom"/>
          </w:tcPr>
          <w:p w:rsidR="00474FC4" w:rsidRDefault="00474FC4">
            <w:pPr>
              <w:rPr>
                <w:sz w:val="1"/>
                <w:szCs w:val="1"/>
              </w:rPr>
            </w:pPr>
          </w:p>
        </w:tc>
      </w:tr>
      <w:tr w:rsidR="00474FC4">
        <w:trPr>
          <w:trHeight w:val="191"/>
        </w:trPr>
        <w:tc>
          <w:tcPr>
            <w:tcW w:w="8080" w:type="dxa"/>
            <w:vMerge w:val="restart"/>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Pojam ugroženosti. Izvori ugrožavanja. Kritične tačke. Definisanje kritičnih tačaka. Analiza kritičnih</w:t>
            </w:r>
          </w:p>
        </w:tc>
        <w:tc>
          <w:tcPr>
            <w:tcW w:w="380" w:type="dxa"/>
            <w:vMerge/>
            <w:tcBorders>
              <w:right w:val="single" w:sz="8" w:space="0" w:color="DDDDDD"/>
            </w:tcBorders>
            <w:vAlign w:val="bottom"/>
          </w:tcPr>
          <w:p w:rsidR="00474FC4" w:rsidRDefault="00474FC4">
            <w:pPr>
              <w:rPr>
                <w:sz w:val="16"/>
                <w:szCs w:val="16"/>
              </w:rPr>
            </w:pPr>
          </w:p>
        </w:tc>
        <w:tc>
          <w:tcPr>
            <w:tcW w:w="280" w:type="dxa"/>
            <w:tcBorders>
              <w:right w:val="single" w:sz="8" w:space="0" w:color="DDDDDD"/>
            </w:tcBorders>
            <w:vAlign w:val="bottom"/>
          </w:tcPr>
          <w:p w:rsidR="00474FC4" w:rsidRDefault="00474FC4">
            <w:pPr>
              <w:rPr>
                <w:sz w:val="16"/>
                <w:szCs w:val="16"/>
              </w:rPr>
            </w:pPr>
          </w:p>
        </w:tc>
        <w:tc>
          <w:tcPr>
            <w:tcW w:w="780" w:type="dxa"/>
            <w:vMerge/>
            <w:tcBorders>
              <w:right w:val="single" w:sz="8" w:space="0" w:color="DDDDDD"/>
            </w:tcBorders>
            <w:vAlign w:val="bottom"/>
          </w:tcPr>
          <w:p w:rsidR="00474FC4" w:rsidRDefault="00474FC4">
            <w:pPr>
              <w:rPr>
                <w:sz w:val="16"/>
                <w:szCs w:val="16"/>
              </w:rPr>
            </w:pPr>
          </w:p>
        </w:tc>
        <w:tc>
          <w:tcPr>
            <w:tcW w:w="0" w:type="dxa"/>
            <w:vAlign w:val="bottom"/>
          </w:tcPr>
          <w:p w:rsidR="00474FC4" w:rsidRDefault="00474FC4">
            <w:pPr>
              <w:rPr>
                <w:sz w:val="1"/>
                <w:szCs w:val="1"/>
              </w:rPr>
            </w:pPr>
          </w:p>
        </w:tc>
      </w:tr>
      <w:tr w:rsidR="00474FC4">
        <w:trPr>
          <w:trHeight w:val="84"/>
        </w:trPr>
        <w:tc>
          <w:tcPr>
            <w:tcW w:w="8080" w:type="dxa"/>
            <w:vMerge/>
            <w:tcBorders>
              <w:left w:val="single" w:sz="8" w:space="0" w:color="DDDDDD"/>
              <w:right w:val="single" w:sz="8" w:space="0" w:color="DDDDDD"/>
            </w:tcBorders>
            <w:vAlign w:val="bottom"/>
          </w:tcPr>
          <w:p w:rsidR="00474FC4" w:rsidRDefault="00474FC4">
            <w:pPr>
              <w:rPr>
                <w:sz w:val="7"/>
                <w:szCs w:val="7"/>
              </w:rPr>
            </w:pPr>
          </w:p>
        </w:tc>
        <w:tc>
          <w:tcPr>
            <w:tcW w:w="380" w:type="dxa"/>
            <w:tcBorders>
              <w:right w:val="single" w:sz="8" w:space="0" w:color="DDDDDD"/>
            </w:tcBorders>
            <w:vAlign w:val="bottom"/>
          </w:tcPr>
          <w:p w:rsidR="00474FC4" w:rsidRDefault="00474FC4">
            <w:pPr>
              <w:rPr>
                <w:sz w:val="7"/>
                <w:szCs w:val="7"/>
              </w:rPr>
            </w:pPr>
          </w:p>
        </w:tc>
        <w:tc>
          <w:tcPr>
            <w:tcW w:w="280" w:type="dxa"/>
            <w:tcBorders>
              <w:right w:val="single" w:sz="8" w:space="0" w:color="DDDDDD"/>
            </w:tcBorders>
            <w:vAlign w:val="bottom"/>
          </w:tcPr>
          <w:p w:rsidR="00474FC4" w:rsidRDefault="00474FC4">
            <w:pPr>
              <w:rPr>
                <w:sz w:val="7"/>
                <w:szCs w:val="7"/>
              </w:rPr>
            </w:pPr>
          </w:p>
        </w:tc>
        <w:tc>
          <w:tcPr>
            <w:tcW w:w="780" w:type="dxa"/>
            <w:tcBorders>
              <w:right w:val="single" w:sz="8" w:space="0" w:color="DDDDDD"/>
            </w:tcBorders>
            <w:vAlign w:val="bottom"/>
          </w:tcPr>
          <w:p w:rsidR="00474FC4" w:rsidRDefault="00474FC4">
            <w:pPr>
              <w:rPr>
                <w:sz w:val="7"/>
                <w:szCs w:val="7"/>
              </w:rPr>
            </w:pPr>
          </w:p>
        </w:tc>
        <w:tc>
          <w:tcPr>
            <w:tcW w:w="0" w:type="dxa"/>
            <w:vAlign w:val="bottom"/>
          </w:tcPr>
          <w:p w:rsidR="00474FC4" w:rsidRDefault="00474FC4">
            <w:pPr>
              <w:rPr>
                <w:sz w:val="1"/>
                <w:szCs w:val="1"/>
              </w:rPr>
            </w:pPr>
          </w:p>
        </w:tc>
      </w:tr>
      <w:tr w:rsidR="00474FC4">
        <w:trPr>
          <w:trHeight w:val="206"/>
        </w:trPr>
        <w:tc>
          <w:tcPr>
            <w:tcW w:w="808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tačaka. Protivpravno delovanje. Prikupljanje podataka. Poslovna tajna.</w:t>
            </w:r>
          </w:p>
        </w:tc>
        <w:tc>
          <w:tcPr>
            <w:tcW w:w="380" w:type="dxa"/>
            <w:tcBorders>
              <w:right w:val="single" w:sz="8" w:space="0" w:color="DDDDDD"/>
            </w:tcBorders>
            <w:vAlign w:val="bottom"/>
          </w:tcPr>
          <w:p w:rsidR="00474FC4" w:rsidRDefault="00474FC4">
            <w:pPr>
              <w:rPr>
                <w:sz w:val="17"/>
                <w:szCs w:val="17"/>
              </w:rPr>
            </w:pPr>
          </w:p>
        </w:tc>
        <w:tc>
          <w:tcPr>
            <w:tcW w:w="280" w:type="dxa"/>
            <w:tcBorders>
              <w:right w:val="single" w:sz="8" w:space="0" w:color="DDDDDD"/>
            </w:tcBorders>
            <w:vAlign w:val="bottom"/>
          </w:tcPr>
          <w:p w:rsidR="00474FC4" w:rsidRDefault="00474FC4">
            <w:pPr>
              <w:rPr>
                <w:sz w:val="17"/>
                <w:szCs w:val="17"/>
              </w:rPr>
            </w:pPr>
          </w:p>
        </w:tc>
        <w:tc>
          <w:tcPr>
            <w:tcW w:w="78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77"/>
        </w:trPr>
        <w:tc>
          <w:tcPr>
            <w:tcW w:w="808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380" w:type="dxa"/>
            <w:tcBorders>
              <w:bottom w:val="single" w:sz="8" w:space="0" w:color="DDDDDD"/>
              <w:right w:val="single" w:sz="8" w:space="0" w:color="DDDDDD"/>
            </w:tcBorders>
            <w:vAlign w:val="bottom"/>
          </w:tcPr>
          <w:p w:rsidR="00474FC4" w:rsidRDefault="00474FC4">
            <w:pPr>
              <w:rPr>
                <w:sz w:val="6"/>
                <w:szCs w:val="6"/>
              </w:rPr>
            </w:pPr>
          </w:p>
        </w:tc>
        <w:tc>
          <w:tcPr>
            <w:tcW w:w="280" w:type="dxa"/>
            <w:tcBorders>
              <w:bottom w:val="single" w:sz="8" w:space="0" w:color="DDDDDD"/>
              <w:right w:val="single" w:sz="8" w:space="0" w:color="DDDDDD"/>
            </w:tcBorders>
            <w:vAlign w:val="bottom"/>
          </w:tcPr>
          <w:p w:rsidR="00474FC4" w:rsidRDefault="00474FC4">
            <w:pPr>
              <w:rPr>
                <w:sz w:val="6"/>
                <w:szCs w:val="6"/>
              </w:rPr>
            </w:pPr>
          </w:p>
        </w:tc>
        <w:tc>
          <w:tcPr>
            <w:tcW w:w="78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808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TEMA 4 PROCENA RIZIKA U PLANIRANJU SISTEMA TEHNIČKE ZAŠTITE</w:t>
            </w:r>
          </w:p>
        </w:tc>
        <w:tc>
          <w:tcPr>
            <w:tcW w:w="380" w:type="dxa"/>
            <w:tcBorders>
              <w:right w:val="single" w:sz="8" w:space="0" w:color="DDDDDD"/>
            </w:tcBorders>
            <w:vAlign w:val="bottom"/>
          </w:tcPr>
          <w:p w:rsidR="00474FC4" w:rsidRDefault="00474FC4">
            <w:pPr>
              <w:rPr>
                <w:sz w:val="23"/>
                <w:szCs w:val="23"/>
              </w:rPr>
            </w:pPr>
          </w:p>
        </w:tc>
        <w:tc>
          <w:tcPr>
            <w:tcW w:w="280" w:type="dxa"/>
            <w:tcBorders>
              <w:right w:val="single" w:sz="8" w:space="0" w:color="DDDDDD"/>
            </w:tcBorders>
            <w:vAlign w:val="bottom"/>
          </w:tcPr>
          <w:p w:rsidR="00474FC4" w:rsidRDefault="00474FC4">
            <w:pPr>
              <w:rPr>
                <w:sz w:val="23"/>
                <w:szCs w:val="23"/>
              </w:rPr>
            </w:pPr>
          </w:p>
        </w:tc>
        <w:tc>
          <w:tcPr>
            <w:tcW w:w="78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7"/>
        </w:trPr>
        <w:tc>
          <w:tcPr>
            <w:tcW w:w="808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380" w:type="dxa"/>
            <w:tcBorders>
              <w:right w:val="single" w:sz="8" w:space="0" w:color="DDDDDD"/>
            </w:tcBorders>
            <w:vAlign w:val="bottom"/>
          </w:tcPr>
          <w:p w:rsidR="00474FC4" w:rsidRDefault="00474FC4">
            <w:pPr>
              <w:rPr>
                <w:sz w:val="6"/>
                <w:szCs w:val="6"/>
              </w:rPr>
            </w:pPr>
          </w:p>
        </w:tc>
        <w:tc>
          <w:tcPr>
            <w:tcW w:w="280" w:type="dxa"/>
            <w:tcBorders>
              <w:right w:val="single" w:sz="8" w:space="0" w:color="DDDDDD"/>
            </w:tcBorders>
            <w:vAlign w:val="bottom"/>
          </w:tcPr>
          <w:p w:rsidR="00474FC4" w:rsidRDefault="00474FC4">
            <w:pPr>
              <w:rPr>
                <w:sz w:val="6"/>
                <w:szCs w:val="6"/>
              </w:rPr>
            </w:pPr>
          </w:p>
        </w:tc>
        <w:tc>
          <w:tcPr>
            <w:tcW w:w="78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97"/>
        </w:trPr>
        <w:tc>
          <w:tcPr>
            <w:tcW w:w="808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Pojam rizika. Procena rizika. Faze procene rizika. Principi procene rizika. Tehnike za procenu rizika</w:t>
            </w:r>
          </w:p>
        </w:tc>
        <w:tc>
          <w:tcPr>
            <w:tcW w:w="380" w:type="dxa"/>
            <w:tcBorders>
              <w:right w:val="single" w:sz="8" w:space="0" w:color="DDDDDD"/>
            </w:tcBorders>
            <w:vAlign w:val="bottom"/>
          </w:tcPr>
          <w:p w:rsidR="00474FC4" w:rsidRDefault="00AB4DB5">
            <w:pPr>
              <w:ind w:left="80"/>
              <w:rPr>
                <w:sz w:val="20"/>
                <w:szCs w:val="20"/>
              </w:rPr>
            </w:pPr>
            <w:r>
              <w:rPr>
                <w:rFonts w:ascii="Arial" w:eastAsia="Arial" w:hAnsi="Arial" w:cs="Arial"/>
                <w:sz w:val="18"/>
                <w:szCs w:val="18"/>
              </w:rPr>
              <w:t>1</w:t>
            </w:r>
          </w:p>
        </w:tc>
        <w:tc>
          <w:tcPr>
            <w:tcW w:w="280" w:type="dxa"/>
            <w:tcBorders>
              <w:right w:val="single" w:sz="8" w:space="0" w:color="DDDDDD"/>
            </w:tcBorders>
            <w:vAlign w:val="bottom"/>
          </w:tcPr>
          <w:p w:rsidR="00474FC4" w:rsidRDefault="00AB4DB5">
            <w:pPr>
              <w:jc w:val="center"/>
              <w:rPr>
                <w:sz w:val="20"/>
                <w:szCs w:val="20"/>
              </w:rPr>
            </w:pPr>
            <w:r>
              <w:rPr>
                <w:rFonts w:ascii="Arial" w:eastAsia="Arial" w:hAnsi="Arial" w:cs="Arial"/>
                <w:w w:val="99"/>
                <w:sz w:val="18"/>
                <w:szCs w:val="18"/>
              </w:rPr>
              <w:t>4</w:t>
            </w:r>
          </w:p>
        </w:tc>
        <w:tc>
          <w:tcPr>
            <w:tcW w:w="780" w:type="dxa"/>
            <w:tcBorders>
              <w:right w:val="single" w:sz="8" w:space="0" w:color="DDDDDD"/>
            </w:tcBorders>
            <w:vAlign w:val="bottom"/>
          </w:tcPr>
          <w:p w:rsidR="00474FC4" w:rsidRDefault="00AB4DB5">
            <w:pPr>
              <w:ind w:left="60"/>
              <w:rPr>
                <w:sz w:val="20"/>
                <w:szCs w:val="20"/>
              </w:rPr>
            </w:pPr>
            <w:r>
              <w:rPr>
                <w:rFonts w:ascii="Arial" w:eastAsia="Arial" w:hAnsi="Arial" w:cs="Arial"/>
                <w:sz w:val="18"/>
                <w:szCs w:val="18"/>
              </w:rPr>
              <w:t>5</w:t>
            </w:r>
          </w:p>
        </w:tc>
        <w:tc>
          <w:tcPr>
            <w:tcW w:w="0" w:type="dxa"/>
            <w:vAlign w:val="bottom"/>
          </w:tcPr>
          <w:p w:rsidR="00474FC4" w:rsidRDefault="00474FC4">
            <w:pPr>
              <w:rPr>
                <w:sz w:val="1"/>
                <w:szCs w:val="1"/>
              </w:rPr>
            </w:pPr>
          </w:p>
        </w:tc>
      </w:tr>
      <w:tr w:rsidR="00474FC4">
        <w:trPr>
          <w:trHeight w:val="185"/>
        </w:trPr>
        <w:tc>
          <w:tcPr>
            <w:tcW w:w="8080" w:type="dxa"/>
            <w:tcBorders>
              <w:left w:val="single" w:sz="8" w:space="0" w:color="DDDDDD"/>
              <w:right w:val="single" w:sz="8" w:space="0" w:color="DDDDDD"/>
            </w:tcBorders>
            <w:vAlign w:val="bottom"/>
          </w:tcPr>
          <w:p w:rsidR="00474FC4" w:rsidRDefault="00AB4DB5">
            <w:pPr>
              <w:spacing w:line="185" w:lineRule="exact"/>
              <w:ind w:left="80"/>
              <w:rPr>
                <w:sz w:val="20"/>
                <w:szCs w:val="20"/>
              </w:rPr>
            </w:pPr>
            <w:r>
              <w:rPr>
                <w:rFonts w:ascii="Arial" w:eastAsia="Arial" w:hAnsi="Arial" w:cs="Arial"/>
                <w:sz w:val="18"/>
                <w:szCs w:val="18"/>
              </w:rPr>
              <w:t>u planiranju sistema tehničke zaštite. Metodologija procene rizika. Komunikacija o riziku. Elaborat</w:t>
            </w:r>
          </w:p>
        </w:tc>
        <w:tc>
          <w:tcPr>
            <w:tcW w:w="380" w:type="dxa"/>
            <w:tcBorders>
              <w:right w:val="single" w:sz="8" w:space="0" w:color="DDDDDD"/>
            </w:tcBorders>
            <w:vAlign w:val="bottom"/>
          </w:tcPr>
          <w:p w:rsidR="00474FC4" w:rsidRDefault="00474FC4">
            <w:pPr>
              <w:rPr>
                <w:sz w:val="16"/>
                <w:szCs w:val="16"/>
              </w:rPr>
            </w:pPr>
          </w:p>
        </w:tc>
        <w:tc>
          <w:tcPr>
            <w:tcW w:w="280" w:type="dxa"/>
            <w:tcBorders>
              <w:right w:val="single" w:sz="8" w:space="0" w:color="DDDDDD"/>
            </w:tcBorders>
            <w:vAlign w:val="bottom"/>
          </w:tcPr>
          <w:p w:rsidR="00474FC4" w:rsidRDefault="00474FC4">
            <w:pPr>
              <w:rPr>
                <w:sz w:val="16"/>
                <w:szCs w:val="16"/>
              </w:rPr>
            </w:pPr>
          </w:p>
        </w:tc>
        <w:tc>
          <w:tcPr>
            <w:tcW w:w="780" w:type="dxa"/>
            <w:tcBorders>
              <w:right w:val="single" w:sz="8" w:space="0" w:color="DDDDDD"/>
            </w:tcBorders>
            <w:vAlign w:val="bottom"/>
          </w:tcPr>
          <w:p w:rsidR="00474FC4" w:rsidRDefault="00474FC4">
            <w:pPr>
              <w:rPr>
                <w:sz w:val="16"/>
                <w:szCs w:val="16"/>
              </w:rPr>
            </w:pPr>
          </w:p>
        </w:tc>
        <w:tc>
          <w:tcPr>
            <w:tcW w:w="0" w:type="dxa"/>
            <w:vAlign w:val="bottom"/>
          </w:tcPr>
          <w:p w:rsidR="00474FC4" w:rsidRDefault="00474FC4">
            <w:pPr>
              <w:rPr>
                <w:sz w:val="1"/>
                <w:szCs w:val="1"/>
              </w:rPr>
            </w:pPr>
          </w:p>
        </w:tc>
      </w:tr>
      <w:tr w:rsidR="00474FC4">
        <w:trPr>
          <w:trHeight w:val="206"/>
        </w:trPr>
        <w:tc>
          <w:tcPr>
            <w:tcW w:w="808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procene rizika.</w:t>
            </w:r>
          </w:p>
        </w:tc>
        <w:tc>
          <w:tcPr>
            <w:tcW w:w="380" w:type="dxa"/>
            <w:tcBorders>
              <w:right w:val="single" w:sz="8" w:space="0" w:color="DDDDDD"/>
            </w:tcBorders>
            <w:vAlign w:val="bottom"/>
          </w:tcPr>
          <w:p w:rsidR="00474FC4" w:rsidRDefault="00474FC4">
            <w:pPr>
              <w:rPr>
                <w:sz w:val="17"/>
                <w:szCs w:val="17"/>
              </w:rPr>
            </w:pPr>
          </w:p>
        </w:tc>
        <w:tc>
          <w:tcPr>
            <w:tcW w:w="280" w:type="dxa"/>
            <w:tcBorders>
              <w:right w:val="single" w:sz="8" w:space="0" w:color="DDDDDD"/>
            </w:tcBorders>
            <w:vAlign w:val="bottom"/>
          </w:tcPr>
          <w:p w:rsidR="00474FC4" w:rsidRDefault="00474FC4">
            <w:pPr>
              <w:rPr>
                <w:sz w:val="17"/>
                <w:szCs w:val="17"/>
              </w:rPr>
            </w:pPr>
          </w:p>
        </w:tc>
        <w:tc>
          <w:tcPr>
            <w:tcW w:w="78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79"/>
        </w:trPr>
        <w:tc>
          <w:tcPr>
            <w:tcW w:w="808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380" w:type="dxa"/>
            <w:tcBorders>
              <w:bottom w:val="single" w:sz="8" w:space="0" w:color="DDDDDD"/>
              <w:right w:val="single" w:sz="8" w:space="0" w:color="DDDDDD"/>
            </w:tcBorders>
            <w:vAlign w:val="bottom"/>
          </w:tcPr>
          <w:p w:rsidR="00474FC4" w:rsidRDefault="00474FC4">
            <w:pPr>
              <w:rPr>
                <w:sz w:val="6"/>
                <w:szCs w:val="6"/>
              </w:rPr>
            </w:pPr>
          </w:p>
        </w:tc>
        <w:tc>
          <w:tcPr>
            <w:tcW w:w="280" w:type="dxa"/>
            <w:tcBorders>
              <w:bottom w:val="single" w:sz="8" w:space="0" w:color="DDDDDD"/>
              <w:right w:val="single" w:sz="8" w:space="0" w:color="DDDDDD"/>
            </w:tcBorders>
            <w:vAlign w:val="bottom"/>
          </w:tcPr>
          <w:p w:rsidR="00474FC4" w:rsidRDefault="00474FC4">
            <w:pPr>
              <w:rPr>
                <w:sz w:val="6"/>
                <w:szCs w:val="6"/>
              </w:rPr>
            </w:pPr>
          </w:p>
        </w:tc>
        <w:tc>
          <w:tcPr>
            <w:tcW w:w="78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68"/>
        </w:trPr>
        <w:tc>
          <w:tcPr>
            <w:tcW w:w="808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b/>
                <w:bCs/>
                <w:sz w:val="18"/>
                <w:szCs w:val="18"/>
              </w:rPr>
              <w:t>TEMA 5 BEZBEDNOST U INFORMACIONIM I KOMUNIKACIONIM SISTEMIMA</w:t>
            </w:r>
          </w:p>
        </w:tc>
        <w:tc>
          <w:tcPr>
            <w:tcW w:w="380" w:type="dxa"/>
            <w:tcBorders>
              <w:right w:val="single" w:sz="8" w:space="0" w:color="DDDDDD"/>
            </w:tcBorders>
            <w:vAlign w:val="bottom"/>
          </w:tcPr>
          <w:p w:rsidR="00474FC4" w:rsidRDefault="00474FC4">
            <w:pPr>
              <w:rPr>
                <w:sz w:val="23"/>
                <w:szCs w:val="23"/>
              </w:rPr>
            </w:pPr>
          </w:p>
        </w:tc>
        <w:tc>
          <w:tcPr>
            <w:tcW w:w="280" w:type="dxa"/>
            <w:tcBorders>
              <w:right w:val="single" w:sz="8" w:space="0" w:color="DDDDDD"/>
            </w:tcBorders>
            <w:vAlign w:val="bottom"/>
          </w:tcPr>
          <w:p w:rsidR="00474FC4" w:rsidRDefault="00474FC4">
            <w:pPr>
              <w:rPr>
                <w:sz w:val="23"/>
                <w:szCs w:val="23"/>
              </w:rPr>
            </w:pPr>
          </w:p>
        </w:tc>
        <w:tc>
          <w:tcPr>
            <w:tcW w:w="78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84"/>
        </w:trPr>
        <w:tc>
          <w:tcPr>
            <w:tcW w:w="8080" w:type="dxa"/>
            <w:tcBorders>
              <w:left w:val="single" w:sz="8" w:space="0" w:color="DDDDDD"/>
              <w:bottom w:val="single" w:sz="8" w:space="0" w:color="DDDDDD"/>
              <w:right w:val="single" w:sz="8" w:space="0" w:color="DDDDDD"/>
            </w:tcBorders>
            <w:vAlign w:val="bottom"/>
          </w:tcPr>
          <w:p w:rsidR="00474FC4" w:rsidRDefault="00474FC4">
            <w:pPr>
              <w:rPr>
                <w:sz w:val="7"/>
                <w:szCs w:val="7"/>
              </w:rPr>
            </w:pPr>
          </w:p>
        </w:tc>
        <w:tc>
          <w:tcPr>
            <w:tcW w:w="380" w:type="dxa"/>
            <w:tcBorders>
              <w:bottom w:val="single" w:sz="8" w:space="0" w:color="DDDDDD"/>
              <w:right w:val="single" w:sz="8" w:space="0" w:color="DDDDDD"/>
            </w:tcBorders>
            <w:vAlign w:val="bottom"/>
          </w:tcPr>
          <w:p w:rsidR="00474FC4" w:rsidRDefault="00474FC4">
            <w:pPr>
              <w:rPr>
                <w:sz w:val="7"/>
                <w:szCs w:val="7"/>
              </w:rPr>
            </w:pPr>
          </w:p>
        </w:tc>
        <w:tc>
          <w:tcPr>
            <w:tcW w:w="280" w:type="dxa"/>
            <w:tcBorders>
              <w:bottom w:val="single" w:sz="8" w:space="0" w:color="DDDDDD"/>
              <w:right w:val="single" w:sz="8" w:space="0" w:color="DDDDDD"/>
            </w:tcBorders>
            <w:vAlign w:val="bottom"/>
          </w:tcPr>
          <w:p w:rsidR="00474FC4" w:rsidRDefault="00474FC4">
            <w:pPr>
              <w:rPr>
                <w:sz w:val="7"/>
                <w:szCs w:val="7"/>
              </w:rPr>
            </w:pPr>
          </w:p>
        </w:tc>
        <w:tc>
          <w:tcPr>
            <w:tcW w:w="780" w:type="dxa"/>
            <w:tcBorders>
              <w:bottom w:val="single" w:sz="8" w:space="0" w:color="DDDDDD"/>
              <w:right w:val="single" w:sz="8" w:space="0" w:color="DDDDDD"/>
            </w:tcBorders>
            <w:vAlign w:val="bottom"/>
          </w:tcPr>
          <w:p w:rsidR="00474FC4" w:rsidRDefault="00474FC4">
            <w:pPr>
              <w:rPr>
                <w:sz w:val="7"/>
                <w:szCs w:val="7"/>
              </w:rPr>
            </w:pPr>
          </w:p>
        </w:tc>
        <w:tc>
          <w:tcPr>
            <w:tcW w:w="0" w:type="dxa"/>
            <w:vAlign w:val="bottom"/>
          </w:tcPr>
          <w:p w:rsidR="00474FC4" w:rsidRDefault="00474FC4">
            <w:pPr>
              <w:rPr>
                <w:sz w:val="1"/>
                <w:szCs w:val="1"/>
              </w:rPr>
            </w:pPr>
          </w:p>
        </w:tc>
      </w:tr>
      <w:tr w:rsidR="00474FC4">
        <w:trPr>
          <w:trHeight w:val="273"/>
        </w:trPr>
        <w:tc>
          <w:tcPr>
            <w:tcW w:w="808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Pojam informacionih i komunikacionih sistema. Vrste i karakteristike informacionih i komunikacionih</w:t>
            </w:r>
          </w:p>
        </w:tc>
        <w:tc>
          <w:tcPr>
            <w:tcW w:w="380" w:type="dxa"/>
            <w:tcBorders>
              <w:right w:val="single" w:sz="8" w:space="0" w:color="DDDDDD"/>
            </w:tcBorders>
            <w:vAlign w:val="bottom"/>
          </w:tcPr>
          <w:p w:rsidR="00474FC4" w:rsidRDefault="00474FC4">
            <w:pPr>
              <w:rPr>
                <w:sz w:val="23"/>
                <w:szCs w:val="23"/>
              </w:rPr>
            </w:pPr>
          </w:p>
        </w:tc>
        <w:tc>
          <w:tcPr>
            <w:tcW w:w="280" w:type="dxa"/>
            <w:tcBorders>
              <w:right w:val="single" w:sz="8" w:space="0" w:color="DDDDDD"/>
            </w:tcBorders>
            <w:vAlign w:val="bottom"/>
          </w:tcPr>
          <w:p w:rsidR="00474FC4" w:rsidRDefault="00474FC4">
            <w:pPr>
              <w:rPr>
                <w:sz w:val="23"/>
                <w:szCs w:val="23"/>
              </w:rPr>
            </w:pPr>
          </w:p>
        </w:tc>
        <w:tc>
          <w:tcPr>
            <w:tcW w:w="78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209"/>
        </w:trPr>
        <w:tc>
          <w:tcPr>
            <w:tcW w:w="808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sistema. Zatvorene mreže. Vrste napada u informacionim i komunikacionim sistemima. Sistemi</w:t>
            </w:r>
          </w:p>
        </w:tc>
        <w:tc>
          <w:tcPr>
            <w:tcW w:w="380" w:type="dxa"/>
            <w:tcBorders>
              <w:right w:val="single" w:sz="8" w:space="0" w:color="DDDDDD"/>
            </w:tcBorders>
            <w:vAlign w:val="bottom"/>
          </w:tcPr>
          <w:p w:rsidR="00474FC4" w:rsidRDefault="00AB4DB5">
            <w:pPr>
              <w:ind w:left="80"/>
              <w:rPr>
                <w:sz w:val="20"/>
                <w:szCs w:val="20"/>
              </w:rPr>
            </w:pPr>
            <w:r>
              <w:rPr>
                <w:rFonts w:ascii="Arial" w:eastAsia="Arial" w:hAnsi="Arial" w:cs="Arial"/>
                <w:sz w:val="18"/>
                <w:szCs w:val="18"/>
              </w:rPr>
              <w:t>2</w:t>
            </w:r>
          </w:p>
        </w:tc>
        <w:tc>
          <w:tcPr>
            <w:tcW w:w="280" w:type="dxa"/>
            <w:tcBorders>
              <w:right w:val="single" w:sz="8" w:space="0" w:color="DDDDDD"/>
            </w:tcBorders>
            <w:vAlign w:val="bottom"/>
          </w:tcPr>
          <w:p w:rsidR="00474FC4" w:rsidRDefault="00AB4DB5">
            <w:pPr>
              <w:jc w:val="center"/>
              <w:rPr>
                <w:sz w:val="20"/>
                <w:szCs w:val="20"/>
              </w:rPr>
            </w:pPr>
            <w:r>
              <w:rPr>
                <w:rFonts w:ascii="Arial" w:eastAsia="Arial" w:hAnsi="Arial" w:cs="Arial"/>
                <w:w w:val="99"/>
                <w:sz w:val="18"/>
                <w:szCs w:val="18"/>
              </w:rPr>
              <w:t>1</w:t>
            </w:r>
          </w:p>
        </w:tc>
        <w:tc>
          <w:tcPr>
            <w:tcW w:w="780" w:type="dxa"/>
            <w:tcBorders>
              <w:right w:val="single" w:sz="8" w:space="0" w:color="DDDDDD"/>
            </w:tcBorders>
            <w:vAlign w:val="bottom"/>
          </w:tcPr>
          <w:p w:rsidR="00474FC4" w:rsidRDefault="00AB4DB5">
            <w:pPr>
              <w:ind w:left="60"/>
              <w:rPr>
                <w:sz w:val="20"/>
                <w:szCs w:val="20"/>
              </w:rPr>
            </w:pPr>
            <w:r>
              <w:rPr>
                <w:rFonts w:ascii="Arial" w:eastAsia="Arial" w:hAnsi="Arial" w:cs="Arial"/>
                <w:sz w:val="18"/>
                <w:szCs w:val="18"/>
              </w:rPr>
              <w:t>3</w:t>
            </w:r>
          </w:p>
        </w:tc>
        <w:tc>
          <w:tcPr>
            <w:tcW w:w="0" w:type="dxa"/>
            <w:vAlign w:val="bottom"/>
          </w:tcPr>
          <w:p w:rsidR="00474FC4" w:rsidRDefault="00474FC4">
            <w:pPr>
              <w:rPr>
                <w:sz w:val="1"/>
                <w:szCs w:val="1"/>
              </w:rPr>
            </w:pPr>
          </w:p>
        </w:tc>
      </w:tr>
      <w:tr w:rsidR="00474FC4">
        <w:trPr>
          <w:trHeight w:val="206"/>
        </w:trPr>
        <w:tc>
          <w:tcPr>
            <w:tcW w:w="808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zaštite u informacionim i komunikacionim sistemima.</w:t>
            </w:r>
          </w:p>
        </w:tc>
        <w:tc>
          <w:tcPr>
            <w:tcW w:w="380" w:type="dxa"/>
            <w:tcBorders>
              <w:right w:val="single" w:sz="8" w:space="0" w:color="DDDDDD"/>
            </w:tcBorders>
            <w:vAlign w:val="bottom"/>
          </w:tcPr>
          <w:p w:rsidR="00474FC4" w:rsidRDefault="00474FC4">
            <w:pPr>
              <w:rPr>
                <w:sz w:val="17"/>
                <w:szCs w:val="17"/>
              </w:rPr>
            </w:pPr>
          </w:p>
        </w:tc>
        <w:tc>
          <w:tcPr>
            <w:tcW w:w="280" w:type="dxa"/>
            <w:tcBorders>
              <w:right w:val="single" w:sz="8" w:space="0" w:color="DDDDDD"/>
            </w:tcBorders>
            <w:vAlign w:val="bottom"/>
          </w:tcPr>
          <w:p w:rsidR="00474FC4" w:rsidRDefault="00474FC4">
            <w:pPr>
              <w:rPr>
                <w:sz w:val="17"/>
                <w:szCs w:val="17"/>
              </w:rPr>
            </w:pPr>
          </w:p>
        </w:tc>
        <w:tc>
          <w:tcPr>
            <w:tcW w:w="78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77"/>
        </w:trPr>
        <w:tc>
          <w:tcPr>
            <w:tcW w:w="808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380" w:type="dxa"/>
            <w:tcBorders>
              <w:bottom w:val="single" w:sz="8" w:space="0" w:color="DDDDDD"/>
              <w:right w:val="single" w:sz="8" w:space="0" w:color="DDDDDD"/>
            </w:tcBorders>
            <w:vAlign w:val="bottom"/>
          </w:tcPr>
          <w:p w:rsidR="00474FC4" w:rsidRDefault="00474FC4">
            <w:pPr>
              <w:rPr>
                <w:sz w:val="6"/>
                <w:szCs w:val="6"/>
              </w:rPr>
            </w:pPr>
          </w:p>
        </w:tc>
        <w:tc>
          <w:tcPr>
            <w:tcW w:w="280" w:type="dxa"/>
            <w:tcBorders>
              <w:bottom w:val="single" w:sz="8" w:space="0" w:color="DDDDDD"/>
              <w:right w:val="single" w:sz="8" w:space="0" w:color="DDDDDD"/>
            </w:tcBorders>
            <w:vAlign w:val="bottom"/>
          </w:tcPr>
          <w:p w:rsidR="00474FC4" w:rsidRDefault="00474FC4">
            <w:pPr>
              <w:rPr>
                <w:sz w:val="6"/>
                <w:szCs w:val="6"/>
              </w:rPr>
            </w:pPr>
          </w:p>
        </w:tc>
        <w:tc>
          <w:tcPr>
            <w:tcW w:w="78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808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TEMA 6 DETEKCIJA NEOVLAŠĆENOG PRIKUPLJANJA INFORMACIJA</w:t>
            </w:r>
          </w:p>
        </w:tc>
        <w:tc>
          <w:tcPr>
            <w:tcW w:w="380" w:type="dxa"/>
            <w:tcBorders>
              <w:right w:val="single" w:sz="8" w:space="0" w:color="DDDDDD"/>
            </w:tcBorders>
            <w:vAlign w:val="bottom"/>
          </w:tcPr>
          <w:p w:rsidR="00474FC4" w:rsidRDefault="00474FC4">
            <w:pPr>
              <w:rPr>
                <w:sz w:val="23"/>
                <w:szCs w:val="23"/>
              </w:rPr>
            </w:pPr>
          </w:p>
        </w:tc>
        <w:tc>
          <w:tcPr>
            <w:tcW w:w="280" w:type="dxa"/>
            <w:tcBorders>
              <w:right w:val="single" w:sz="8" w:space="0" w:color="DDDDDD"/>
            </w:tcBorders>
            <w:vAlign w:val="bottom"/>
          </w:tcPr>
          <w:p w:rsidR="00474FC4" w:rsidRDefault="00474FC4">
            <w:pPr>
              <w:rPr>
                <w:sz w:val="23"/>
                <w:szCs w:val="23"/>
              </w:rPr>
            </w:pPr>
          </w:p>
        </w:tc>
        <w:tc>
          <w:tcPr>
            <w:tcW w:w="78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7"/>
        </w:trPr>
        <w:tc>
          <w:tcPr>
            <w:tcW w:w="808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380" w:type="dxa"/>
            <w:tcBorders>
              <w:bottom w:val="single" w:sz="8" w:space="0" w:color="DDDDDD"/>
              <w:right w:val="single" w:sz="8" w:space="0" w:color="DDDDDD"/>
            </w:tcBorders>
            <w:vAlign w:val="bottom"/>
          </w:tcPr>
          <w:p w:rsidR="00474FC4" w:rsidRDefault="00474FC4">
            <w:pPr>
              <w:rPr>
                <w:sz w:val="6"/>
                <w:szCs w:val="6"/>
              </w:rPr>
            </w:pPr>
          </w:p>
        </w:tc>
        <w:tc>
          <w:tcPr>
            <w:tcW w:w="280" w:type="dxa"/>
            <w:tcBorders>
              <w:bottom w:val="single" w:sz="8" w:space="0" w:color="DDDDDD"/>
              <w:right w:val="single" w:sz="8" w:space="0" w:color="DDDDDD"/>
            </w:tcBorders>
            <w:vAlign w:val="bottom"/>
          </w:tcPr>
          <w:p w:rsidR="00474FC4" w:rsidRDefault="00474FC4">
            <w:pPr>
              <w:rPr>
                <w:sz w:val="6"/>
                <w:szCs w:val="6"/>
              </w:rPr>
            </w:pPr>
          </w:p>
        </w:tc>
        <w:tc>
          <w:tcPr>
            <w:tcW w:w="78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808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Vrste uređaja za neovlašćeno prikupljanje informacija. Tehnička sredstva za detekciju uređaja za</w:t>
            </w:r>
          </w:p>
        </w:tc>
        <w:tc>
          <w:tcPr>
            <w:tcW w:w="380" w:type="dxa"/>
            <w:tcBorders>
              <w:right w:val="single" w:sz="8" w:space="0" w:color="DDDDDD"/>
            </w:tcBorders>
            <w:vAlign w:val="bottom"/>
          </w:tcPr>
          <w:p w:rsidR="00474FC4" w:rsidRDefault="00474FC4">
            <w:pPr>
              <w:rPr>
                <w:sz w:val="23"/>
                <w:szCs w:val="23"/>
              </w:rPr>
            </w:pPr>
          </w:p>
        </w:tc>
        <w:tc>
          <w:tcPr>
            <w:tcW w:w="280" w:type="dxa"/>
            <w:tcBorders>
              <w:right w:val="single" w:sz="8" w:space="0" w:color="DDDDDD"/>
            </w:tcBorders>
            <w:vAlign w:val="bottom"/>
          </w:tcPr>
          <w:p w:rsidR="00474FC4" w:rsidRDefault="00474FC4">
            <w:pPr>
              <w:rPr>
                <w:sz w:val="23"/>
                <w:szCs w:val="23"/>
              </w:rPr>
            </w:pPr>
          </w:p>
        </w:tc>
        <w:tc>
          <w:tcPr>
            <w:tcW w:w="78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206"/>
        </w:trPr>
        <w:tc>
          <w:tcPr>
            <w:tcW w:w="808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neovlašćeno prikupljanje informacija. Kompromitujuće elektromagnetno zračenje. Faradejevi</w:t>
            </w:r>
          </w:p>
        </w:tc>
        <w:tc>
          <w:tcPr>
            <w:tcW w:w="380" w:type="dxa"/>
            <w:tcBorders>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1</w:t>
            </w:r>
          </w:p>
        </w:tc>
        <w:tc>
          <w:tcPr>
            <w:tcW w:w="280" w:type="dxa"/>
            <w:tcBorders>
              <w:right w:val="single" w:sz="8" w:space="0" w:color="DDDDDD"/>
            </w:tcBorders>
            <w:vAlign w:val="bottom"/>
          </w:tcPr>
          <w:p w:rsidR="00474FC4" w:rsidRDefault="00AB4DB5">
            <w:pPr>
              <w:spacing w:line="206" w:lineRule="exact"/>
              <w:jc w:val="center"/>
              <w:rPr>
                <w:sz w:val="20"/>
                <w:szCs w:val="20"/>
              </w:rPr>
            </w:pPr>
            <w:r>
              <w:rPr>
                <w:rFonts w:ascii="Arial" w:eastAsia="Arial" w:hAnsi="Arial" w:cs="Arial"/>
                <w:w w:val="99"/>
                <w:sz w:val="18"/>
                <w:szCs w:val="18"/>
              </w:rPr>
              <w:t>1</w:t>
            </w:r>
          </w:p>
        </w:tc>
        <w:tc>
          <w:tcPr>
            <w:tcW w:w="780" w:type="dxa"/>
            <w:tcBorders>
              <w:right w:val="single" w:sz="8" w:space="0" w:color="DDDDDD"/>
            </w:tcBorders>
            <w:vAlign w:val="bottom"/>
          </w:tcPr>
          <w:p w:rsidR="00474FC4" w:rsidRDefault="00AB4DB5">
            <w:pPr>
              <w:spacing w:line="206" w:lineRule="exact"/>
              <w:ind w:left="60"/>
              <w:rPr>
                <w:sz w:val="20"/>
                <w:szCs w:val="20"/>
              </w:rPr>
            </w:pPr>
            <w:r>
              <w:rPr>
                <w:rFonts w:ascii="Arial" w:eastAsia="Arial" w:hAnsi="Arial" w:cs="Arial"/>
                <w:sz w:val="18"/>
                <w:szCs w:val="18"/>
              </w:rPr>
              <w:t>2</w:t>
            </w:r>
          </w:p>
        </w:tc>
        <w:tc>
          <w:tcPr>
            <w:tcW w:w="0" w:type="dxa"/>
            <w:vAlign w:val="bottom"/>
          </w:tcPr>
          <w:p w:rsidR="00474FC4" w:rsidRDefault="00474FC4">
            <w:pPr>
              <w:rPr>
                <w:sz w:val="1"/>
                <w:szCs w:val="1"/>
              </w:rPr>
            </w:pPr>
          </w:p>
        </w:tc>
      </w:tr>
      <w:tr w:rsidR="00474FC4">
        <w:trPr>
          <w:trHeight w:val="206"/>
        </w:trPr>
        <w:tc>
          <w:tcPr>
            <w:tcW w:w="808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kavezi. Ometači.</w:t>
            </w:r>
          </w:p>
        </w:tc>
        <w:tc>
          <w:tcPr>
            <w:tcW w:w="380" w:type="dxa"/>
            <w:tcBorders>
              <w:right w:val="single" w:sz="8" w:space="0" w:color="DDDDDD"/>
            </w:tcBorders>
            <w:vAlign w:val="bottom"/>
          </w:tcPr>
          <w:p w:rsidR="00474FC4" w:rsidRDefault="00474FC4">
            <w:pPr>
              <w:rPr>
                <w:sz w:val="17"/>
                <w:szCs w:val="17"/>
              </w:rPr>
            </w:pPr>
          </w:p>
        </w:tc>
        <w:tc>
          <w:tcPr>
            <w:tcW w:w="280" w:type="dxa"/>
            <w:tcBorders>
              <w:right w:val="single" w:sz="8" w:space="0" w:color="DDDDDD"/>
            </w:tcBorders>
            <w:vAlign w:val="bottom"/>
          </w:tcPr>
          <w:p w:rsidR="00474FC4" w:rsidRDefault="00474FC4">
            <w:pPr>
              <w:rPr>
                <w:sz w:val="17"/>
                <w:szCs w:val="17"/>
              </w:rPr>
            </w:pPr>
          </w:p>
        </w:tc>
        <w:tc>
          <w:tcPr>
            <w:tcW w:w="78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79"/>
        </w:trPr>
        <w:tc>
          <w:tcPr>
            <w:tcW w:w="808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380" w:type="dxa"/>
            <w:tcBorders>
              <w:bottom w:val="single" w:sz="8" w:space="0" w:color="DDDDDD"/>
              <w:right w:val="single" w:sz="8" w:space="0" w:color="DDDDDD"/>
            </w:tcBorders>
            <w:vAlign w:val="bottom"/>
          </w:tcPr>
          <w:p w:rsidR="00474FC4" w:rsidRDefault="00474FC4">
            <w:pPr>
              <w:rPr>
                <w:sz w:val="6"/>
                <w:szCs w:val="6"/>
              </w:rPr>
            </w:pPr>
          </w:p>
        </w:tc>
        <w:tc>
          <w:tcPr>
            <w:tcW w:w="280" w:type="dxa"/>
            <w:tcBorders>
              <w:bottom w:val="single" w:sz="8" w:space="0" w:color="DDDDDD"/>
              <w:right w:val="single" w:sz="8" w:space="0" w:color="DDDDDD"/>
            </w:tcBorders>
            <w:vAlign w:val="bottom"/>
          </w:tcPr>
          <w:p w:rsidR="00474FC4" w:rsidRDefault="00474FC4">
            <w:pPr>
              <w:rPr>
                <w:sz w:val="6"/>
                <w:szCs w:val="6"/>
              </w:rPr>
            </w:pPr>
          </w:p>
        </w:tc>
        <w:tc>
          <w:tcPr>
            <w:tcW w:w="78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808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TEMA 7 PLANIRANJE SISTEMA TEHNIČKE ZAŠTITE</w:t>
            </w:r>
          </w:p>
        </w:tc>
        <w:tc>
          <w:tcPr>
            <w:tcW w:w="380" w:type="dxa"/>
            <w:tcBorders>
              <w:right w:val="single" w:sz="8" w:space="0" w:color="DDDDDD"/>
            </w:tcBorders>
            <w:vAlign w:val="bottom"/>
          </w:tcPr>
          <w:p w:rsidR="00474FC4" w:rsidRDefault="00474FC4">
            <w:pPr>
              <w:rPr>
                <w:sz w:val="23"/>
                <w:szCs w:val="23"/>
              </w:rPr>
            </w:pPr>
          </w:p>
        </w:tc>
        <w:tc>
          <w:tcPr>
            <w:tcW w:w="280" w:type="dxa"/>
            <w:tcBorders>
              <w:right w:val="single" w:sz="8" w:space="0" w:color="DDDDDD"/>
            </w:tcBorders>
            <w:vAlign w:val="bottom"/>
          </w:tcPr>
          <w:p w:rsidR="00474FC4" w:rsidRDefault="00474FC4">
            <w:pPr>
              <w:rPr>
                <w:sz w:val="23"/>
                <w:szCs w:val="23"/>
              </w:rPr>
            </w:pPr>
          </w:p>
        </w:tc>
        <w:tc>
          <w:tcPr>
            <w:tcW w:w="78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808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380" w:type="dxa"/>
            <w:tcBorders>
              <w:right w:val="single" w:sz="8" w:space="0" w:color="DDDDDD"/>
            </w:tcBorders>
            <w:vAlign w:val="bottom"/>
          </w:tcPr>
          <w:p w:rsidR="00474FC4" w:rsidRDefault="00474FC4">
            <w:pPr>
              <w:rPr>
                <w:sz w:val="6"/>
                <w:szCs w:val="6"/>
              </w:rPr>
            </w:pPr>
          </w:p>
        </w:tc>
        <w:tc>
          <w:tcPr>
            <w:tcW w:w="280" w:type="dxa"/>
            <w:tcBorders>
              <w:right w:val="single" w:sz="8" w:space="0" w:color="DDDDDD"/>
            </w:tcBorders>
            <w:vAlign w:val="bottom"/>
          </w:tcPr>
          <w:p w:rsidR="00474FC4" w:rsidRDefault="00474FC4">
            <w:pPr>
              <w:rPr>
                <w:sz w:val="6"/>
                <w:szCs w:val="6"/>
              </w:rPr>
            </w:pPr>
          </w:p>
        </w:tc>
        <w:tc>
          <w:tcPr>
            <w:tcW w:w="78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808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Pojam planiranja. Vrste planova. Plan tehničke zaštite. Elementi plana tehničke zaštite. Plan</w:t>
            </w:r>
          </w:p>
        </w:tc>
        <w:tc>
          <w:tcPr>
            <w:tcW w:w="380" w:type="dxa"/>
            <w:vMerge w:val="restart"/>
            <w:tcBorders>
              <w:right w:val="single" w:sz="8" w:space="0" w:color="DDDDDD"/>
            </w:tcBorders>
            <w:vAlign w:val="bottom"/>
          </w:tcPr>
          <w:p w:rsidR="00474FC4" w:rsidRDefault="00AB4DB5">
            <w:pPr>
              <w:ind w:left="80"/>
              <w:rPr>
                <w:sz w:val="20"/>
                <w:szCs w:val="20"/>
              </w:rPr>
            </w:pPr>
            <w:r>
              <w:rPr>
                <w:rFonts w:ascii="Arial" w:eastAsia="Arial" w:hAnsi="Arial" w:cs="Arial"/>
                <w:sz w:val="18"/>
                <w:szCs w:val="18"/>
              </w:rPr>
              <w:t>1</w:t>
            </w:r>
          </w:p>
        </w:tc>
        <w:tc>
          <w:tcPr>
            <w:tcW w:w="280" w:type="dxa"/>
            <w:vMerge w:val="restart"/>
            <w:tcBorders>
              <w:right w:val="single" w:sz="8" w:space="0" w:color="DDDDDD"/>
            </w:tcBorders>
            <w:vAlign w:val="bottom"/>
          </w:tcPr>
          <w:p w:rsidR="00474FC4" w:rsidRDefault="00AB4DB5">
            <w:pPr>
              <w:jc w:val="center"/>
              <w:rPr>
                <w:sz w:val="20"/>
                <w:szCs w:val="20"/>
              </w:rPr>
            </w:pPr>
            <w:r>
              <w:rPr>
                <w:rFonts w:ascii="Arial" w:eastAsia="Arial" w:hAnsi="Arial" w:cs="Arial"/>
                <w:w w:val="99"/>
                <w:sz w:val="18"/>
                <w:szCs w:val="18"/>
              </w:rPr>
              <w:t>3</w:t>
            </w:r>
          </w:p>
        </w:tc>
        <w:tc>
          <w:tcPr>
            <w:tcW w:w="780" w:type="dxa"/>
            <w:vMerge w:val="restart"/>
            <w:tcBorders>
              <w:right w:val="single" w:sz="8" w:space="0" w:color="DDDDDD"/>
            </w:tcBorders>
            <w:vAlign w:val="bottom"/>
          </w:tcPr>
          <w:p w:rsidR="00474FC4" w:rsidRDefault="00AB4DB5">
            <w:pPr>
              <w:ind w:left="60"/>
              <w:rPr>
                <w:sz w:val="20"/>
                <w:szCs w:val="20"/>
              </w:rPr>
            </w:pPr>
            <w:r>
              <w:rPr>
                <w:rFonts w:ascii="Arial" w:eastAsia="Arial" w:hAnsi="Arial" w:cs="Arial"/>
                <w:sz w:val="18"/>
                <w:szCs w:val="18"/>
              </w:rPr>
              <w:t>4</w:t>
            </w:r>
          </w:p>
        </w:tc>
        <w:tc>
          <w:tcPr>
            <w:tcW w:w="0" w:type="dxa"/>
            <w:vAlign w:val="bottom"/>
          </w:tcPr>
          <w:p w:rsidR="00474FC4" w:rsidRDefault="00474FC4">
            <w:pPr>
              <w:rPr>
                <w:sz w:val="1"/>
                <w:szCs w:val="1"/>
              </w:rPr>
            </w:pPr>
          </w:p>
        </w:tc>
      </w:tr>
      <w:tr w:rsidR="00474FC4">
        <w:trPr>
          <w:trHeight w:val="125"/>
        </w:trPr>
        <w:tc>
          <w:tcPr>
            <w:tcW w:w="8080" w:type="dxa"/>
            <w:vMerge w:val="restart"/>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integralne zaštite. Plan povezivanja sa drugim tehnološkim sistemima. Sistem veza u štićenom</w:t>
            </w:r>
          </w:p>
        </w:tc>
        <w:tc>
          <w:tcPr>
            <w:tcW w:w="380" w:type="dxa"/>
            <w:vMerge/>
            <w:tcBorders>
              <w:right w:val="single" w:sz="8" w:space="0" w:color="DDDDDD"/>
            </w:tcBorders>
            <w:vAlign w:val="bottom"/>
          </w:tcPr>
          <w:p w:rsidR="00474FC4" w:rsidRDefault="00474FC4">
            <w:pPr>
              <w:rPr>
                <w:sz w:val="10"/>
                <w:szCs w:val="10"/>
              </w:rPr>
            </w:pPr>
          </w:p>
        </w:tc>
        <w:tc>
          <w:tcPr>
            <w:tcW w:w="280" w:type="dxa"/>
            <w:vMerge/>
            <w:tcBorders>
              <w:right w:val="single" w:sz="8" w:space="0" w:color="DDDDDD"/>
            </w:tcBorders>
            <w:vAlign w:val="bottom"/>
          </w:tcPr>
          <w:p w:rsidR="00474FC4" w:rsidRDefault="00474FC4">
            <w:pPr>
              <w:rPr>
                <w:sz w:val="10"/>
                <w:szCs w:val="10"/>
              </w:rPr>
            </w:pPr>
          </w:p>
        </w:tc>
        <w:tc>
          <w:tcPr>
            <w:tcW w:w="780" w:type="dxa"/>
            <w:vMerge/>
            <w:tcBorders>
              <w:right w:val="single" w:sz="8" w:space="0" w:color="DDDDDD"/>
            </w:tcBorders>
            <w:vAlign w:val="bottom"/>
          </w:tcPr>
          <w:p w:rsidR="00474FC4" w:rsidRDefault="00474FC4">
            <w:pPr>
              <w:rPr>
                <w:sz w:val="10"/>
                <w:szCs w:val="10"/>
              </w:rPr>
            </w:pPr>
          </w:p>
        </w:tc>
        <w:tc>
          <w:tcPr>
            <w:tcW w:w="0" w:type="dxa"/>
            <w:vAlign w:val="bottom"/>
          </w:tcPr>
          <w:p w:rsidR="00474FC4" w:rsidRDefault="00474FC4">
            <w:pPr>
              <w:rPr>
                <w:sz w:val="1"/>
                <w:szCs w:val="1"/>
              </w:rPr>
            </w:pPr>
          </w:p>
        </w:tc>
      </w:tr>
      <w:tr w:rsidR="00474FC4">
        <w:trPr>
          <w:trHeight w:val="84"/>
        </w:trPr>
        <w:tc>
          <w:tcPr>
            <w:tcW w:w="8080" w:type="dxa"/>
            <w:vMerge/>
            <w:tcBorders>
              <w:left w:val="single" w:sz="8" w:space="0" w:color="DDDDDD"/>
              <w:right w:val="single" w:sz="8" w:space="0" w:color="DDDDDD"/>
            </w:tcBorders>
            <w:vAlign w:val="bottom"/>
          </w:tcPr>
          <w:p w:rsidR="00474FC4" w:rsidRDefault="00474FC4">
            <w:pPr>
              <w:rPr>
                <w:sz w:val="7"/>
                <w:szCs w:val="7"/>
              </w:rPr>
            </w:pPr>
          </w:p>
        </w:tc>
        <w:tc>
          <w:tcPr>
            <w:tcW w:w="380" w:type="dxa"/>
            <w:tcBorders>
              <w:right w:val="single" w:sz="8" w:space="0" w:color="DDDDDD"/>
            </w:tcBorders>
            <w:vAlign w:val="bottom"/>
          </w:tcPr>
          <w:p w:rsidR="00474FC4" w:rsidRDefault="00474FC4">
            <w:pPr>
              <w:rPr>
                <w:sz w:val="7"/>
                <w:szCs w:val="7"/>
              </w:rPr>
            </w:pPr>
          </w:p>
        </w:tc>
        <w:tc>
          <w:tcPr>
            <w:tcW w:w="280" w:type="dxa"/>
            <w:tcBorders>
              <w:right w:val="single" w:sz="8" w:space="0" w:color="DDDDDD"/>
            </w:tcBorders>
            <w:vAlign w:val="bottom"/>
          </w:tcPr>
          <w:p w:rsidR="00474FC4" w:rsidRDefault="00474FC4">
            <w:pPr>
              <w:rPr>
                <w:sz w:val="7"/>
                <w:szCs w:val="7"/>
              </w:rPr>
            </w:pPr>
          </w:p>
        </w:tc>
        <w:tc>
          <w:tcPr>
            <w:tcW w:w="780" w:type="dxa"/>
            <w:tcBorders>
              <w:right w:val="single" w:sz="8" w:space="0" w:color="DDDDDD"/>
            </w:tcBorders>
            <w:vAlign w:val="bottom"/>
          </w:tcPr>
          <w:p w:rsidR="00474FC4" w:rsidRDefault="00474FC4">
            <w:pPr>
              <w:rPr>
                <w:sz w:val="7"/>
                <w:szCs w:val="7"/>
              </w:rPr>
            </w:pPr>
          </w:p>
        </w:tc>
        <w:tc>
          <w:tcPr>
            <w:tcW w:w="0" w:type="dxa"/>
            <w:vAlign w:val="bottom"/>
          </w:tcPr>
          <w:p w:rsidR="00474FC4" w:rsidRDefault="00474FC4">
            <w:pPr>
              <w:rPr>
                <w:sz w:val="1"/>
                <w:szCs w:val="1"/>
              </w:rPr>
            </w:pPr>
          </w:p>
        </w:tc>
      </w:tr>
      <w:tr w:rsidR="00474FC4">
        <w:trPr>
          <w:trHeight w:val="207"/>
        </w:trPr>
        <w:tc>
          <w:tcPr>
            <w:tcW w:w="808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objektu. Integrisanje različitih sistema tehničke zaštite. Procedure za postupanje službenika</w:t>
            </w:r>
          </w:p>
        </w:tc>
        <w:tc>
          <w:tcPr>
            <w:tcW w:w="380" w:type="dxa"/>
            <w:tcBorders>
              <w:right w:val="single" w:sz="8" w:space="0" w:color="DDDDDD"/>
            </w:tcBorders>
            <w:vAlign w:val="bottom"/>
          </w:tcPr>
          <w:p w:rsidR="00474FC4" w:rsidRDefault="00474FC4">
            <w:pPr>
              <w:rPr>
                <w:sz w:val="18"/>
                <w:szCs w:val="18"/>
              </w:rPr>
            </w:pPr>
          </w:p>
        </w:tc>
        <w:tc>
          <w:tcPr>
            <w:tcW w:w="280" w:type="dxa"/>
            <w:tcBorders>
              <w:right w:val="single" w:sz="8" w:space="0" w:color="DDDDDD"/>
            </w:tcBorders>
            <w:vAlign w:val="bottom"/>
          </w:tcPr>
          <w:p w:rsidR="00474FC4" w:rsidRDefault="00474FC4">
            <w:pPr>
              <w:rPr>
                <w:sz w:val="18"/>
                <w:szCs w:val="18"/>
              </w:rPr>
            </w:pPr>
          </w:p>
        </w:tc>
        <w:tc>
          <w:tcPr>
            <w:tcW w:w="780" w:type="dxa"/>
            <w:tcBorders>
              <w:right w:val="single" w:sz="8" w:space="0" w:color="DDDDDD"/>
            </w:tcBorders>
            <w:vAlign w:val="bottom"/>
          </w:tcPr>
          <w:p w:rsidR="00474FC4" w:rsidRDefault="00474FC4">
            <w:pPr>
              <w:rPr>
                <w:sz w:val="18"/>
                <w:szCs w:val="18"/>
              </w:rPr>
            </w:pPr>
          </w:p>
        </w:tc>
        <w:tc>
          <w:tcPr>
            <w:tcW w:w="0" w:type="dxa"/>
            <w:vAlign w:val="bottom"/>
          </w:tcPr>
          <w:p w:rsidR="00474FC4" w:rsidRDefault="00474FC4">
            <w:pPr>
              <w:rPr>
                <w:sz w:val="1"/>
                <w:szCs w:val="1"/>
              </w:rPr>
            </w:pPr>
          </w:p>
        </w:tc>
      </w:tr>
      <w:tr w:rsidR="00474FC4">
        <w:trPr>
          <w:trHeight w:val="206"/>
        </w:trPr>
        <w:tc>
          <w:tcPr>
            <w:tcW w:w="808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obezbeđenja. Izrada propisa i procedura</w:t>
            </w:r>
          </w:p>
        </w:tc>
        <w:tc>
          <w:tcPr>
            <w:tcW w:w="380" w:type="dxa"/>
            <w:tcBorders>
              <w:right w:val="single" w:sz="8" w:space="0" w:color="DDDDDD"/>
            </w:tcBorders>
            <w:vAlign w:val="bottom"/>
          </w:tcPr>
          <w:p w:rsidR="00474FC4" w:rsidRDefault="00474FC4">
            <w:pPr>
              <w:rPr>
                <w:sz w:val="17"/>
                <w:szCs w:val="17"/>
              </w:rPr>
            </w:pPr>
          </w:p>
        </w:tc>
        <w:tc>
          <w:tcPr>
            <w:tcW w:w="280" w:type="dxa"/>
            <w:tcBorders>
              <w:right w:val="single" w:sz="8" w:space="0" w:color="DDDDDD"/>
            </w:tcBorders>
            <w:vAlign w:val="bottom"/>
          </w:tcPr>
          <w:p w:rsidR="00474FC4" w:rsidRDefault="00474FC4">
            <w:pPr>
              <w:rPr>
                <w:sz w:val="17"/>
                <w:szCs w:val="17"/>
              </w:rPr>
            </w:pPr>
          </w:p>
        </w:tc>
        <w:tc>
          <w:tcPr>
            <w:tcW w:w="78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79"/>
        </w:trPr>
        <w:tc>
          <w:tcPr>
            <w:tcW w:w="808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380" w:type="dxa"/>
            <w:tcBorders>
              <w:bottom w:val="single" w:sz="8" w:space="0" w:color="DDDDDD"/>
              <w:right w:val="single" w:sz="8" w:space="0" w:color="DDDDDD"/>
            </w:tcBorders>
            <w:vAlign w:val="bottom"/>
          </w:tcPr>
          <w:p w:rsidR="00474FC4" w:rsidRDefault="00474FC4">
            <w:pPr>
              <w:rPr>
                <w:sz w:val="6"/>
                <w:szCs w:val="6"/>
              </w:rPr>
            </w:pPr>
          </w:p>
        </w:tc>
        <w:tc>
          <w:tcPr>
            <w:tcW w:w="280" w:type="dxa"/>
            <w:tcBorders>
              <w:bottom w:val="single" w:sz="8" w:space="0" w:color="DDDDDD"/>
              <w:right w:val="single" w:sz="8" w:space="0" w:color="DDDDDD"/>
            </w:tcBorders>
            <w:vAlign w:val="bottom"/>
          </w:tcPr>
          <w:p w:rsidR="00474FC4" w:rsidRDefault="00474FC4">
            <w:pPr>
              <w:rPr>
                <w:sz w:val="6"/>
                <w:szCs w:val="6"/>
              </w:rPr>
            </w:pPr>
          </w:p>
        </w:tc>
        <w:tc>
          <w:tcPr>
            <w:tcW w:w="78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808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ZAVRŠNI ISPITNI TEST</w:t>
            </w:r>
          </w:p>
        </w:tc>
        <w:tc>
          <w:tcPr>
            <w:tcW w:w="380" w:type="dxa"/>
            <w:tcBorders>
              <w:right w:val="single" w:sz="8" w:space="0" w:color="DDDDDD"/>
            </w:tcBorders>
            <w:vAlign w:val="bottom"/>
          </w:tcPr>
          <w:p w:rsidR="00474FC4" w:rsidRDefault="00AB4DB5">
            <w:pPr>
              <w:ind w:left="80"/>
              <w:rPr>
                <w:sz w:val="20"/>
                <w:szCs w:val="20"/>
              </w:rPr>
            </w:pPr>
            <w:r>
              <w:rPr>
                <w:rFonts w:ascii="Arial" w:eastAsia="Arial" w:hAnsi="Arial" w:cs="Arial"/>
                <w:sz w:val="18"/>
                <w:szCs w:val="18"/>
              </w:rPr>
              <w:t>2</w:t>
            </w:r>
          </w:p>
        </w:tc>
        <w:tc>
          <w:tcPr>
            <w:tcW w:w="280" w:type="dxa"/>
            <w:tcBorders>
              <w:right w:val="single" w:sz="8" w:space="0" w:color="DDDDDD"/>
            </w:tcBorders>
            <w:vAlign w:val="bottom"/>
          </w:tcPr>
          <w:p w:rsidR="00474FC4" w:rsidRDefault="00AB4DB5">
            <w:pPr>
              <w:jc w:val="center"/>
              <w:rPr>
                <w:sz w:val="20"/>
                <w:szCs w:val="20"/>
              </w:rPr>
            </w:pPr>
            <w:r>
              <w:rPr>
                <w:rFonts w:ascii="Arial" w:eastAsia="Arial" w:hAnsi="Arial" w:cs="Arial"/>
                <w:w w:val="99"/>
                <w:sz w:val="18"/>
                <w:szCs w:val="18"/>
              </w:rPr>
              <w:t>0</w:t>
            </w:r>
          </w:p>
        </w:tc>
        <w:tc>
          <w:tcPr>
            <w:tcW w:w="780" w:type="dxa"/>
            <w:tcBorders>
              <w:right w:val="single" w:sz="8" w:space="0" w:color="DDDDDD"/>
            </w:tcBorders>
            <w:vAlign w:val="bottom"/>
          </w:tcPr>
          <w:p w:rsidR="00474FC4" w:rsidRDefault="00AB4DB5">
            <w:pPr>
              <w:ind w:left="60"/>
              <w:rPr>
                <w:sz w:val="20"/>
                <w:szCs w:val="20"/>
              </w:rPr>
            </w:pPr>
            <w:r>
              <w:rPr>
                <w:rFonts w:ascii="Arial" w:eastAsia="Arial" w:hAnsi="Arial" w:cs="Arial"/>
                <w:sz w:val="18"/>
                <w:szCs w:val="18"/>
              </w:rPr>
              <w:t>2</w:t>
            </w:r>
          </w:p>
        </w:tc>
        <w:tc>
          <w:tcPr>
            <w:tcW w:w="0" w:type="dxa"/>
            <w:vAlign w:val="bottom"/>
          </w:tcPr>
          <w:p w:rsidR="00474FC4" w:rsidRDefault="00474FC4">
            <w:pPr>
              <w:rPr>
                <w:sz w:val="1"/>
                <w:szCs w:val="1"/>
              </w:rPr>
            </w:pPr>
          </w:p>
        </w:tc>
      </w:tr>
      <w:tr w:rsidR="00474FC4">
        <w:trPr>
          <w:trHeight w:val="79"/>
        </w:trPr>
        <w:tc>
          <w:tcPr>
            <w:tcW w:w="808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380" w:type="dxa"/>
            <w:tcBorders>
              <w:bottom w:val="single" w:sz="8" w:space="0" w:color="DDDDDD"/>
              <w:right w:val="single" w:sz="8" w:space="0" w:color="DDDDDD"/>
            </w:tcBorders>
            <w:vAlign w:val="bottom"/>
          </w:tcPr>
          <w:p w:rsidR="00474FC4" w:rsidRDefault="00474FC4">
            <w:pPr>
              <w:rPr>
                <w:sz w:val="6"/>
                <w:szCs w:val="6"/>
              </w:rPr>
            </w:pPr>
          </w:p>
        </w:tc>
        <w:tc>
          <w:tcPr>
            <w:tcW w:w="280" w:type="dxa"/>
            <w:tcBorders>
              <w:bottom w:val="single" w:sz="8" w:space="0" w:color="DDDDDD"/>
              <w:right w:val="single" w:sz="8" w:space="0" w:color="DDDDDD"/>
            </w:tcBorders>
            <w:vAlign w:val="bottom"/>
          </w:tcPr>
          <w:p w:rsidR="00474FC4" w:rsidRDefault="00474FC4">
            <w:pPr>
              <w:rPr>
                <w:sz w:val="6"/>
                <w:szCs w:val="6"/>
              </w:rPr>
            </w:pPr>
          </w:p>
        </w:tc>
        <w:tc>
          <w:tcPr>
            <w:tcW w:w="78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808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UKUPNO:</w:t>
            </w:r>
          </w:p>
        </w:tc>
        <w:tc>
          <w:tcPr>
            <w:tcW w:w="380" w:type="dxa"/>
            <w:tcBorders>
              <w:right w:val="single" w:sz="8" w:space="0" w:color="DDDDDD"/>
            </w:tcBorders>
            <w:vAlign w:val="bottom"/>
          </w:tcPr>
          <w:p w:rsidR="00474FC4" w:rsidRDefault="00AB4DB5">
            <w:pPr>
              <w:ind w:left="80"/>
              <w:rPr>
                <w:sz w:val="20"/>
                <w:szCs w:val="20"/>
              </w:rPr>
            </w:pPr>
            <w:r>
              <w:rPr>
                <w:rFonts w:ascii="Arial" w:eastAsia="Arial" w:hAnsi="Arial" w:cs="Arial"/>
                <w:sz w:val="18"/>
                <w:szCs w:val="18"/>
              </w:rPr>
              <w:t>16</w:t>
            </w:r>
          </w:p>
        </w:tc>
        <w:tc>
          <w:tcPr>
            <w:tcW w:w="280" w:type="dxa"/>
            <w:tcBorders>
              <w:right w:val="single" w:sz="8" w:space="0" w:color="DDDDDD"/>
            </w:tcBorders>
            <w:vAlign w:val="bottom"/>
          </w:tcPr>
          <w:p w:rsidR="00474FC4" w:rsidRDefault="00AB4DB5">
            <w:pPr>
              <w:jc w:val="center"/>
              <w:rPr>
                <w:sz w:val="20"/>
                <w:szCs w:val="20"/>
              </w:rPr>
            </w:pPr>
            <w:r>
              <w:rPr>
                <w:rFonts w:ascii="Arial" w:eastAsia="Arial" w:hAnsi="Arial" w:cs="Arial"/>
                <w:w w:val="99"/>
                <w:sz w:val="18"/>
                <w:szCs w:val="18"/>
              </w:rPr>
              <w:t>9</w:t>
            </w:r>
          </w:p>
        </w:tc>
        <w:tc>
          <w:tcPr>
            <w:tcW w:w="780" w:type="dxa"/>
            <w:tcBorders>
              <w:right w:val="single" w:sz="8" w:space="0" w:color="DDDDDD"/>
            </w:tcBorders>
            <w:vAlign w:val="bottom"/>
          </w:tcPr>
          <w:p w:rsidR="00474FC4" w:rsidRDefault="00AB4DB5">
            <w:pPr>
              <w:ind w:left="60"/>
              <w:rPr>
                <w:sz w:val="20"/>
                <w:szCs w:val="20"/>
              </w:rPr>
            </w:pPr>
            <w:r>
              <w:rPr>
                <w:rFonts w:ascii="Arial" w:eastAsia="Arial" w:hAnsi="Arial" w:cs="Arial"/>
                <w:sz w:val="18"/>
                <w:szCs w:val="18"/>
              </w:rPr>
              <w:t>25</w:t>
            </w:r>
          </w:p>
        </w:tc>
        <w:tc>
          <w:tcPr>
            <w:tcW w:w="0" w:type="dxa"/>
            <w:vAlign w:val="bottom"/>
          </w:tcPr>
          <w:p w:rsidR="00474FC4" w:rsidRDefault="00474FC4">
            <w:pPr>
              <w:rPr>
                <w:sz w:val="1"/>
                <w:szCs w:val="1"/>
              </w:rPr>
            </w:pPr>
          </w:p>
        </w:tc>
      </w:tr>
      <w:tr w:rsidR="00474FC4">
        <w:trPr>
          <w:trHeight w:val="79"/>
        </w:trPr>
        <w:tc>
          <w:tcPr>
            <w:tcW w:w="808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380" w:type="dxa"/>
            <w:tcBorders>
              <w:bottom w:val="single" w:sz="8" w:space="0" w:color="DDDDDD"/>
              <w:right w:val="single" w:sz="8" w:space="0" w:color="DDDDDD"/>
            </w:tcBorders>
            <w:vAlign w:val="bottom"/>
          </w:tcPr>
          <w:p w:rsidR="00474FC4" w:rsidRDefault="00474FC4">
            <w:pPr>
              <w:rPr>
                <w:sz w:val="6"/>
                <w:szCs w:val="6"/>
              </w:rPr>
            </w:pPr>
          </w:p>
        </w:tc>
        <w:tc>
          <w:tcPr>
            <w:tcW w:w="280" w:type="dxa"/>
            <w:tcBorders>
              <w:bottom w:val="single" w:sz="8" w:space="0" w:color="DDDDDD"/>
              <w:right w:val="single" w:sz="8" w:space="0" w:color="DDDDDD"/>
            </w:tcBorders>
            <w:vAlign w:val="bottom"/>
          </w:tcPr>
          <w:p w:rsidR="00474FC4" w:rsidRDefault="00474FC4">
            <w:pPr>
              <w:rPr>
                <w:sz w:val="6"/>
                <w:szCs w:val="6"/>
              </w:rPr>
            </w:pPr>
          </w:p>
        </w:tc>
        <w:tc>
          <w:tcPr>
            <w:tcW w:w="78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bl>
    <w:p w:rsidR="00474FC4" w:rsidRDefault="00474FC4">
      <w:pPr>
        <w:sectPr w:rsidR="00474FC4">
          <w:pgSz w:w="12240" w:h="15840"/>
          <w:pgMar w:top="1440" w:right="1360" w:bottom="1440" w:left="1360" w:header="0" w:footer="0" w:gutter="0"/>
          <w:cols w:space="720" w:equalWidth="0">
            <w:col w:w="9520"/>
          </w:cols>
        </w:sectPr>
      </w:pPr>
    </w:p>
    <w:p w:rsidR="00474FC4" w:rsidRDefault="00474FC4">
      <w:pPr>
        <w:spacing w:line="200" w:lineRule="exact"/>
        <w:rPr>
          <w:sz w:val="20"/>
          <w:szCs w:val="20"/>
        </w:rPr>
      </w:pPr>
      <w:bookmarkStart w:id="14" w:name="page14"/>
      <w:bookmarkEnd w:id="14"/>
    </w:p>
    <w:p w:rsidR="00474FC4" w:rsidRDefault="00474FC4">
      <w:pPr>
        <w:spacing w:line="200" w:lineRule="exact"/>
        <w:rPr>
          <w:sz w:val="20"/>
          <w:szCs w:val="20"/>
        </w:rPr>
      </w:pPr>
    </w:p>
    <w:p w:rsidR="00474FC4" w:rsidRDefault="00474FC4">
      <w:pPr>
        <w:spacing w:line="296" w:lineRule="exact"/>
        <w:rPr>
          <w:sz w:val="20"/>
          <w:szCs w:val="20"/>
        </w:rPr>
      </w:pPr>
    </w:p>
    <w:p w:rsidR="00474FC4" w:rsidRDefault="00AB4DB5">
      <w:pPr>
        <w:spacing w:line="239" w:lineRule="auto"/>
        <w:ind w:left="80"/>
        <w:rPr>
          <w:sz w:val="20"/>
          <w:szCs w:val="20"/>
        </w:rPr>
      </w:pPr>
      <w:r>
        <w:rPr>
          <w:rFonts w:ascii="Arial" w:eastAsia="Arial" w:hAnsi="Arial" w:cs="Arial"/>
          <w:sz w:val="20"/>
          <w:szCs w:val="20"/>
        </w:rPr>
        <w:t>Prilog 4.</w:t>
      </w:r>
    </w:p>
    <w:p w:rsidR="00474FC4" w:rsidRDefault="00474FC4">
      <w:pPr>
        <w:spacing w:line="287"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7040"/>
        <w:gridCol w:w="1060"/>
        <w:gridCol w:w="660"/>
        <w:gridCol w:w="760"/>
        <w:gridCol w:w="30"/>
      </w:tblGrid>
      <w:tr w:rsidR="00474FC4">
        <w:trPr>
          <w:trHeight w:val="293"/>
        </w:trPr>
        <w:tc>
          <w:tcPr>
            <w:tcW w:w="7040" w:type="dxa"/>
            <w:vMerge w:val="restart"/>
            <w:tcBorders>
              <w:top w:val="single" w:sz="8" w:space="0" w:color="DDDDDD"/>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PROGRAM STRUČNE OBUKE ZA MONTAŽU I ODRŽAVANJE SISTEMA</w:t>
            </w:r>
          </w:p>
        </w:tc>
        <w:tc>
          <w:tcPr>
            <w:tcW w:w="1720" w:type="dxa"/>
            <w:gridSpan w:val="2"/>
            <w:tcBorders>
              <w:top w:val="single" w:sz="8" w:space="0" w:color="DDDDDD"/>
            </w:tcBorders>
            <w:vAlign w:val="bottom"/>
          </w:tcPr>
          <w:p w:rsidR="00474FC4" w:rsidRDefault="00AB4DB5">
            <w:pPr>
              <w:spacing w:line="206" w:lineRule="exact"/>
              <w:ind w:left="60"/>
              <w:rPr>
                <w:sz w:val="20"/>
                <w:szCs w:val="20"/>
              </w:rPr>
            </w:pPr>
            <w:r>
              <w:rPr>
                <w:rFonts w:ascii="Arial" w:eastAsia="Arial" w:hAnsi="Arial" w:cs="Arial"/>
                <w:sz w:val="18"/>
                <w:szCs w:val="18"/>
              </w:rPr>
              <w:t>Nastavnih časova</w:t>
            </w:r>
          </w:p>
        </w:tc>
        <w:tc>
          <w:tcPr>
            <w:tcW w:w="760" w:type="dxa"/>
            <w:tcBorders>
              <w:top w:val="single" w:sz="8" w:space="0" w:color="DDDDDD"/>
              <w:right w:val="single" w:sz="8" w:space="0" w:color="DDDDDD"/>
            </w:tcBorders>
            <w:vAlign w:val="bottom"/>
          </w:tcPr>
          <w:p w:rsidR="00474FC4" w:rsidRDefault="00474FC4">
            <w:pPr>
              <w:rPr>
                <w:sz w:val="24"/>
                <w:szCs w:val="24"/>
              </w:rPr>
            </w:pPr>
          </w:p>
        </w:tc>
        <w:tc>
          <w:tcPr>
            <w:tcW w:w="0" w:type="dxa"/>
            <w:vAlign w:val="bottom"/>
          </w:tcPr>
          <w:p w:rsidR="00474FC4" w:rsidRDefault="00474FC4">
            <w:pPr>
              <w:rPr>
                <w:sz w:val="1"/>
                <w:szCs w:val="1"/>
              </w:rPr>
            </w:pPr>
          </w:p>
        </w:tc>
      </w:tr>
      <w:tr w:rsidR="00474FC4">
        <w:trPr>
          <w:trHeight w:val="77"/>
        </w:trPr>
        <w:tc>
          <w:tcPr>
            <w:tcW w:w="7040" w:type="dxa"/>
            <w:vMerge/>
            <w:tcBorders>
              <w:left w:val="single" w:sz="8" w:space="0" w:color="DDDDDD"/>
              <w:right w:val="single" w:sz="8" w:space="0" w:color="DDDDDD"/>
            </w:tcBorders>
            <w:vAlign w:val="bottom"/>
          </w:tcPr>
          <w:p w:rsidR="00474FC4" w:rsidRDefault="00474FC4">
            <w:pPr>
              <w:rPr>
                <w:sz w:val="6"/>
                <w:szCs w:val="6"/>
              </w:rPr>
            </w:pPr>
          </w:p>
        </w:tc>
        <w:tc>
          <w:tcPr>
            <w:tcW w:w="1060" w:type="dxa"/>
            <w:tcBorders>
              <w:bottom w:val="single" w:sz="8" w:space="0" w:color="DDDDDD"/>
            </w:tcBorders>
            <w:vAlign w:val="bottom"/>
          </w:tcPr>
          <w:p w:rsidR="00474FC4" w:rsidRDefault="00474FC4">
            <w:pPr>
              <w:rPr>
                <w:sz w:val="6"/>
                <w:szCs w:val="6"/>
              </w:rPr>
            </w:pPr>
          </w:p>
        </w:tc>
        <w:tc>
          <w:tcPr>
            <w:tcW w:w="660" w:type="dxa"/>
            <w:tcBorders>
              <w:bottom w:val="single" w:sz="8" w:space="0" w:color="DDDDDD"/>
            </w:tcBorders>
            <w:vAlign w:val="bottom"/>
          </w:tcPr>
          <w:p w:rsidR="00474FC4" w:rsidRDefault="00474FC4">
            <w:pPr>
              <w:rPr>
                <w:sz w:val="6"/>
                <w:szCs w:val="6"/>
              </w:rPr>
            </w:pPr>
          </w:p>
        </w:tc>
        <w:tc>
          <w:tcPr>
            <w:tcW w:w="76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194"/>
        </w:trPr>
        <w:tc>
          <w:tcPr>
            <w:tcW w:w="7040" w:type="dxa"/>
            <w:tcBorders>
              <w:left w:val="single" w:sz="8" w:space="0" w:color="DDDDDD"/>
              <w:right w:val="single" w:sz="8" w:space="0" w:color="DDDDDD"/>
            </w:tcBorders>
            <w:vAlign w:val="bottom"/>
          </w:tcPr>
          <w:p w:rsidR="00474FC4" w:rsidRDefault="00AB4DB5">
            <w:pPr>
              <w:spacing w:line="193" w:lineRule="exact"/>
              <w:ind w:left="80"/>
              <w:rPr>
                <w:sz w:val="20"/>
                <w:szCs w:val="20"/>
              </w:rPr>
            </w:pPr>
            <w:r>
              <w:rPr>
                <w:rFonts w:ascii="Arial" w:eastAsia="Arial" w:hAnsi="Arial" w:cs="Arial"/>
                <w:sz w:val="18"/>
                <w:szCs w:val="18"/>
              </w:rPr>
              <w:t>TEHNIČKE ZAŠTITE</w:t>
            </w:r>
          </w:p>
        </w:tc>
        <w:tc>
          <w:tcPr>
            <w:tcW w:w="1060" w:type="dxa"/>
            <w:vMerge w:val="restart"/>
            <w:tcBorders>
              <w:right w:val="single" w:sz="8" w:space="0" w:color="DDDDDD"/>
            </w:tcBorders>
            <w:vAlign w:val="bottom"/>
          </w:tcPr>
          <w:p w:rsidR="00474FC4" w:rsidRDefault="00AB4DB5">
            <w:pPr>
              <w:spacing w:line="206" w:lineRule="exact"/>
              <w:ind w:left="60"/>
              <w:rPr>
                <w:sz w:val="20"/>
                <w:szCs w:val="20"/>
              </w:rPr>
            </w:pPr>
            <w:r>
              <w:rPr>
                <w:rFonts w:ascii="Arial" w:eastAsia="Arial" w:hAnsi="Arial" w:cs="Arial"/>
                <w:sz w:val="18"/>
                <w:szCs w:val="18"/>
              </w:rPr>
              <w:t>Predavanje</w:t>
            </w:r>
          </w:p>
        </w:tc>
        <w:tc>
          <w:tcPr>
            <w:tcW w:w="660" w:type="dxa"/>
            <w:vMerge w:val="restart"/>
            <w:tcBorders>
              <w:right w:val="single" w:sz="8" w:space="0" w:color="DDDDDD"/>
            </w:tcBorders>
            <w:vAlign w:val="bottom"/>
          </w:tcPr>
          <w:p w:rsidR="00474FC4" w:rsidRDefault="00AB4DB5">
            <w:pPr>
              <w:spacing w:line="206" w:lineRule="exact"/>
              <w:ind w:left="60"/>
              <w:rPr>
                <w:sz w:val="20"/>
                <w:szCs w:val="20"/>
              </w:rPr>
            </w:pPr>
            <w:r>
              <w:rPr>
                <w:rFonts w:ascii="Arial" w:eastAsia="Arial" w:hAnsi="Arial" w:cs="Arial"/>
                <w:sz w:val="18"/>
                <w:szCs w:val="18"/>
              </w:rPr>
              <w:t>Vežbe</w:t>
            </w:r>
          </w:p>
        </w:tc>
        <w:tc>
          <w:tcPr>
            <w:tcW w:w="760" w:type="dxa"/>
            <w:vMerge w:val="restart"/>
            <w:tcBorders>
              <w:right w:val="single" w:sz="8" w:space="0" w:color="DDDDDD"/>
            </w:tcBorders>
            <w:vAlign w:val="bottom"/>
          </w:tcPr>
          <w:p w:rsidR="00474FC4" w:rsidRDefault="00AB4DB5">
            <w:pPr>
              <w:spacing w:line="206" w:lineRule="exact"/>
              <w:ind w:left="60"/>
              <w:rPr>
                <w:sz w:val="20"/>
                <w:szCs w:val="20"/>
              </w:rPr>
            </w:pPr>
            <w:r>
              <w:rPr>
                <w:rFonts w:ascii="Arial" w:eastAsia="Arial" w:hAnsi="Arial" w:cs="Arial"/>
                <w:sz w:val="18"/>
                <w:szCs w:val="18"/>
              </w:rPr>
              <w:t>Ukupno</w:t>
            </w:r>
          </w:p>
        </w:tc>
        <w:tc>
          <w:tcPr>
            <w:tcW w:w="0" w:type="dxa"/>
            <w:vAlign w:val="bottom"/>
          </w:tcPr>
          <w:p w:rsidR="00474FC4" w:rsidRDefault="00474FC4">
            <w:pPr>
              <w:rPr>
                <w:sz w:val="1"/>
                <w:szCs w:val="1"/>
              </w:rPr>
            </w:pPr>
          </w:p>
        </w:tc>
      </w:tr>
      <w:tr w:rsidR="00474FC4">
        <w:trPr>
          <w:trHeight w:val="82"/>
        </w:trPr>
        <w:tc>
          <w:tcPr>
            <w:tcW w:w="7040" w:type="dxa"/>
            <w:tcBorders>
              <w:left w:val="single" w:sz="8" w:space="0" w:color="DDDDDD"/>
              <w:right w:val="single" w:sz="8" w:space="0" w:color="DDDDDD"/>
            </w:tcBorders>
            <w:vAlign w:val="bottom"/>
          </w:tcPr>
          <w:p w:rsidR="00474FC4" w:rsidRDefault="00474FC4">
            <w:pPr>
              <w:rPr>
                <w:sz w:val="7"/>
                <w:szCs w:val="7"/>
              </w:rPr>
            </w:pPr>
          </w:p>
        </w:tc>
        <w:tc>
          <w:tcPr>
            <w:tcW w:w="1060" w:type="dxa"/>
            <w:vMerge/>
            <w:tcBorders>
              <w:right w:val="single" w:sz="8" w:space="0" w:color="DDDDDD"/>
            </w:tcBorders>
            <w:vAlign w:val="bottom"/>
          </w:tcPr>
          <w:p w:rsidR="00474FC4" w:rsidRDefault="00474FC4">
            <w:pPr>
              <w:rPr>
                <w:sz w:val="7"/>
                <w:szCs w:val="7"/>
              </w:rPr>
            </w:pPr>
          </w:p>
        </w:tc>
        <w:tc>
          <w:tcPr>
            <w:tcW w:w="660" w:type="dxa"/>
            <w:vMerge/>
            <w:tcBorders>
              <w:right w:val="single" w:sz="8" w:space="0" w:color="DDDDDD"/>
            </w:tcBorders>
            <w:vAlign w:val="bottom"/>
          </w:tcPr>
          <w:p w:rsidR="00474FC4" w:rsidRDefault="00474FC4">
            <w:pPr>
              <w:rPr>
                <w:sz w:val="7"/>
                <w:szCs w:val="7"/>
              </w:rPr>
            </w:pPr>
          </w:p>
        </w:tc>
        <w:tc>
          <w:tcPr>
            <w:tcW w:w="760" w:type="dxa"/>
            <w:vMerge/>
            <w:tcBorders>
              <w:right w:val="single" w:sz="8" w:space="0" w:color="DDDDDD"/>
            </w:tcBorders>
            <w:vAlign w:val="bottom"/>
          </w:tcPr>
          <w:p w:rsidR="00474FC4" w:rsidRDefault="00474FC4">
            <w:pPr>
              <w:rPr>
                <w:sz w:val="7"/>
                <w:szCs w:val="7"/>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bottom w:val="single" w:sz="8" w:space="0" w:color="DDDDDD"/>
              <w:right w:val="single" w:sz="8" w:space="0" w:color="DDDDDD"/>
            </w:tcBorders>
            <w:vAlign w:val="bottom"/>
          </w:tcPr>
          <w:p w:rsidR="00474FC4" w:rsidRDefault="00474FC4">
            <w:pPr>
              <w:rPr>
                <w:sz w:val="6"/>
                <w:szCs w:val="6"/>
              </w:rPr>
            </w:pPr>
          </w:p>
        </w:tc>
        <w:tc>
          <w:tcPr>
            <w:tcW w:w="660" w:type="dxa"/>
            <w:tcBorders>
              <w:bottom w:val="single" w:sz="8" w:space="0" w:color="DDDDDD"/>
              <w:right w:val="single" w:sz="8" w:space="0" w:color="DDDDDD"/>
            </w:tcBorders>
            <w:vAlign w:val="bottom"/>
          </w:tcPr>
          <w:p w:rsidR="00474FC4" w:rsidRDefault="00474FC4">
            <w:pPr>
              <w:rPr>
                <w:sz w:val="6"/>
                <w:szCs w:val="6"/>
              </w:rPr>
            </w:pPr>
          </w:p>
        </w:tc>
        <w:tc>
          <w:tcPr>
            <w:tcW w:w="76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UVOD U PROGRAM</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97"/>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Osnovni podaci o pravnom licu koje realizuje obuku, program obuke, predavači,</w:t>
            </w:r>
          </w:p>
        </w:tc>
        <w:tc>
          <w:tcPr>
            <w:tcW w:w="1060" w:type="dxa"/>
            <w:tcBorders>
              <w:right w:val="single" w:sz="8" w:space="0" w:color="DDDDDD"/>
            </w:tcBorders>
            <w:vAlign w:val="bottom"/>
          </w:tcPr>
          <w:p w:rsidR="00474FC4" w:rsidRDefault="00AB4DB5">
            <w:pPr>
              <w:spacing w:line="206" w:lineRule="exact"/>
              <w:ind w:left="60"/>
              <w:rPr>
                <w:sz w:val="20"/>
                <w:szCs w:val="20"/>
              </w:rPr>
            </w:pPr>
            <w:r>
              <w:rPr>
                <w:rFonts w:ascii="Arial" w:eastAsia="Arial" w:hAnsi="Arial" w:cs="Arial"/>
                <w:sz w:val="18"/>
                <w:szCs w:val="18"/>
              </w:rPr>
              <w:t>1</w:t>
            </w:r>
          </w:p>
        </w:tc>
        <w:tc>
          <w:tcPr>
            <w:tcW w:w="660" w:type="dxa"/>
            <w:tcBorders>
              <w:right w:val="single" w:sz="8" w:space="0" w:color="DDDDDD"/>
            </w:tcBorders>
            <w:vAlign w:val="bottom"/>
          </w:tcPr>
          <w:p w:rsidR="00474FC4" w:rsidRDefault="00AB4DB5">
            <w:pPr>
              <w:spacing w:line="206" w:lineRule="exact"/>
              <w:ind w:left="60"/>
              <w:rPr>
                <w:sz w:val="20"/>
                <w:szCs w:val="20"/>
              </w:rPr>
            </w:pPr>
            <w:r>
              <w:rPr>
                <w:rFonts w:ascii="Arial" w:eastAsia="Arial" w:hAnsi="Arial" w:cs="Arial"/>
                <w:sz w:val="18"/>
                <w:szCs w:val="18"/>
              </w:rPr>
              <w:t>0</w:t>
            </w:r>
          </w:p>
        </w:tc>
        <w:tc>
          <w:tcPr>
            <w:tcW w:w="760" w:type="dxa"/>
            <w:tcBorders>
              <w:right w:val="single" w:sz="8" w:space="0" w:color="DDDDDD"/>
            </w:tcBorders>
            <w:vAlign w:val="bottom"/>
          </w:tcPr>
          <w:p w:rsidR="00474FC4" w:rsidRDefault="00AB4DB5">
            <w:pPr>
              <w:spacing w:line="206" w:lineRule="exact"/>
              <w:ind w:left="60"/>
              <w:rPr>
                <w:sz w:val="20"/>
                <w:szCs w:val="20"/>
              </w:rPr>
            </w:pPr>
            <w:r>
              <w:rPr>
                <w:rFonts w:ascii="Arial" w:eastAsia="Arial" w:hAnsi="Arial" w:cs="Arial"/>
                <w:sz w:val="18"/>
                <w:szCs w:val="18"/>
              </w:rPr>
              <w:t>1</w:t>
            </w:r>
          </w:p>
        </w:tc>
        <w:tc>
          <w:tcPr>
            <w:tcW w:w="0" w:type="dxa"/>
            <w:vAlign w:val="bottom"/>
          </w:tcPr>
          <w:p w:rsidR="00474FC4" w:rsidRDefault="00474FC4">
            <w:pPr>
              <w:rPr>
                <w:sz w:val="1"/>
                <w:szCs w:val="1"/>
              </w:rPr>
            </w:pPr>
          </w:p>
        </w:tc>
      </w:tr>
      <w:tr w:rsidR="00474FC4">
        <w:trPr>
          <w:trHeight w:val="185"/>
        </w:trPr>
        <w:tc>
          <w:tcPr>
            <w:tcW w:w="7040" w:type="dxa"/>
            <w:tcBorders>
              <w:left w:val="single" w:sz="8" w:space="0" w:color="DDDDDD"/>
              <w:right w:val="single" w:sz="8" w:space="0" w:color="DDDDDD"/>
            </w:tcBorders>
            <w:vAlign w:val="bottom"/>
          </w:tcPr>
          <w:p w:rsidR="00474FC4" w:rsidRDefault="00AB4DB5">
            <w:pPr>
              <w:spacing w:line="185" w:lineRule="exact"/>
              <w:ind w:left="80"/>
              <w:rPr>
                <w:sz w:val="20"/>
                <w:szCs w:val="20"/>
              </w:rPr>
            </w:pPr>
            <w:r>
              <w:rPr>
                <w:rFonts w:ascii="Arial" w:eastAsia="Arial" w:hAnsi="Arial" w:cs="Arial"/>
                <w:sz w:val="18"/>
                <w:szCs w:val="18"/>
              </w:rPr>
              <w:t>vreme realizacije i način rada, ciljevi i zadaci obuke, prava i obaveze po pitanju</w:t>
            </w:r>
          </w:p>
        </w:tc>
        <w:tc>
          <w:tcPr>
            <w:tcW w:w="1060" w:type="dxa"/>
            <w:tcBorders>
              <w:right w:val="single" w:sz="8" w:space="0" w:color="DDDDDD"/>
            </w:tcBorders>
            <w:vAlign w:val="bottom"/>
          </w:tcPr>
          <w:p w:rsidR="00474FC4" w:rsidRDefault="00474FC4">
            <w:pPr>
              <w:rPr>
                <w:sz w:val="16"/>
                <w:szCs w:val="16"/>
              </w:rPr>
            </w:pPr>
          </w:p>
        </w:tc>
        <w:tc>
          <w:tcPr>
            <w:tcW w:w="660" w:type="dxa"/>
            <w:tcBorders>
              <w:right w:val="single" w:sz="8" w:space="0" w:color="DDDDDD"/>
            </w:tcBorders>
            <w:vAlign w:val="bottom"/>
          </w:tcPr>
          <w:p w:rsidR="00474FC4" w:rsidRDefault="00474FC4">
            <w:pPr>
              <w:rPr>
                <w:sz w:val="16"/>
                <w:szCs w:val="16"/>
              </w:rPr>
            </w:pPr>
          </w:p>
        </w:tc>
        <w:tc>
          <w:tcPr>
            <w:tcW w:w="760" w:type="dxa"/>
            <w:tcBorders>
              <w:right w:val="single" w:sz="8" w:space="0" w:color="DDDDDD"/>
            </w:tcBorders>
            <w:vAlign w:val="bottom"/>
          </w:tcPr>
          <w:p w:rsidR="00474FC4" w:rsidRDefault="00474FC4">
            <w:pPr>
              <w:rPr>
                <w:sz w:val="16"/>
                <w:szCs w:val="16"/>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bezbednog i zdravog rada</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bottom w:val="single" w:sz="8" w:space="0" w:color="DDDDDD"/>
              <w:right w:val="single" w:sz="8" w:space="0" w:color="DDDDDD"/>
            </w:tcBorders>
            <w:vAlign w:val="bottom"/>
          </w:tcPr>
          <w:p w:rsidR="00474FC4" w:rsidRDefault="00474FC4">
            <w:pPr>
              <w:rPr>
                <w:sz w:val="6"/>
                <w:szCs w:val="6"/>
              </w:rPr>
            </w:pPr>
          </w:p>
        </w:tc>
        <w:tc>
          <w:tcPr>
            <w:tcW w:w="660" w:type="dxa"/>
            <w:tcBorders>
              <w:bottom w:val="single" w:sz="8" w:space="0" w:color="DDDDDD"/>
              <w:right w:val="single" w:sz="8" w:space="0" w:color="DDDDDD"/>
            </w:tcBorders>
            <w:vAlign w:val="bottom"/>
          </w:tcPr>
          <w:p w:rsidR="00474FC4" w:rsidRDefault="00474FC4">
            <w:pPr>
              <w:rPr>
                <w:sz w:val="6"/>
                <w:szCs w:val="6"/>
              </w:rPr>
            </w:pPr>
          </w:p>
        </w:tc>
        <w:tc>
          <w:tcPr>
            <w:tcW w:w="76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TEMA 1 OBJEKTI ZAŠTITE</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80"/>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94"/>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Pojam objekta zaštite. Podela objekata zaštite. Identifikacija bezbednosnih zona.</w:t>
            </w:r>
          </w:p>
        </w:tc>
        <w:tc>
          <w:tcPr>
            <w:tcW w:w="1060" w:type="dxa"/>
            <w:tcBorders>
              <w:right w:val="single" w:sz="8" w:space="0" w:color="DDDDDD"/>
            </w:tcBorders>
            <w:vAlign w:val="bottom"/>
          </w:tcPr>
          <w:p w:rsidR="00474FC4" w:rsidRDefault="00AB4DB5">
            <w:pPr>
              <w:spacing w:line="206" w:lineRule="exact"/>
              <w:ind w:left="60"/>
              <w:rPr>
                <w:sz w:val="20"/>
                <w:szCs w:val="20"/>
              </w:rPr>
            </w:pPr>
            <w:r>
              <w:rPr>
                <w:rFonts w:ascii="Arial" w:eastAsia="Arial" w:hAnsi="Arial" w:cs="Arial"/>
                <w:sz w:val="18"/>
                <w:szCs w:val="18"/>
              </w:rPr>
              <w:t>1</w:t>
            </w:r>
          </w:p>
        </w:tc>
        <w:tc>
          <w:tcPr>
            <w:tcW w:w="660" w:type="dxa"/>
            <w:tcBorders>
              <w:right w:val="single" w:sz="8" w:space="0" w:color="DDDDDD"/>
            </w:tcBorders>
            <w:vAlign w:val="bottom"/>
          </w:tcPr>
          <w:p w:rsidR="00474FC4" w:rsidRDefault="00AB4DB5">
            <w:pPr>
              <w:spacing w:line="206" w:lineRule="exact"/>
              <w:ind w:left="60"/>
              <w:rPr>
                <w:sz w:val="20"/>
                <w:szCs w:val="20"/>
              </w:rPr>
            </w:pPr>
            <w:r>
              <w:rPr>
                <w:rFonts w:ascii="Arial" w:eastAsia="Arial" w:hAnsi="Arial" w:cs="Arial"/>
                <w:sz w:val="18"/>
                <w:szCs w:val="18"/>
              </w:rPr>
              <w:t>0</w:t>
            </w:r>
          </w:p>
        </w:tc>
        <w:tc>
          <w:tcPr>
            <w:tcW w:w="760" w:type="dxa"/>
            <w:tcBorders>
              <w:right w:val="single" w:sz="8" w:space="0" w:color="DDDDDD"/>
            </w:tcBorders>
            <w:vAlign w:val="bottom"/>
          </w:tcPr>
          <w:p w:rsidR="00474FC4" w:rsidRDefault="00AB4DB5">
            <w:pPr>
              <w:spacing w:line="206" w:lineRule="exact"/>
              <w:ind w:left="60"/>
              <w:rPr>
                <w:sz w:val="20"/>
                <w:szCs w:val="20"/>
              </w:rPr>
            </w:pPr>
            <w:r>
              <w:rPr>
                <w:rFonts w:ascii="Arial" w:eastAsia="Arial" w:hAnsi="Arial" w:cs="Arial"/>
                <w:sz w:val="18"/>
                <w:szCs w:val="18"/>
              </w:rPr>
              <w:t>1</w:t>
            </w:r>
          </w:p>
        </w:tc>
        <w:tc>
          <w:tcPr>
            <w:tcW w:w="0" w:type="dxa"/>
            <w:vAlign w:val="bottom"/>
          </w:tcPr>
          <w:p w:rsidR="00474FC4" w:rsidRDefault="00474FC4">
            <w:pPr>
              <w:rPr>
                <w:sz w:val="1"/>
                <w:szCs w:val="1"/>
              </w:rPr>
            </w:pPr>
          </w:p>
        </w:tc>
      </w:tr>
      <w:tr w:rsidR="00474FC4">
        <w:trPr>
          <w:trHeight w:val="187"/>
        </w:trPr>
        <w:tc>
          <w:tcPr>
            <w:tcW w:w="7040" w:type="dxa"/>
            <w:tcBorders>
              <w:left w:val="single" w:sz="8" w:space="0" w:color="DDDDDD"/>
              <w:right w:val="single" w:sz="8" w:space="0" w:color="DDDDDD"/>
            </w:tcBorders>
            <w:vAlign w:val="bottom"/>
          </w:tcPr>
          <w:p w:rsidR="00474FC4" w:rsidRDefault="00AB4DB5">
            <w:pPr>
              <w:spacing w:line="187" w:lineRule="exact"/>
              <w:ind w:left="80"/>
              <w:rPr>
                <w:sz w:val="20"/>
                <w:szCs w:val="20"/>
              </w:rPr>
            </w:pPr>
            <w:r>
              <w:rPr>
                <w:rFonts w:ascii="Arial" w:eastAsia="Arial" w:hAnsi="Arial" w:cs="Arial"/>
                <w:sz w:val="18"/>
                <w:szCs w:val="18"/>
              </w:rPr>
              <w:t>Definisanje potencijalnih pretnji. Pojam rizika. Klasifikacija rizika. Procena rizika.</w:t>
            </w:r>
          </w:p>
        </w:tc>
        <w:tc>
          <w:tcPr>
            <w:tcW w:w="1060" w:type="dxa"/>
            <w:tcBorders>
              <w:right w:val="single" w:sz="8" w:space="0" w:color="DDDDDD"/>
            </w:tcBorders>
            <w:vAlign w:val="bottom"/>
          </w:tcPr>
          <w:p w:rsidR="00474FC4" w:rsidRDefault="00474FC4">
            <w:pPr>
              <w:rPr>
                <w:sz w:val="16"/>
                <w:szCs w:val="16"/>
              </w:rPr>
            </w:pPr>
          </w:p>
        </w:tc>
        <w:tc>
          <w:tcPr>
            <w:tcW w:w="660" w:type="dxa"/>
            <w:tcBorders>
              <w:right w:val="single" w:sz="8" w:space="0" w:color="DDDDDD"/>
            </w:tcBorders>
            <w:vAlign w:val="bottom"/>
          </w:tcPr>
          <w:p w:rsidR="00474FC4" w:rsidRDefault="00474FC4">
            <w:pPr>
              <w:rPr>
                <w:sz w:val="16"/>
                <w:szCs w:val="16"/>
              </w:rPr>
            </w:pPr>
          </w:p>
        </w:tc>
        <w:tc>
          <w:tcPr>
            <w:tcW w:w="760" w:type="dxa"/>
            <w:tcBorders>
              <w:right w:val="single" w:sz="8" w:space="0" w:color="DDDDDD"/>
            </w:tcBorders>
            <w:vAlign w:val="bottom"/>
          </w:tcPr>
          <w:p w:rsidR="00474FC4" w:rsidRDefault="00474FC4">
            <w:pPr>
              <w:rPr>
                <w:sz w:val="16"/>
                <w:szCs w:val="16"/>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Primenjeni standardi.</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bottom w:val="single" w:sz="8" w:space="0" w:color="DDDDDD"/>
              <w:right w:val="single" w:sz="8" w:space="0" w:color="DDDDDD"/>
            </w:tcBorders>
            <w:vAlign w:val="bottom"/>
          </w:tcPr>
          <w:p w:rsidR="00474FC4" w:rsidRDefault="00474FC4">
            <w:pPr>
              <w:rPr>
                <w:sz w:val="6"/>
                <w:szCs w:val="6"/>
              </w:rPr>
            </w:pPr>
          </w:p>
        </w:tc>
        <w:tc>
          <w:tcPr>
            <w:tcW w:w="660" w:type="dxa"/>
            <w:tcBorders>
              <w:bottom w:val="single" w:sz="8" w:space="0" w:color="DDDDDD"/>
              <w:right w:val="single" w:sz="8" w:space="0" w:color="DDDDDD"/>
            </w:tcBorders>
            <w:vAlign w:val="bottom"/>
          </w:tcPr>
          <w:p w:rsidR="00474FC4" w:rsidRDefault="00474FC4">
            <w:pPr>
              <w:rPr>
                <w:sz w:val="6"/>
                <w:szCs w:val="6"/>
              </w:rPr>
            </w:pPr>
          </w:p>
        </w:tc>
        <w:tc>
          <w:tcPr>
            <w:tcW w:w="76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TEMA 2 SISTEMI TEHNIČKE ZAŠTITE</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vMerge w:val="restart"/>
            <w:tcBorders>
              <w:right w:val="single" w:sz="8" w:space="0" w:color="DDDDDD"/>
            </w:tcBorders>
            <w:vAlign w:val="bottom"/>
          </w:tcPr>
          <w:p w:rsidR="00474FC4" w:rsidRDefault="00AB4DB5">
            <w:pPr>
              <w:ind w:left="60"/>
              <w:rPr>
                <w:sz w:val="20"/>
                <w:szCs w:val="20"/>
              </w:rPr>
            </w:pPr>
            <w:r>
              <w:rPr>
                <w:rFonts w:ascii="Arial" w:eastAsia="Arial" w:hAnsi="Arial" w:cs="Arial"/>
                <w:sz w:val="18"/>
                <w:szCs w:val="18"/>
              </w:rPr>
              <w:t>1</w:t>
            </w:r>
          </w:p>
        </w:tc>
        <w:tc>
          <w:tcPr>
            <w:tcW w:w="660" w:type="dxa"/>
            <w:vMerge w:val="restart"/>
            <w:tcBorders>
              <w:right w:val="single" w:sz="8" w:space="0" w:color="DDDDDD"/>
            </w:tcBorders>
            <w:vAlign w:val="bottom"/>
          </w:tcPr>
          <w:p w:rsidR="00474FC4" w:rsidRDefault="00AB4DB5">
            <w:pPr>
              <w:ind w:left="60"/>
              <w:rPr>
                <w:sz w:val="20"/>
                <w:szCs w:val="20"/>
              </w:rPr>
            </w:pPr>
            <w:r>
              <w:rPr>
                <w:rFonts w:ascii="Arial" w:eastAsia="Arial" w:hAnsi="Arial" w:cs="Arial"/>
                <w:sz w:val="18"/>
                <w:szCs w:val="18"/>
              </w:rPr>
              <w:t>0</w:t>
            </w:r>
          </w:p>
        </w:tc>
        <w:tc>
          <w:tcPr>
            <w:tcW w:w="760" w:type="dxa"/>
            <w:vMerge w:val="restart"/>
            <w:tcBorders>
              <w:right w:val="single" w:sz="8" w:space="0" w:color="DDDDDD"/>
            </w:tcBorders>
            <w:vAlign w:val="bottom"/>
          </w:tcPr>
          <w:p w:rsidR="00474FC4" w:rsidRDefault="00AB4DB5">
            <w:pPr>
              <w:ind w:left="60"/>
              <w:rPr>
                <w:sz w:val="20"/>
                <w:szCs w:val="20"/>
              </w:rPr>
            </w:pPr>
            <w:r>
              <w:rPr>
                <w:rFonts w:ascii="Arial" w:eastAsia="Arial" w:hAnsi="Arial" w:cs="Arial"/>
                <w:sz w:val="18"/>
                <w:szCs w:val="18"/>
              </w:rPr>
              <w:t>1</w:t>
            </w:r>
          </w:p>
        </w:tc>
        <w:tc>
          <w:tcPr>
            <w:tcW w:w="0" w:type="dxa"/>
            <w:vAlign w:val="bottom"/>
          </w:tcPr>
          <w:p w:rsidR="00474FC4" w:rsidRDefault="00474FC4">
            <w:pPr>
              <w:rPr>
                <w:sz w:val="1"/>
                <w:szCs w:val="1"/>
              </w:rPr>
            </w:pPr>
          </w:p>
        </w:tc>
      </w:tr>
      <w:tr w:rsidR="00474FC4">
        <w:trPr>
          <w:trHeight w:val="194"/>
        </w:trPr>
        <w:tc>
          <w:tcPr>
            <w:tcW w:w="7040" w:type="dxa"/>
            <w:vMerge w:val="restart"/>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Pojam tehničke zaštite. Svojstva tehničke zaštite. Podela sistema tehničke zaštite.</w:t>
            </w:r>
          </w:p>
        </w:tc>
        <w:tc>
          <w:tcPr>
            <w:tcW w:w="1060" w:type="dxa"/>
            <w:vMerge/>
            <w:tcBorders>
              <w:right w:val="single" w:sz="8" w:space="0" w:color="DDDDDD"/>
            </w:tcBorders>
            <w:vAlign w:val="bottom"/>
          </w:tcPr>
          <w:p w:rsidR="00474FC4" w:rsidRDefault="00474FC4">
            <w:pPr>
              <w:rPr>
                <w:sz w:val="16"/>
                <w:szCs w:val="16"/>
              </w:rPr>
            </w:pPr>
          </w:p>
        </w:tc>
        <w:tc>
          <w:tcPr>
            <w:tcW w:w="660" w:type="dxa"/>
            <w:vMerge/>
            <w:tcBorders>
              <w:right w:val="single" w:sz="8" w:space="0" w:color="DDDDDD"/>
            </w:tcBorders>
            <w:vAlign w:val="bottom"/>
          </w:tcPr>
          <w:p w:rsidR="00474FC4" w:rsidRDefault="00474FC4">
            <w:pPr>
              <w:rPr>
                <w:sz w:val="16"/>
                <w:szCs w:val="16"/>
              </w:rPr>
            </w:pPr>
          </w:p>
        </w:tc>
        <w:tc>
          <w:tcPr>
            <w:tcW w:w="760" w:type="dxa"/>
            <w:vMerge/>
            <w:tcBorders>
              <w:right w:val="single" w:sz="8" w:space="0" w:color="DDDDDD"/>
            </w:tcBorders>
            <w:vAlign w:val="bottom"/>
          </w:tcPr>
          <w:p w:rsidR="00474FC4" w:rsidRDefault="00474FC4">
            <w:pPr>
              <w:rPr>
                <w:sz w:val="16"/>
                <w:szCs w:val="16"/>
              </w:rPr>
            </w:pPr>
          </w:p>
        </w:tc>
        <w:tc>
          <w:tcPr>
            <w:tcW w:w="0" w:type="dxa"/>
            <w:vAlign w:val="bottom"/>
          </w:tcPr>
          <w:p w:rsidR="00474FC4" w:rsidRDefault="00474FC4">
            <w:pPr>
              <w:rPr>
                <w:sz w:val="1"/>
                <w:szCs w:val="1"/>
              </w:rPr>
            </w:pPr>
          </w:p>
        </w:tc>
      </w:tr>
      <w:tr w:rsidR="00474FC4">
        <w:trPr>
          <w:trHeight w:val="82"/>
        </w:trPr>
        <w:tc>
          <w:tcPr>
            <w:tcW w:w="7040" w:type="dxa"/>
            <w:vMerge/>
            <w:tcBorders>
              <w:left w:val="single" w:sz="8" w:space="0" w:color="DDDDDD"/>
              <w:right w:val="single" w:sz="8" w:space="0" w:color="DDDDDD"/>
            </w:tcBorders>
            <w:vAlign w:val="bottom"/>
          </w:tcPr>
          <w:p w:rsidR="00474FC4" w:rsidRDefault="00474FC4">
            <w:pPr>
              <w:rPr>
                <w:sz w:val="7"/>
                <w:szCs w:val="7"/>
              </w:rPr>
            </w:pPr>
          </w:p>
        </w:tc>
        <w:tc>
          <w:tcPr>
            <w:tcW w:w="1060" w:type="dxa"/>
            <w:tcBorders>
              <w:right w:val="single" w:sz="8" w:space="0" w:color="DDDDDD"/>
            </w:tcBorders>
            <w:vAlign w:val="bottom"/>
          </w:tcPr>
          <w:p w:rsidR="00474FC4" w:rsidRDefault="00474FC4">
            <w:pPr>
              <w:rPr>
                <w:sz w:val="7"/>
                <w:szCs w:val="7"/>
              </w:rPr>
            </w:pPr>
          </w:p>
        </w:tc>
        <w:tc>
          <w:tcPr>
            <w:tcW w:w="660" w:type="dxa"/>
            <w:tcBorders>
              <w:right w:val="single" w:sz="8" w:space="0" w:color="DDDDDD"/>
            </w:tcBorders>
            <w:vAlign w:val="bottom"/>
          </w:tcPr>
          <w:p w:rsidR="00474FC4" w:rsidRDefault="00474FC4">
            <w:pPr>
              <w:rPr>
                <w:sz w:val="7"/>
                <w:szCs w:val="7"/>
              </w:rPr>
            </w:pPr>
          </w:p>
        </w:tc>
        <w:tc>
          <w:tcPr>
            <w:tcW w:w="760" w:type="dxa"/>
            <w:tcBorders>
              <w:right w:val="single" w:sz="8" w:space="0" w:color="DDDDDD"/>
            </w:tcBorders>
            <w:vAlign w:val="bottom"/>
          </w:tcPr>
          <w:p w:rsidR="00474FC4" w:rsidRDefault="00474FC4">
            <w:pPr>
              <w:rPr>
                <w:sz w:val="7"/>
                <w:szCs w:val="7"/>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Kontrolne sobe. Sistemi za komunikaciju. Sistemi za napajanje.</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bottom w:val="single" w:sz="8" w:space="0" w:color="DDDDDD"/>
              <w:right w:val="single" w:sz="8" w:space="0" w:color="DDDDDD"/>
            </w:tcBorders>
            <w:vAlign w:val="bottom"/>
          </w:tcPr>
          <w:p w:rsidR="00474FC4" w:rsidRDefault="00474FC4">
            <w:pPr>
              <w:rPr>
                <w:sz w:val="6"/>
                <w:szCs w:val="6"/>
              </w:rPr>
            </w:pPr>
          </w:p>
        </w:tc>
        <w:tc>
          <w:tcPr>
            <w:tcW w:w="660" w:type="dxa"/>
            <w:tcBorders>
              <w:bottom w:val="single" w:sz="8" w:space="0" w:color="DDDDDD"/>
              <w:right w:val="single" w:sz="8" w:space="0" w:color="DDDDDD"/>
            </w:tcBorders>
            <w:vAlign w:val="bottom"/>
          </w:tcPr>
          <w:p w:rsidR="00474FC4" w:rsidRDefault="00474FC4">
            <w:pPr>
              <w:rPr>
                <w:sz w:val="6"/>
                <w:szCs w:val="6"/>
              </w:rPr>
            </w:pPr>
          </w:p>
        </w:tc>
        <w:tc>
          <w:tcPr>
            <w:tcW w:w="76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TEMA 3 ZAŠTITA SPOLJNOG PERIMETRA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vMerge w:val="restart"/>
            <w:tcBorders>
              <w:right w:val="single" w:sz="8" w:space="0" w:color="DDDDDD"/>
            </w:tcBorders>
            <w:vAlign w:val="bottom"/>
          </w:tcPr>
          <w:p w:rsidR="00474FC4" w:rsidRDefault="00AB4DB5">
            <w:pPr>
              <w:ind w:left="60"/>
              <w:rPr>
                <w:sz w:val="20"/>
                <w:szCs w:val="20"/>
              </w:rPr>
            </w:pPr>
            <w:r>
              <w:rPr>
                <w:rFonts w:ascii="Arial" w:eastAsia="Arial" w:hAnsi="Arial" w:cs="Arial"/>
                <w:sz w:val="18"/>
                <w:szCs w:val="18"/>
              </w:rPr>
              <w:t>2</w:t>
            </w:r>
          </w:p>
        </w:tc>
        <w:tc>
          <w:tcPr>
            <w:tcW w:w="660" w:type="dxa"/>
            <w:vMerge w:val="restart"/>
            <w:tcBorders>
              <w:right w:val="single" w:sz="8" w:space="0" w:color="DDDDDD"/>
            </w:tcBorders>
            <w:vAlign w:val="bottom"/>
          </w:tcPr>
          <w:p w:rsidR="00474FC4" w:rsidRDefault="00AB4DB5">
            <w:pPr>
              <w:ind w:left="60"/>
              <w:rPr>
                <w:sz w:val="20"/>
                <w:szCs w:val="20"/>
              </w:rPr>
            </w:pPr>
            <w:r>
              <w:rPr>
                <w:rFonts w:ascii="Arial" w:eastAsia="Arial" w:hAnsi="Arial" w:cs="Arial"/>
                <w:sz w:val="18"/>
                <w:szCs w:val="18"/>
              </w:rPr>
              <w:t>1</w:t>
            </w:r>
          </w:p>
        </w:tc>
        <w:tc>
          <w:tcPr>
            <w:tcW w:w="760" w:type="dxa"/>
            <w:vMerge w:val="restart"/>
            <w:tcBorders>
              <w:right w:val="single" w:sz="8" w:space="0" w:color="DDDDDD"/>
            </w:tcBorders>
            <w:vAlign w:val="bottom"/>
          </w:tcPr>
          <w:p w:rsidR="00474FC4" w:rsidRDefault="00AB4DB5">
            <w:pPr>
              <w:ind w:left="60"/>
              <w:rPr>
                <w:sz w:val="20"/>
                <w:szCs w:val="20"/>
              </w:rPr>
            </w:pPr>
            <w:r>
              <w:rPr>
                <w:rFonts w:ascii="Arial" w:eastAsia="Arial" w:hAnsi="Arial" w:cs="Arial"/>
                <w:sz w:val="18"/>
                <w:szCs w:val="18"/>
              </w:rPr>
              <w:t>3</w:t>
            </w:r>
          </w:p>
        </w:tc>
        <w:tc>
          <w:tcPr>
            <w:tcW w:w="0" w:type="dxa"/>
            <w:vAlign w:val="bottom"/>
          </w:tcPr>
          <w:p w:rsidR="00474FC4" w:rsidRDefault="00474FC4">
            <w:pPr>
              <w:rPr>
                <w:sz w:val="1"/>
                <w:szCs w:val="1"/>
              </w:rPr>
            </w:pPr>
          </w:p>
        </w:tc>
      </w:tr>
      <w:tr w:rsidR="00474FC4">
        <w:trPr>
          <w:trHeight w:val="191"/>
        </w:trPr>
        <w:tc>
          <w:tcPr>
            <w:tcW w:w="7040" w:type="dxa"/>
            <w:vMerge w:val="restart"/>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Pojam barijera. Podela barijera. Fizičke barijere. Ograde. Kapije. Zamke. Mehanička</w:t>
            </w:r>
          </w:p>
        </w:tc>
        <w:tc>
          <w:tcPr>
            <w:tcW w:w="1060" w:type="dxa"/>
            <w:vMerge/>
            <w:tcBorders>
              <w:right w:val="single" w:sz="8" w:space="0" w:color="DDDDDD"/>
            </w:tcBorders>
            <w:vAlign w:val="bottom"/>
          </w:tcPr>
          <w:p w:rsidR="00474FC4" w:rsidRDefault="00474FC4">
            <w:pPr>
              <w:rPr>
                <w:sz w:val="16"/>
                <w:szCs w:val="16"/>
              </w:rPr>
            </w:pPr>
          </w:p>
        </w:tc>
        <w:tc>
          <w:tcPr>
            <w:tcW w:w="660" w:type="dxa"/>
            <w:vMerge/>
            <w:tcBorders>
              <w:right w:val="single" w:sz="8" w:space="0" w:color="DDDDDD"/>
            </w:tcBorders>
            <w:vAlign w:val="bottom"/>
          </w:tcPr>
          <w:p w:rsidR="00474FC4" w:rsidRDefault="00474FC4">
            <w:pPr>
              <w:rPr>
                <w:sz w:val="16"/>
                <w:szCs w:val="16"/>
              </w:rPr>
            </w:pPr>
          </w:p>
        </w:tc>
        <w:tc>
          <w:tcPr>
            <w:tcW w:w="760" w:type="dxa"/>
            <w:vMerge/>
            <w:tcBorders>
              <w:right w:val="single" w:sz="8" w:space="0" w:color="DDDDDD"/>
            </w:tcBorders>
            <w:vAlign w:val="bottom"/>
          </w:tcPr>
          <w:p w:rsidR="00474FC4" w:rsidRDefault="00474FC4">
            <w:pPr>
              <w:rPr>
                <w:sz w:val="16"/>
                <w:szCs w:val="16"/>
              </w:rPr>
            </w:pPr>
          </w:p>
        </w:tc>
        <w:tc>
          <w:tcPr>
            <w:tcW w:w="0" w:type="dxa"/>
            <w:vAlign w:val="bottom"/>
          </w:tcPr>
          <w:p w:rsidR="00474FC4" w:rsidRDefault="00474FC4">
            <w:pPr>
              <w:rPr>
                <w:sz w:val="1"/>
                <w:szCs w:val="1"/>
              </w:rPr>
            </w:pPr>
          </w:p>
        </w:tc>
      </w:tr>
      <w:tr w:rsidR="00474FC4">
        <w:trPr>
          <w:trHeight w:val="82"/>
        </w:trPr>
        <w:tc>
          <w:tcPr>
            <w:tcW w:w="7040" w:type="dxa"/>
            <w:vMerge/>
            <w:tcBorders>
              <w:left w:val="single" w:sz="8" w:space="0" w:color="DDDDDD"/>
              <w:right w:val="single" w:sz="8" w:space="0" w:color="DDDDDD"/>
            </w:tcBorders>
            <w:vAlign w:val="bottom"/>
          </w:tcPr>
          <w:p w:rsidR="00474FC4" w:rsidRDefault="00474FC4">
            <w:pPr>
              <w:rPr>
                <w:sz w:val="7"/>
                <w:szCs w:val="7"/>
              </w:rPr>
            </w:pPr>
          </w:p>
        </w:tc>
        <w:tc>
          <w:tcPr>
            <w:tcW w:w="1060" w:type="dxa"/>
            <w:tcBorders>
              <w:right w:val="single" w:sz="8" w:space="0" w:color="DDDDDD"/>
            </w:tcBorders>
            <w:vAlign w:val="bottom"/>
          </w:tcPr>
          <w:p w:rsidR="00474FC4" w:rsidRDefault="00474FC4">
            <w:pPr>
              <w:rPr>
                <w:sz w:val="7"/>
                <w:szCs w:val="7"/>
              </w:rPr>
            </w:pPr>
          </w:p>
        </w:tc>
        <w:tc>
          <w:tcPr>
            <w:tcW w:w="660" w:type="dxa"/>
            <w:tcBorders>
              <w:right w:val="single" w:sz="8" w:space="0" w:color="DDDDDD"/>
            </w:tcBorders>
            <w:vAlign w:val="bottom"/>
          </w:tcPr>
          <w:p w:rsidR="00474FC4" w:rsidRDefault="00474FC4">
            <w:pPr>
              <w:rPr>
                <w:sz w:val="7"/>
                <w:szCs w:val="7"/>
              </w:rPr>
            </w:pPr>
          </w:p>
        </w:tc>
        <w:tc>
          <w:tcPr>
            <w:tcW w:w="760" w:type="dxa"/>
            <w:tcBorders>
              <w:right w:val="single" w:sz="8" w:space="0" w:color="DDDDDD"/>
            </w:tcBorders>
            <w:vAlign w:val="bottom"/>
          </w:tcPr>
          <w:p w:rsidR="00474FC4" w:rsidRDefault="00474FC4">
            <w:pPr>
              <w:rPr>
                <w:sz w:val="7"/>
                <w:szCs w:val="7"/>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zaštita. Elektronske barijere. Detektori. Interfoni. Osvetljenje prostora.</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bottom w:val="single" w:sz="8" w:space="0" w:color="DDDDDD"/>
              <w:right w:val="single" w:sz="8" w:space="0" w:color="DDDDDD"/>
            </w:tcBorders>
            <w:vAlign w:val="bottom"/>
          </w:tcPr>
          <w:p w:rsidR="00474FC4" w:rsidRDefault="00474FC4">
            <w:pPr>
              <w:rPr>
                <w:sz w:val="6"/>
                <w:szCs w:val="6"/>
              </w:rPr>
            </w:pPr>
          </w:p>
        </w:tc>
        <w:tc>
          <w:tcPr>
            <w:tcW w:w="660" w:type="dxa"/>
            <w:tcBorders>
              <w:bottom w:val="single" w:sz="8" w:space="0" w:color="DDDDDD"/>
              <w:right w:val="single" w:sz="8" w:space="0" w:color="DDDDDD"/>
            </w:tcBorders>
            <w:vAlign w:val="bottom"/>
          </w:tcPr>
          <w:p w:rsidR="00474FC4" w:rsidRDefault="00474FC4">
            <w:pPr>
              <w:rPr>
                <w:sz w:val="6"/>
                <w:szCs w:val="6"/>
              </w:rPr>
            </w:pPr>
          </w:p>
        </w:tc>
        <w:tc>
          <w:tcPr>
            <w:tcW w:w="76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TEMA 4 ALARMNI SISTEMI</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Pojam alarmnih sistema. Podela alarmnih sistema. Protivpožarni sistemi kao</w:t>
            </w:r>
          </w:p>
        </w:tc>
        <w:tc>
          <w:tcPr>
            <w:tcW w:w="1060" w:type="dxa"/>
            <w:vMerge w:val="restart"/>
            <w:tcBorders>
              <w:right w:val="single" w:sz="8" w:space="0" w:color="DDDDDD"/>
            </w:tcBorders>
            <w:vAlign w:val="bottom"/>
          </w:tcPr>
          <w:p w:rsidR="00474FC4" w:rsidRDefault="00AB4DB5">
            <w:pPr>
              <w:ind w:left="60"/>
              <w:rPr>
                <w:sz w:val="20"/>
                <w:szCs w:val="20"/>
              </w:rPr>
            </w:pPr>
            <w:r>
              <w:rPr>
                <w:rFonts w:ascii="Arial" w:eastAsia="Arial" w:hAnsi="Arial" w:cs="Arial"/>
                <w:sz w:val="18"/>
                <w:szCs w:val="18"/>
              </w:rPr>
              <w:t>2</w:t>
            </w:r>
          </w:p>
        </w:tc>
        <w:tc>
          <w:tcPr>
            <w:tcW w:w="660" w:type="dxa"/>
            <w:vMerge w:val="restart"/>
            <w:tcBorders>
              <w:right w:val="single" w:sz="8" w:space="0" w:color="DDDDDD"/>
            </w:tcBorders>
            <w:vAlign w:val="bottom"/>
          </w:tcPr>
          <w:p w:rsidR="00474FC4" w:rsidRDefault="00AB4DB5">
            <w:pPr>
              <w:ind w:left="60"/>
              <w:rPr>
                <w:sz w:val="20"/>
                <w:szCs w:val="20"/>
              </w:rPr>
            </w:pPr>
            <w:r>
              <w:rPr>
                <w:rFonts w:ascii="Arial" w:eastAsia="Arial" w:hAnsi="Arial" w:cs="Arial"/>
                <w:sz w:val="18"/>
                <w:szCs w:val="18"/>
              </w:rPr>
              <w:t>1</w:t>
            </w:r>
          </w:p>
        </w:tc>
        <w:tc>
          <w:tcPr>
            <w:tcW w:w="760" w:type="dxa"/>
            <w:vMerge w:val="restart"/>
            <w:tcBorders>
              <w:right w:val="single" w:sz="8" w:space="0" w:color="DDDDDD"/>
            </w:tcBorders>
            <w:vAlign w:val="bottom"/>
          </w:tcPr>
          <w:p w:rsidR="00474FC4" w:rsidRDefault="00AB4DB5">
            <w:pPr>
              <w:ind w:left="60"/>
              <w:rPr>
                <w:sz w:val="20"/>
                <w:szCs w:val="20"/>
              </w:rPr>
            </w:pPr>
            <w:r>
              <w:rPr>
                <w:rFonts w:ascii="Arial" w:eastAsia="Arial" w:hAnsi="Arial" w:cs="Arial"/>
                <w:sz w:val="18"/>
                <w:szCs w:val="18"/>
              </w:rPr>
              <w:t>3</w:t>
            </w:r>
          </w:p>
        </w:tc>
        <w:tc>
          <w:tcPr>
            <w:tcW w:w="0" w:type="dxa"/>
            <w:vAlign w:val="bottom"/>
          </w:tcPr>
          <w:p w:rsidR="00474FC4" w:rsidRDefault="00474FC4">
            <w:pPr>
              <w:rPr>
                <w:sz w:val="1"/>
                <w:szCs w:val="1"/>
              </w:rPr>
            </w:pPr>
          </w:p>
        </w:tc>
      </w:tr>
      <w:tr w:rsidR="00474FC4">
        <w:trPr>
          <w:trHeight w:val="125"/>
        </w:trPr>
        <w:tc>
          <w:tcPr>
            <w:tcW w:w="7040" w:type="dxa"/>
            <w:vMerge w:val="restart"/>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specifični alarmni sistemi. Elementi alarmnog sistema. Alarmne centrale. Alarmni</w:t>
            </w:r>
          </w:p>
        </w:tc>
        <w:tc>
          <w:tcPr>
            <w:tcW w:w="1060" w:type="dxa"/>
            <w:vMerge/>
            <w:tcBorders>
              <w:right w:val="single" w:sz="8" w:space="0" w:color="DDDDDD"/>
            </w:tcBorders>
            <w:vAlign w:val="bottom"/>
          </w:tcPr>
          <w:p w:rsidR="00474FC4" w:rsidRDefault="00474FC4">
            <w:pPr>
              <w:rPr>
                <w:sz w:val="10"/>
                <w:szCs w:val="10"/>
              </w:rPr>
            </w:pPr>
          </w:p>
        </w:tc>
        <w:tc>
          <w:tcPr>
            <w:tcW w:w="660" w:type="dxa"/>
            <w:vMerge/>
            <w:tcBorders>
              <w:right w:val="single" w:sz="8" w:space="0" w:color="DDDDDD"/>
            </w:tcBorders>
            <w:vAlign w:val="bottom"/>
          </w:tcPr>
          <w:p w:rsidR="00474FC4" w:rsidRDefault="00474FC4">
            <w:pPr>
              <w:rPr>
                <w:sz w:val="10"/>
                <w:szCs w:val="10"/>
              </w:rPr>
            </w:pPr>
          </w:p>
        </w:tc>
        <w:tc>
          <w:tcPr>
            <w:tcW w:w="760" w:type="dxa"/>
            <w:vMerge/>
            <w:tcBorders>
              <w:right w:val="single" w:sz="8" w:space="0" w:color="DDDDDD"/>
            </w:tcBorders>
            <w:vAlign w:val="bottom"/>
          </w:tcPr>
          <w:p w:rsidR="00474FC4" w:rsidRDefault="00474FC4">
            <w:pPr>
              <w:rPr>
                <w:sz w:val="10"/>
                <w:szCs w:val="10"/>
              </w:rPr>
            </w:pPr>
          </w:p>
        </w:tc>
        <w:tc>
          <w:tcPr>
            <w:tcW w:w="0" w:type="dxa"/>
            <w:vAlign w:val="bottom"/>
          </w:tcPr>
          <w:p w:rsidR="00474FC4" w:rsidRDefault="00474FC4">
            <w:pPr>
              <w:rPr>
                <w:sz w:val="1"/>
                <w:szCs w:val="1"/>
              </w:rPr>
            </w:pPr>
          </w:p>
        </w:tc>
      </w:tr>
      <w:tr w:rsidR="00474FC4">
        <w:trPr>
          <w:trHeight w:val="84"/>
        </w:trPr>
        <w:tc>
          <w:tcPr>
            <w:tcW w:w="7040" w:type="dxa"/>
            <w:vMerge/>
            <w:tcBorders>
              <w:left w:val="single" w:sz="8" w:space="0" w:color="DDDDDD"/>
              <w:right w:val="single" w:sz="8" w:space="0" w:color="DDDDDD"/>
            </w:tcBorders>
            <w:vAlign w:val="bottom"/>
          </w:tcPr>
          <w:p w:rsidR="00474FC4" w:rsidRDefault="00474FC4">
            <w:pPr>
              <w:rPr>
                <w:sz w:val="7"/>
                <w:szCs w:val="7"/>
              </w:rPr>
            </w:pPr>
          </w:p>
        </w:tc>
        <w:tc>
          <w:tcPr>
            <w:tcW w:w="1060" w:type="dxa"/>
            <w:tcBorders>
              <w:right w:val="single" w:sz="8" w:space="0" w:color="DDDDDD"/>
            </w:tcBorders>
            <w:vAlign w:val="bottom"/>
          </w:tcPr>
          <w:p w:rsidR="00474FC4" w:rsidRDefault="00474FC4">
            <w:pPr>
              <w:rPr>
                <w:sz w:val="7"/>
                <w:szCs w:val="7"/>
              </w:rPr>
            </w:pPr>
          </w:p>
        </w:tc>
        <w:tc>
          <w:tcPr>
            <w:tcW w:w="660" w:type="dxa"/>
            <w:tcBorders>
              <w:right w:val="single" w:sz="8" w:space="0" w:color="DDDDDD"/>
            </w:tcBorders>
            <w:vAlign w:val="bottom"/>
          </w:tcPr>
          <w:p w:rsidR="00474FC4" w:rsidRDefault="00474FC4">
            <w:pPr>
              <w:rPr>
                <w:sz w:val="7"/>
                <w:szCs w:val="7"/>
              </w:rPr>
            </w:pPr>
          </w:p>
        </w:tc>
        <w:tc>
          <w:tcPr>
            <w:tcW w:w="760" w:type="dxa"/>
            <w:tcBorders>
              <w:right w:val="single" w:sz="8" w:space="0" w:color="DDDDDD"/>
            </w:tcBorders>
            <w:vAlign w:val="bottom"/>
          </w:tcPr>
          <w:p w:rsidR="00474FC4" w:rsidRDefault="00474FC4">
            <w:pPr>
              <w:rPr>
                <w:sz w:val="7"/>
                <w:szCs w:val="7"/>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senzori. Indikatori alarma. Povezivanje elemenata alarmnog sistema. Sistemi za</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daljinsku dojavu alarma.</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bottom w:val="single" w:sz="8" w:space="0" w:color="DDDDDD"/>
              <w:right w:val="single" w:sz="8" w:space="0" w:color="DDDDDD"/>
            </w:tcBorders>
            <w:vAlign w:val="bottom"/>
          </w:tcPr>
          <w:p w:rsidR="00474FC4" w:rsidRDefault="00474FC4">
            <w:pPr>
              <w:rPr>
                <w:sz w:val="6"/>
                <w:szCs w:val="6"/>
              </w:rPr>
            </w:pPr>
          </w:p>
        </w:tc>
        <w:tc>
          <w:tcPr>
            <w:tcW w:w="660" w:type="dxa"/>
            <w:tcBorders>
              <w:bottom w:val="single" w:sz="8" w:space="0" w:color="DDDDDD"/>
              <w:right w:val="single" w:sz="8" w:space="0" w:color="DDDDDD"/>
            </w:tcBorders>
            <w:vAlign w:val="bottom"/>
          </w:tcPr>
          <w:p w:rsidR="00474FC4" w:rsidRDefault="00474FC4">
            <w:pPr>
              <w:rPr>
                <w:sz w:val="6"/>
                <w:szCs w:val="6"/>
              </w:rPr>
            </w:pPr>
          </w:p>
        </w:tc>
        <w:tc>
          <w:tcPr>
            <w:tcW w:w="76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TEMA 5 SISTEMI VIDEO OBEZBEđENJA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9"/>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3"/>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Pojam video obezbeđenja. Podela sistema video obezbeđenja. Analogni sistemi video</w:t>
            </w:r>
          </w:p>
        </w:tc>
        <w:tc>
          <w:tcPr>
            <w:tcW w:w="1060" w:type="dxa"/>
            <w:vMerge w:val="restart"/>
            <w:tcBorders>
              <w:right w:val="single" w:sz="8" w:space="0" w:color="DDDDDD"/>
            </w:tcBorders>
            <w:vAlign w:val="bottom"/>
          </w:tcPr>
          <w:p w:rsidR="00474FC4" w:rsidRDefault="00AB4DB5">
            <w:pPr>
              <w:ind w:left="60"/>
              <w:rPr>
                <w:sz w:val="20"/>
                <w:szCs w:val="20"/>
              </w:rPr>
            </w:pPr>
            <w:r>
              <w:rPr>
                <w:rFonts w:ascii="Arial" w:eastAsia="Arial" w:hAnsi="Arial" w:cs="Arial"/>
                <w:sz w:val="18"/>
                <w:szCs w:val="18"/>
              </w:rPr>
              <w:t>2</w:t>
            </w:r>
          </w:p>
        </w:tc>
        <w:tc>
          <w:tcPr>
            <w:tcW w:w="660" w:type="dxa"/>
            <w:vMerge w:val="restart"/>
            <w:tcBorders>
              <w:right w:val="single" w:sz="8" w:space="0" w:color="DDDDDD"/>
            </w:tcBorders>
            <w:vAlign w:val="bottom"/>
          </w:tcPr>
          <w:p w:rsidR="00474FC4" w:rsidRDefault="00AB4DB5">
            <w:pPr>
              <w:ind w:left="60"/>
              <w:rPr>
                <w:sz w:val="20"/>
                <w:szCs w:val="20"/>
              </w:rPr>
            </w:pPr>
            <w:r>
              <w:rPr>
                <w:rFonts w:ascii="Arial" w:eastAsia="Arial" w:hAnsi="Arial" w:cs="Arial"/>
                <w:sz w:val="18"/>
                <w:szCs w:val="18"/>
              </w:rPr>
              <w:t>1</w:t>
            </w:r>
          </w:p>
        </w:tc>
        <w:tc>
          <w:tcPr>
            <w:tcW w:w="760" w:type="dxa"/>
            <w:vMerge w:val="restart"/>
            <w:tcBorders>
              <w:right w:val="single" w:sz="8" w:space="0" w:color="DDDDDD"/>
            </w:tcBorders>
            <w:vAlign w:val="bottom"/>
          </w:tcPr>
          <w:p w:rsidR="00474FC4" w:rsidRDefault="00AB4DB5">
            <w:pPr>
              <w:ind w:left="60"/>
              <w:rPr>
                <w:sz w:val="20"/>
                <w:szCs w:val="20"/>
              </w:rPr>
            </w:pPr>
            <w:r>
              <w:rPr>
                <w:rFonts w:ascii="Arial" w:eastAsia="Arial" w:hAnsi="Arial" w:cs="Arial"/>
                <w:sz w:val="18"/>
                <w:szCs w:val="18"/>
              </w:rPr>
              <w:t>3</w:t>
            </w:r>
          </w:p>
        </w:tc>
        <w:tc>
          <w:tcPr>
            <w:tcW w:w="0" w:type="dxa"/>
            <w:vAlign w:val="bottom"/>
          </w:tcPr>
          <w:p w:rsidR="00474FC4" w:rsidRDefault="00474FC4">
            <w:pPr>
              <w:rPr>
                <w:sz w:val="1"/>
                <w:szCs w:val="1"/>
              </w:rPr>
            </w:pPr>
          </w:p>
        </w:tc>
      </w:tr>
      <w:tr w:rsidR="00474FC4">
        <w:trPr>
          <w:trHeight w:val="125"/>
        </w:trPr>
        <w:tc>
          <w:tcPr>
            <w:tcW w:w="7040" w:type="dxa"/>
            <w:vMerge w:val="restart"/>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obezbeđenja. Digitalni sistemi video obezbeđenja. Elementi sistema video</w:t>
            </w:r>
          </w:p>
        </w:tc>
        <w:tc>
          <w:tcPr>
            <w:tcW w:w="1060" w:type="dxa"/>
            <w:vMerge/>
            <w:tcBorders>
              <w:right w:val="single" w:sz="8" w:space="0" w:color="DDDDDD"/>
            </w:tcBorders>
            <w:vAlign w:val="bottom"/>
          </w:tcPr>
          <w:p w:rsidR="00474FC4" w:rsidRDefault="00474FC4">
            <w:pPr>
              <w:rPr>
                <w:sz w:val="10"/>
                <w:szCs w:val="10"/>
              </w:rPr>
            </w:pPr>
          </w:p>
        </w:tc>
        <w:tc>
          <w:tcPr>
            <w:tcW w:w="660" w:type="dxa"/>
            <w:vMerge/>
            <w:tcBorders>
              <w:right w:val="single" w:sz="8" w:space="0" w:color="DDDDDD"/>
            </w:tcBorders>
            <w:vAlign w:val="bottom"/>
          </w:tcPr>
          <w:p w:rsidR="00474FC4" w:rsidRDefault="00474FC4">
            <w:pPr>
              <w:rPr>
                <w:sz w:val="10"/>
                <w:szCs w:val="10"/>
              </w:rPr>
            </w:pPr>
          </w:p>
        </w:tc>
        <w:tc>
          <w:tcPr>
            <w:tcW w:w="760" w:type="dxa"/>
            <w:vMerge/>
            <w:tcBorders>
              <w:right w:val="single" w:sz="8" w:space="0" w:color="DDDDDD"/>
            </w:tcBorders>
            <w:vAlign w:val="bottom"/>
          </w:tcPr>
          <w:p w:rsidR="00474FC4" w:rsidRDefault="00474FC4">
            <w:pPr>
              <w:rPr>
                <w:sz w:val="10"/>
                <w:szCs w:val="10"/>
              </w:rPr>
            </w:pPr>
          </w:p>
        </w:tc>
        <w:tc>
          <w:tcPr>
            <w:tcW w:w="0" w:type="dxa"/>
            <w:vAlign w:val="bottom"/>
          </w:tcPr>
          <w:p w:rsidR="00474FC4" w:rsidRDefault="00474FC4">
            <w:pPr>
              <w:rPr>
                <w:sz w:val="1"/>
                <w:szCs w:val="1"/>
              </w:rPr>
            </w:pPr>
          </w:p>
        </w:tc>
      </w:tr>
      <w:tr w:rsidR="00474FC4">
        <w:trPr>
          <w:trHeight w:val="82"/>
        </w:trPr>
        <w:tc>
          <w:tcPr>
            <w:tcW w:w="7040" w:type="dxa"/>
            <w:vMerge/>
            <w:tcBorders>
              <w:left w:val="single" w:sz="8" w:space="0" w:color="DDDDDD"/>
              <w:right w:val="single" w:sz="8" w:space="0" w:color="DDDDDD"/>
            </w:tcBorders>
            <w:vAlign w:val="bottom"/>
          </w:tcPr>
          <w:p w:rsidR="00474FC4" w:rsidRDefault="00474FC4">
            <w:pPr>
              <w:rPr>
                <w:sz w:val="7"/>
                <w:szCs w:val="7"/>
              </w:rPr>
            </w:pPr>
          </w:p>
        </w:tc>
        <w:tc>
          <w:tcPr>
            <w:tcW w:w="1060" w:type="dxa"/>
            <w:tcBorders>
              <w:right w:val="single" w:sz="8" w:space="0" w:color="DDDDDD"/>
            </w:tcBorders>
            <w:vAlign w:val="bottom"/>
          </w:tcPr>
          <w:p w:rsidR="00474FC4" w:rsidRDefault="00474FC4">
            <w:pPr>
              <w:rPr>
                <w:sz w:val="7"/>
                <w:szCs w:val="7"/>
              </w:rPr>
            </w:pPr>
          </w:p>
        </w:tc>
        <w:tc>
          <w:tcPr>
            <w:tcW w:w="660" w:type="dxa"/>
            <w:tcBorders>
              <w:right w:val="single" w:sz="8" w:space="0" w:color="DDDDDD"/>
            </w:tcBorders>
            <w:vAlign w:val="bottom"/>
          </w:tcPr>
          <w:p w:rsidR="00474FC4" w:rsidRDefault="00474FC4">
            <w:pPr>
              <w:rPr>
                <w:sz w:val="7"/>
                <w:szCs w:val="7"/>
              </w:rPr>
            </w:pPr>
          </w:p>
        </w:tc>
        <w:tc>
          <w:tcPr>
            <w:tcW w:w="760" w:type="dxa"/>
            <w:tcBorders>
              <w:right w:val="single" w:sz="8" w:space="0" w:color="DDDDDD"/>
            </w:tcBorders>
            <w:vAlign w:val="bottom"/>
          </w:tcPr>
          <w:p w:rsidR="00474FC4" w:rsidRDefault="00474FC4">
            <w:pPr>
              <w:rPr>
                <w:sz w:val="7"/>
                <w:szCs w:val="7"/>
              </w:rPr>
            </w:pPr>
          </w:p>
        </w:tc>
        <w:tc>
          <w:tcPr>
            <w:tcW w:w="0" w:type="dxa"/>
            <w:vAlign w:val="bottom"/>
          </w:tcPr>
          <w:p w:rsidR="00474FC4" w:rsidRDefault="00474FC4">
            <w:pPr>
              <w:rPr>
                <w:sz w:val="1"/>
                <w:szCs w:val="1"/>
              </w:rPr>
            </w:pPr>
          </w:p>
        </w:tc>
      </w:tr>
      <w:tr w:rsidR="00474FC4">
        <w:trPr>
          <w:trHeight w:val="209"/>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obezbeđenja. Kamere. Monitori. Sistemi za arhiviranje snimaka. Povezivanje</w:t>
            </w:r>
          </w:p>
        </w:tc>
        <w:tc>
          <w:tcPr>
            <w:tcW w:w="1060" w:type="dxa"/>
            <w:tcBorders>
              <w:right w:val="single" w:sz="8" w:space="0" w:color="DDDDDD"/>
            </w:tcBorders>
            <w:vAlign w:val="bottom"/>
          </w:tcPr>
          <w:p w:rsidR="00474FC4" w:rsidRDefault="00474FC4">
            <w:pPr>
              <w:rPr>
                <w:sz w:val="18"/>
                <w:szCs w:val="18"/>
              </w:rPr>
            </w:pPr>
          </w:p>
        </w:tc>
        <w:tc>
          <w:tcPr>
            <w:tcW w:w="660" w:type="dxa"/>
            <w:tcBorders>
              <w:right w:val="single" w:sz="8" w:space="0" w:color="DDDDDD"/>
            </w:tcBorders>
            <w:vAlign w:val="bottom"/>
          </w:tcPr>
          <w:p w:rsidR="00474FC4" w:rsidRDefault="00474FC4">
            <w:pPr>
              <w:rPr>
                <w:sz w:val="18"/>
                <w:szCs w:val="18"/>
              </w:rPr>
            </w:pPr>
          </w:p>
        </w:tc>
        <w:tc>
          <w:tcPr>
            <w:tcW w:w="760" w:type="dxa"/>
            <w:tcBorders>
              <w:right w:val="single" w:sz="8" w:space="0" w:color="DDDDDD"/>
            </w:tcBorders>
            <w:vAlign w:val="bottom"/>
          </w:tcPr>
          <w:p w:rsidR="00474FC4" w:rsidRDefault="00474FC4">
            <w:pPr>
              <w:rPr>
                <w:sz w:val="18"/>
                <w:szCs w:val="18"/>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elemenata sistema video obezbeđenja.</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bottom w:val="single" w:sz="8" w:space="0" w:color="DDDDDD"/>
              <w:right w:val="single" w:sz="8" w:space="0" w:color="DDDDDD"/>
            </w:tcBorders>
            <w:vAlign w:val="bottom"/>
          </w:tcPr>
          <w:p w:rsidR="00474FC4" w:rsidRDefault="00474FC4">
            <w:pPr>
              <w:rPr>
                <w:sz w:val="6"/>
                <w:szCs w:val="6"/>
              </w:rPr>
            </w:pPr>
          </w:p>
        </w:tc>
        <w:tc>
          <w:tcPr>
            <w:tcW w:w="660" w:type="dxa"/>
            <w:tcBorders>
              <w:bottom w:val="single" w:sz="8" w:space="0" w:color="DDDDDD"/>
              <w:right w:val="single" w:sz="8" w:space="0" w:color="DDDDDD"/>
            </w:tcBorders>
            <w:vAlign w:val="bottom"/>
          </w:tcPr>
          <w:p w:rsidR="00474FC4" w:rsidRDefault="00474FC4">
            <w:pPr>
              <w:rPr>
                <w:sz w:val="6"/>
                <w:szCs w:val="6"/>
              </w:rPr>
            </w:pPr>
          </w:p>
        </w:tc>
        <w:tc>
          <w:tcPr>
            <w:tcW w:w="76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TEMA 6 SISTEMI ZA KONTROLU PRISTUPA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right w:val="single" w:sz="8" w:space="0" w:color="DDDDDD"/>
            </w:tcBorders>
            <w:vAlign w:val="bottom"/>
          </w:tcPr>
          <w:p w:rsidR="00474FC4" w:rsidRDefault="00474FC4">
            <w:pPr>
              <w:rPr>
                <w:sz w:val="6"/>
                <w:szCs w:val="6"/>
              </w:rPr>
            </w:pPr>
          </w:p>
        </w:tc>
        <w:tc>
          <w:tcPr>
            <w:tcW w:w="660" w:type="dxa"/>
            <w:tcBorders>
              <w:right w:val="single" w:sz="8" w:space="0" w:color="DDDDDD"/>
            </w:tcBorders>
            <w:vAlign w:val="bottom"/>
          </w:tcPr>
          <w:p w:rsidR="00474FC4" w:rsidRDefault="00474FC4">
            <w:pPr>
              <w:rPr>
                <w:sz w:val="6"/>
                <w:szCs w:val="6"/>
              </w:rPr>
            </w:pPr>
          </w:p>
        </w:tc>
        <w:tc>
          <w:tcPr>
            <w:tcW w:w="760" w:type="dxa"/>
            <w:tcBorders>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Pojam kontrole pristupa. Vrste sistema za kontrolu pristupa. Metodi za identifikaciju.</w:t>
            </w:r>
          </w:p>
        </w:tc>
        <w:tc>
          <w:tcPr>
            <w:tcW w:w="1060" w:type="dxa"/>
            <w:vMerge w:val="restart"/>
            <w:tcBorders>
              <w:right w:val="single" w:sz="8" w:space="0" w:color="DDDDDD"/>
            </w:tcBorders>
            <w:vAlign w:val="bottom"/>
          </w:tcPr>
          <w:p w:rsidR="00474FC4" w:rsidRDefault="00AB4DB5">
            <w:pPr>
              <w:ind w:left="60"/>
              <w:rPr>
                <w:sz w:val="20"/>
                <w:szCs w:val="20"/>
              </w:rPr>
            </w:pPr>
            <w:r>
              <w:rPr>
                <w:rFonts w:ascii="Arial" w:eastAsia="Arial" w:hAnsi="Arial" w:cs="Arial"/>
                <w:sz w:val="18"/>
                <w:szCs w:val="18"/>
              </w:rPr>
              <w:t>2</w:t>
            </w:r>
          </w:p>
        </w:tc>
        <w:tc>
          <w:tcPr>
            <w:tcW w:w="660" w:type="dxa"/>
            <w:vMerge w:val="restart"/>
            <w:tcBorders>
              <w:right w:val="single" w:sz="8" w:space="0" w:color="DDDDDD"/>
            </w:tcBorders>
            <w:vAlign w:val="bottom"/>
          </w:tcPr>
          <w:p w:rsidR="00474FC4" w:rsidRDefault="00AB4DB5">
            <w:pPr>
              <w:ind w:left="60"/>
              <w:rPr>
                <w:sz w:val="20"/>
                <w:szCs w:val="20"/>
              </w:rPr>
            </w:pPr>
            <w:r>
              <w:rPr>
                <w:rFonts w:ascii="Arial" w:eastAsia="Arial" w:hAnsi="Arial" w:cs="Arial"/>
                <w:sz w:val="18"/>
                <w:szCs w:val="18"/>
              </w:rPr>
              <w:t>1</w:t>
            </w:r>
          </w:p>
        </w:tc>
        <w:tc>
          <w:tcPr>
            <w:tcW w:w="760" w:type="dxa"/>
            <w:vMerge w:val="restart"/>
            <w:tcBorders>
              <w:right w:val="single" w:sz="8" w:space="0" w:color="DDDDDD"/>
            </w:tcBorders>
            <w:vAlign w:val="bottom"/>
          </w:tcPr>
          <w:p w:rsidR="00474FC4" w:rsidRDefault="00AB4DB5">
            <w:pPr>
              <w:ind w:left="60"/>
              <w:rPr>
                <w:sz w:val="20"/>
                <w:szCs w:val="20"/>
              </w:rPr>
            </w:pPr>
            <w:r>
              <w:rPr>
                <w:rFonts w:ascii="Arial" w:eastAsia="Arial" w:hAnsi="Arial" w:cs="Arial"/>
                <w:sz w:val="18"/>
                <w:szCs w:val="18"/>
              </w:rPr>
              <w:t>3</w:t>
            </w:r>
          </w:p>
        </w:tc>
        <w:tc>
          <w:tcPr>
            <w:tcW w:w="0" w:type="dxa"/>
            <w:vAlign w:val="bottom"/>
          </w:tcPr>
          <w:p w:rsidR="00474FC4" w:rsidRDefault="00474FC4">
            <w:pPr>
              <w:rPr>
                <w:sz w:val="1"/>
                <w:szCs w:val="1"/>
              </w:rPr>
            </w:pPr>
          </w:p>
        </w:tc>
      </w:tr>
      <w:tr w:rsidR="00474FC4">
        <w:trPr>
          <w:trHeight w:val="125"/>
        </w:trPr>
        <w:tc>
          <w:tcPr>
            <w:tcW w:w="7040" w:type="dxa"/>
            <w:vMerge w:val="restart"/>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Elementi sistema za kontrolu pristupa. Elektronske kartice. Čitači elektronskih kartica.</w:t>
            </w:r>
          </w:p>
        </w:tc>
        <w:tc>
          <w:tcPr>
            <w:tcW w:w="1060" w:type="dxa"/>
            <w:vMerge/>
            <w:tcBorders>
              <w:right w:val="single" w:sz="8" w:space="0" w:color="DDDDDD"/>
            </w:tcBorders>
            <w:vAlign w:val="bottom"/>
          </w:tcPr>
          <w:p w:rsidR="00474FC4" w:rsidRDefault="00474FC4">
            <w:pPr>
              <w:rPr>
                <w:sz w:val="10"/>
                <w:szCs w:val="10"/>
              </w:rPr>
            </w:pPr>
          </w:p>
        </w:tc>
        <w:tc>
          <w:tcPr>
            <w:tcW w:w="660" w:type="dxa"/>
            <w:vMerge/>
            <w:tcBorders>
              <w:right w:val="single" w:sz="8" w:space="0" w:color="DDDDDD"/>
            </w:tcBorders>
            <w:vAlign w:val="bottom"/>
          </w:tcPr>
          <w:p w:rsidR="00474FC4" w:rsidRDefault="00474FC4">
            <w:pPr>
              <w:rPr>
                <w:sz w:val="10"/>
                <w:szCs w:val="10"/>
              </w:rPr>
            </w:pPr>
          </w:p>
        </w:tc>
        <w:tc>
          <w:tcPr>
            <w:tcW w:w="760" w:type="dxa"/>
            <w:vMerge/>
            <w:tcBorders>
              <w:right w:val="single" w:sz="8" w:space="0" w:color="DDDDDD"/>
            </w:tcBorders>
            <w:vAlign w:val="bottom"/>
          </w:tcPr>
          <w:p w:rsidR="00474FC4" w:rsidRDefault="00474FC4">
            <w:pPr>
              <w:rPr>
                <w:sz w:val="10"/>
                <w:szCs w:val="10"/>
              </w:rPr>
            </w:pPr>
          </w:p>
        </w:tc>
        <w:tc>
          <w:tcPr>
            <w:tcW w:w="0" w:type="dxa"/>
            <w:vAlign w:val="bottom"/>
          </w:tcPr>
          <w:p w:rsidR="00474FC4" w:rsidRDefault="00474FC4">
            <w:pPr>
              <w:rPr>
                <w:sz w:val="1"/>
                <w:szCs w:val="1"/>
              </w:rPr>
            </w:pPr>
          </w:p>
        </w:tc>
      </w:tr>
      <w:tr w:rsidR="00474FC4">
        <w:trPr>
          <w:trHeight w:val="82"/>
        </w:trPr>
        <w:tc>
          <w:tcPr>
            <w:tcW w:w="7040" w:type="dxa"/>
            <w:vMerge/>
            <w:tcBorders>
              <w:left w:val="single" w:sz="8" w:space="0" w:color="DDDDDD"/>
              <w:right w:val="single" w:sz="8" w:space="0" w:color="DDDDDD"/>
            </w:tcBorders>
            <w:vAlign w:val="bottom"/>
          </w:tcPr>
          <w:p w:rsidR="00474FC4" w:rsidRDefault="00474FC4">
            <w:pPr>
              <w:rPr>
                <w:sz w:val="7"/>
                <w:szCs w:val="7"/>
              </w:rPr>
            </w:pPr>
          </w:p>
        </w:tc>
        <w:tc>
          <w:tcPr>
            <w:tcW w:w="1060" w:type="dxa"/>
            <w:tcBorders>
              <w:right w:val="single" w:sz="8" w:space="0" w:color="DDDDDD"/>
            </w:tcBorders>
            <w:vAlign w:val="bottom"/>
          </w:tcPr>
          <w:p w:rsidR="00474FC4" w:rsidRDefault="00474FC4">
            <w:pPr>
              <w:rPr>
                <w:sz w:val="7"/>
                <w:szCs w:val="7"/>
              </w:rPr>
            </w:pPr>
          </w:p>
        </w:tc>
        <w:tc>
          <w:tcPr>
            <w:tcW w:w="660" w:type="dxa"/>
            <w:tcBorders>
              <w:right w:val="single" w:sz="8" w:space="0" w:color="DDDDDD"/>
            </w:tcBorders>
            <w:vAlign w:val="bottom"/>
          </w:tcPr>
          <w:p w:rsidR="00474FC4" w:rsidRDefault="00474FC4">
            <w:pPr>
              <w:rPr>
                <w:sz w:val="7"/>
                <w:szCs w:val="7"/>
              </w:rPr>
            </w:pPr>
          </w:p>
        </w:tc>
        <w:tc>
          <w:tcPr>
            <w:tcW w:w="760" w:type="dxa"/>
            <w:tcBorders>
              <w:right w:val="single" w:sz="8" w:space="0" w:color="DDDDDD"/>
            </w:tcBorders>
            <w:vAlign w:val="bottom"/>
          </w:tcPr>
          <w:p w:rsidR="00474FC4" w:rsidRDefault="00474FC4">
            <w:pPr>
              <w:rPr>
                <w:sz w:val="7"/>
                <w:szCs w:val="7"/>
              </w:rPr>
            </w:pPr>
          </w:p>
        </w:tc>
        <w:tc>
          <w:tcPr>
            <w:tcW w:w="0" w:type="dxa"/>
            <w:vAlign w:val="bottom"/>
          </w:tcPr>
          <w:p w:rsidR="00474FC4" w:rsidRDefault="00474FC4">
            <w:pPr>
              <w:rPr>
                <w:sz w:val="1"/>
                <w:szCs w:val="1"/>
              </w:rPr>
            </w:pPr>
          </w:p>
        </w:tc>
      </w:tr>
      <w:tr w:rsidR="00474FC4">
        <w:trPr>
          <w:trHeight w:val="207"/>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Tastature za unos šifre. Biometrijski senzori. Baze podataka sa pravima pristupa.</w:t>
            </w:r>
          </w:p>
        </w:tc>
        <w:tc>
          <w:tcPr>
            <w:tcW w:w="1060" w:type="dxa"/>
            <w:tcBorders>
              <w:right w:val="single" w:sz="8" w:space="0" w:color="DDDDDD"/>
            </w:tcBorders>
            <w:vAlign w:val="bottom"/>
          </w:tcPr>
          <w:p w:rsidR="00474FC4" w:rsidRDefault="00474FC4">
            <w:pPr>
              <w:rPr>
                <w:sz w:val="18"/>
                <w:szCs w:val="18"/>
              </w:rPr>
            </w:pPr>
          </w:p>
        </w:tc>
        <w:tc>
          <w:tcPr>
            <w:tcW w:w="660" w:type="dxa"/>
            <w:tcBorders>
              <w:right w:val="single" w:sz="8" w:space="0" w:color="DDDDDD"/>
            </w:tcBorders>
            <w:vAlign w:val="bottom"/>
          </w:tcPr>
          <w:p w:rsidR="00474FC4" w:rsidRDefault="00474FC4">
            <w:pPr>
              <w:rPr>
                <w:sz w:val="18"/>
                <w:szCs w:val="18"/>
              </w:rPr>
            </w:pPr>
          </w:p>
        </w:tc>
        <w:tc>
          <w:tcPr>
            <w:tcW w:w="760" w:type="dxa"/>
            <w:tcBorders>
              <w:right w:val="single" w:sz="8" w:space="0" w:color="DDDDDD"/>
            </w:tcBorders>
            <w:vAlign w:val="bottom"/>
          </w:tcPr>
          <w:p w:rsidR="00474FC4" w:rsidRDefault="00474FC4">
            <w:pPr>
              <w:rPr>
                <w:sz w:val="18"/>
                <w:szCs w:val="18"/>
              </w:rPr>
            </w:pPr>
          </w:p>
        </w:tc>
        <w:tc>
          <w:tcPr>
            <w:tcW w:w="0" w:type="dxa"/>
            <w:vAlign w:val="bottom"/>
          </w:tcPr>
          <w:p w:rsidR="00474FC4" w:rsidRDefault="00474FC4">
            <w:pPr>
              <w:rPr>
                <w:sz w:val="1"/>
                <w:szCs w:val="1"/>
              </w:rPr>
            </w:pPr>
          </w:p>
        </w:tc>
      </w:tr>
      <w:tr w:rsidR="00474FC4">
        <w:trPr>
          <w:trHeight w:val="209"/>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Povezivanje elemenata sistema za kontrolu pristupa.</w:t>
            </w:r>
          </w:p>
        </w:tc>
        <w:tc>
          <w:tcPr>
            <w:tcW w:w="1060" w:type="dxa"/>
            <w:tcBorders>
              <w:right w:val="single" w:sz="8" w:space="0" w:color="DDDDDD"/>
            </w:tcBorders>
            <w:vAlign w:val="bottom"/>
          </w:tcPr>
          <w:p w:rsidR="00474FC4" w:rsidRDefault="00474FC4">
            <w:pPr>
              <w:rPr>
                <w:sz w:val="18"/>
                <w:szCs w:val="18"/>
              </w:rPr>
            </w:pPr>
          </w:p>
        </w:tc>
        <w:tc>
          <w:tcPr>
            <w:tcW w:w="660" w:type="dxa"/>
            <w:tcBorders>
              <w:right w:val="single" w:sz="8" w:space="0" w:color="DDDDDD"/>
            </w:tcBorders>
            <w:vAlign w:val="bottom"/>
          </w:tcPr>
          <w:p w:rsidR="00474FC4" w:rsidRDefault="00474FC4">
            <w:pPr>
              <w:rPr>
                <w:sz w:val="18"/>
                <w:szCs w:val="18"/>
              </w:rPr>
            </w:pPr>
          </w:p>
        </w:tc>
        <w:tc>
          <w:tcPr>
            <w:tcW w:w="760" w:type="dxa"/>
            <w:tcBorders>
              <w:right w:val="single" w:sz="8" w:space="0" w:color="DDDDDD"/>
            </w:tcBorders>
            <w:vAlign w:val="bottom"/>
          </w:tcPr>
          <w:p w:rsidR="00474FC4" w:rsidRDefault="00474FC4">
            <w:pPr>
              <w:rPr>
                <w:sz w:val="18"/>
                <w:szCs w:val="18"/>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bottom w:val="single" w:sz="8" w:space="0" w:color="DDDDDD"/>
              <w:right w:val="single" w:sz="8" w:space="0" w:color="DDDDDD"/>
            </w:tcBorders>
            <w:vAlign w:val="bottom"/>
          </w:tcPr>
          <w:p w:rsidR="00474FC4" w:rsidRDefault="00474FC4">
            <w:pPr>
              <w:rPr>
                <w:sz w:val="6"/>
                <w:szCs w:val="6"/>
              </w:rPr>
            </w:pPr>
          </w:p>
        </w:tc>
        <w:tc>
          <w:tcPr>
            <w:tcW w:w="660" w:type="dxa"/>
            <w:tcBorders>
              <w:bottom w:val="single" w:sz="8" w:space="0" w:color="DDDDDD"/>
              <w:right w:val="single" w:sz="8" w:space="0" w:color="DDDDDD"/>
            </w:tcBorders>
            <w:vAlign w:val="bottom"/>
          </w:tcPr>
          <w:p w:rsidR="00474FC4" w:rsidRDefault="00474FC4">
            <w:pPr>
              <w:rPr>
                <w:sz w:val="6"/>
                <w:szCs w:val="6"/>
              </w:rPr>
            </w:pPr>
          </w:p>
        </w:tc>
        <w:tc>
          <w:tcPr>
            <w:tcW w:w="76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TEMA 7 SISTEMI TEHNIČKE ZAŠTITE U MOBILNIM USLOVIMA</w:t>
            </w:r>
          </w:p>
        </w:tc>
        <w:tc>
          <w:tcPr>
            <w:tcW w:w="1060" w:type="dxa"/>
            <w:tcBorders>
              <w:right w:val="single" w:sz="8" w:space="0" w:color="DDDDDD"/>
            </w:tcBorders>
            <w:vAlign w:val="bottom"/>
          </w:tcPr>
          <w:p w:rsidR="00474FC4" w:rsidRDefault="00474FC4">
            <w:pPr>
              <w:rPr>
                <w:sz w:val="23"/>
                <w:szCs w:val="23"/>
              </w:rPr>
            </w:pPr>
          </w:p>
        </w:tc>
        <w:tc>
          <w:tcPr>
            <w:tcW w:w="660" w:type="dxa"/>
            <w:tcBorders>
              <w:right w:val="single" w:sz="8" w:space="0" w:color="DDDDDD"/>
            </w:tcBorders>
            <w:vAlign w:val="bottom"/>
          </w:tcPr>
          <w:p w:rsidR="00474FC4" w:rsidRDefault="00474FC4">
            <w:pPr>
              <w:rPr>
                <w:sz w:val="23"/>
                <w:szCs w:val="23"/>
              </w:rPr>
            </w:pPr>
          </w:p>
        </w:tc>
        <w:tc>
          <w:tcPr>
            <w:tcW w:w="760" w:type="dxa"/>
            <w:tcBorders>
              <w:right w:val="single" w:sz="8" w:space="0" w:color="DDDDDD"/>
            </w:tcBorders>
            <w:vAlign w:val="bottom"/>
          </w:tcPr>
          <w:p w:rsidR="00474FC4" w:rsidRDefault="00474FC4">
            <w:pPr>
              <w:rPr>
                <w:sz w:val="23"/>
                <w:szCs w:val="23"/>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vMerge w:val="restart"/>
            <w:tcBorders>
              <w:right w:val="single" w:sz="8" w:space="0" w:color="DDDDDD"/>
            </w:tcBorders>
            <w:vAlign w:val="bottom"/>
          </w:tcPr>
          <w:p w:rsidR="00474FC4" w:rsidRDefault="00AB4DB5">
            <w:pPr>
              <w:ind w:left="60"/>
              <w:rPr>
                <w:sz w:val="20"/>
                <w:szCs w:val="20"/>
              </w:rPr>
            </w:pPr>
            <w:r>
              <w:rPr>
                <w:rFonts w:ascii="Arial" w:eastAsia="Arial" w:hAnsi="Arial" w:cs="Arial"/>
                <w:sz w:val="18"/>
                <w:szCs w:val="18"/>
              </w:rPr>
              <w:t>1</w:t>
            </w:r>
          </w:p>
        </w:tc>
        <w:tc>
          <w:tcPr>
            <w:tcW w:w="660" w:type="dxa"/>
            <w:vMerge w:val="restart"/>
            <w:tcBorders>
              <w:right w:val="single" w:sz="8" w:space="0" w:color="DDDDDD"/>
            </w:tcBorders>
            <w:vAlign w:val="bottom"/>
          </w:tcPr>
          <w:p w:rsidR="00474FC4" w:rsidRDefault="00AB4DB5">
            <w:pPr>
              <w:ind w:left="60"/>
              <w:rPr>
                <w:sz w:val="20"/>
                <w:szCs w:val="20"/>
              </w:rPr>
            </w:pPr>
            <w:r>
              <w:rPr>
                <w:rFonts w:ascii="Arial" w:eastAsia="Arial" w:hAnsi="Arial" w:cs="Arial"/>
                <w:sz w:val="18"/>
                <w:szCs w:val="18"/>
              </w:rPr>
              <w:t>1</w:t>
            </w:r>
          </w:p>
        </w:tc>
        <w:tc>
          <w:tcPr>
            <w:tcW w:w="760" w:type="dxa"/>
            <w:vMerge w:val="restart"/>
            <w:tcBorders>
              <w:right w:val="single" w:sz="8" w:space="0" w:color="DDDDDD"/>
            </w:tcBorders>
            <w:vAlign w:val="bottom"/>
          </w:tcPr>
          <w:p w:rsidR="00474FC4" w:rsidRDefault="00AB4DB5">
            <w:pPr>
              <w:ind w:left="60"/>
              <w:rPr>
                <w:sz w:val="20"/>
                <w:szCs w:val="20"/>
              </w:rPr>
            </w:pPr>
            <w:r>
              <w:rPr>
                <w:rFonts w:ascii="Arial" w:eastAsia="Arial" w:hAnsi="Arial" w:cs="Arial"/>
                <w:sz w:val="18"/>
                <w:szCs w:val="18"/>
              </w:rPr>
              <w:t>2</w:t>
            </w:r>
          </w:p>
        </w:tc>
        <w:tc>
          <w:tcPr>
            <w:tcW w:w="0" w:type="dxa"/>
            <w:vAlign w:val="bottom"/>
          </w:tcPr>
          <w:p w:rsidR="00474FC4" w:rsidRDefault="00474FC4">
            <w:pPr>
              <w:rPr>
                <w:sz w:val="1"/>
                <w:szCs w:val="1"/>
              </w:rPr>
            </w:pPr>
          </w:p>
        </w:tc>
      </w:tr>
      <w:tr w:rsidR="00474FC4">
        <w:trPr>
          <w:trHeight w:val="191"/>
        </w:trPr>
        <w:tc>
          <w:tcPr>
            <w:tcW w:w="7040" w:type="dxa"/>
            <w:vMerge w:val="restart"/>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Specifičnost mobilnih uslova. Vrste sistema tehničke zaštite koje se primenjuju u</w:t>
            </w:r>
          </w:p>
        </w:tc>
        <w:tc>
          <w:tcPr>
            <w:tcW w:w="1060" w:type="dxa"/>
            <w:vMerge/>
            <w:tcBorders>
              <w:right w:val="single" w:sz="8" w:space="0" w:color="DDDDDD"/>
            </w:tcBorders>
            <w:vAlign w:val="bottom"/>
          </w:tcPr>
          <w:p w:rsidR="00474FC4" w:rsidRDefault="00474FC4">
            <w:pPr>
              <w:rPr>
                <w:sz w:val="16"/>
                <w:szCs w:val="16"/>
              </w:rPr>
            </w:pPr>
          </w:p>
        </w:tc>
        <w:tc>
          <w:tcPr>
            <w:tcW w:w="660" w:type="dxa"/>
            <w:vMerge/>
            <w:tcBorders>
              <w:right w:val="single" w:sz="8" w:space="0" w:color="DDDDDD"/>
            </w:tcBorders>
            <w:vAlign w:val="bottom"/>
          </w:tcPr>
          <w:p w:rsidR="00474FC4" w:rsidRDefault="00474FC4">
            <w:pPr>
              <w:rPr>
                <w:sz w:val="16"/>
                <w:szCs w:val="16"/>
              </w:rPr>
            </w:pPr>
          </w:p>
        </w:tc>
        <w:tc>
          <w:tcPr>
            <w:tcW w:w="760" w:type="dxa"/>
            <w:vMerge/>
            <w:tcBorders>
              <w:right w:val="single" w:sz="8" w:space="0" w:color="DDDDDD"/>
            </w:tcBorders>
            <w:vAlign w:val="bottom"/>
          </w:tcPr>
          <w:p w:rsidR="00474FC4" w:rsidRDefault="00474FC4">
            <w:pPr>
              <w:rPr>
                <w:sz w:val="16"/>
                <w:szCs w:val="16"/>
              </w:rPr>
            </w:pPr>
          </w:p>
        </w:tc>
        <w:tc>
          <w:tcPr>
            <w:tcW w:w="0" w:type="dxa"/>
            <w:vAlign w:val="bottom"/>
          </w:tcPr>
          <w:p w:rsidR="00474FC4" w:rsidRDefault="00474FC4">
            <w:pPr>
              <w:rPr>
                <w:sz w:val="1"/>
                <w:szCs w:val="1"/>
              </w:rPr>
            </w:pPr>
          </w:p>
        </w:tc>
      </w:tr>
      <w:tr w:rsidR="00474FC4">
        <w:trPr>
          <w:trHeight w:val="84"/>
        </w:trPr>
        <w:tc>
          <w:tcPr>
            <w:tcW w:w="7040" w:type="dxa"/>
            <w:vMerge/>
            <w:tcBorders>
              <w:left w:val="single" w:sz="8" w:space="0" w:color="DDDDDD"/>
              <w:right w:val="single" w:sz="8" w:space="0" w:color="DDDDDD"/>
            </w:tcBorders>
            <w:vAlign w:val="bottom"/>
          </w:tcPr>
          <w:p w:rsidR="00474FC4" w:rsidRDefault="00474FC4">
            <w:pPr>
              <w:rPr>
                <w:sz w:val="7"/>
                <w:szCs w:val="7"/>
              </w:rPr>
            </w:pPr>
          </w:p>
        </w:tc>
        <w:tc>
          <w:tcPr>
            <w:tcW w:w="1060" w:type="dxa"/>
            <w:tcBorders>
              <w:right w:val="single" w:sz="8" w:space="0" w:color="DDDDDD"/>
            </w:tcBorders>
            <w:vAlign w:val="bottom"/>
          </w:tcPr>
          <w:p w:rsidR="00474FC4" w:rsidRDefault="00474FC4">
            <w:pPr>
              <w:rPr>
                <w:sz w:val="7"/>
                <w:szCs w:val="7"/>
              </w:rPr>
            </w:pPr>
          </w:p>
        </w:tc>
        <w:tc>
          <w:tcPr>
            <w:tcW w:w="660" w:type="dxa"/>
            <w:tcBorders>
              <w:right w:val="single" w:sz="8" w:space="0" w:color="DDDDDD"/>
            </w:tcBorders>
            <w:vAlign w:val="bottom"/>
          </w:tcPr>
          <w:p w:rsidR="00474FC4" w:rsidRDefault="00474FC4">
            <w:pPr>
              <w:rPr>
                <w:sz w:val="7"/>
                <w:szCs w:val="7"/>
              </w:rPr>
            </w:pPr>
          </w:p>
        </w:tc>
        <w:tc>
          <w:tcPr>
            <w:tcW w:w="760" w:type="dxa"/>
            <w:tcBorders>
              <w:right w:val="single" w:sz="8" w:space="0" w:color="DDDDDD"/>
            </w:tcBorders>
            <w:vAlign w:val="bottom"/>
          </w:tcPr>
          <w:p w:rsidR="00474FC4" w:rsidRDefault="00474FC4">
            <w:pPr>
              <w:rPr>
                <w:sz w:val="7"/>
                <w:szCs w:val="7"/>
              </w:rPr>
            </w:pPr>
          </w:p>
        </w:tc>
        <w:tc>
          <w:tcPr>
            <w:tcW w:w="0" w:type="dxa"/>
            <w:vAlign w:val="bottom"/>
          </w:tcPr>
          <w:p w:rsidR="00474FC4" w:rsidRDefault="00474FC4">
            <w:pPr>
              <w:rPr>
                <w:sz w:val="1"/>
                <w:szCs w:val="1"/>
              </w:rPr>
            </w:pPr>
          </w:p>
        </w:tc>
      </w:tr>
      <w:tr w:rsidR="00474FC4">
        <w:trPr>
          <w:trHeight w:val="206"/>
        </w:trPr>
        <w:tc>
          <w:tcPr>
            <w:tcW w:w="7040" w:type="dxa"/>
            <w:tcBorders>
              <w:left w:val="single" w:sz="8" w:space="0" w:color="DDDDDD"/>
              <w:right w:val="single" w:sz="8" w:space="0" w:color="DDDDDD"/>
            </w:tcBorders>
            <w:vAlign w:val="bottom"/>
          </w:tcPr>
          <w:p w:rsidR="00474FC4" w:rsidRDefault="00AB4DB5">
            <w:pPr>
              <w:spacing w:line="206" w:lineRule="exact"/>
              <w:ind w:left="80"/>
              <w:rPr>
                <w:sz w:val="20"/>
                <w:szCs w:val="20"/>
              </w:rPr>
            </w:pPr>
            <w:r>
              <w:rPr>
                <w:rFonts w:ascii="Arial" w:eastAsia="Arial" w:hAnsi="Arial" w:cs="Arial"/>
                <w:sz w:val="18"/>
                <w:szCs w:val="18"/>
              </w:rPr>
              <w:t>mobilnim uslovima. Panik tasteri. Audio i video komunikacija. GPS praćenje.</w:t>
            </w:r>
          </w:p>
        </w:tc>
        <w:tc>
          <w:tcPr>
            <w:tcW w:w="1060" w:type="dxa"/>
            <w:tcBorders>
              <w:right w:val="single" w:sz="8" w:space="0" w:color="DDDDDD"/>
            </w:tcBorders>
            <w:vAlign w:val="bottom"/>
          </w:tcPr>
          <w:p w:rsidR="00474FC4" w:rsidRDefault="00474FC4">
            <w:pPr>
              <w:rPr>
                <w:sz w:val="17"/>
                <w:szCs w:val="17"/>
              </w:rPr>
            </w:pPr>
          </w:p>
        </w:tc>
        <w:tc>
          <w:tcPr>
            <w:tcW w:w="660" w:type="dxa"/>
            <w:tcBorders>
              <w:right w:val="single" w:sz="8" w:space="0" w:color="DDDDDD"/>
            </w:tcBorders>
            <w:vAlign w:val="bottom"/>
          </w:tcPr>
          <w:p w:rsidR="00474FC4" w:rsidRDefault="00474FC4">
            <w:pPr>
              <w:rPr>
                <w:sz w:val="17"/>
                <w:szCs w:val="17"/>
              </w:rPr>
            </w:pPr>
          </w:p>
        </w:tc>
        <w:tc>
          <w:tcPr>
            <w:tcW w:w="760" w:type="dxa"/>
            <w:tcBorders>
              <w:right w:val="single" w:sz="8" w:space="0" w:color="DDDDDD"/>
            </w:tcBorders>
            <w:vAlign w:val="bottom"/>
          </w:tcPr>
          <w:p w:rsidR="00474FC4" w:rsidRDefault="00474FC4">
            <w:pPr>
              <w:rPr>
                <w:sz w:val="17"/>
                <w:szCs w:val="17"/>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bottom w:val="single" w:sz="8" w:space="0" w:color="DDDDDD"/>
              <w:right w:val="single" w:sz="8" w:space="0" w:color="DDDDDD"/>
            </w:tcBorders>
            <w:vAlign w:val="bottom"/>
          </w:tcPr>
          <w:p w:rsidR="00474FC4" w:rsidRDefault="00474FC4">
            <w:pPr>
              <w:rPr>
                <w:sz w:val="6"/>
                <w:szCs w:val="6"/>
              </w:rPr>
            </w:pPr>
          </w:p>
        </w:tc>
        <w:tc>
          <w:tcPr>
            <w:tcW w:w="660" w:type="dxa"/>
            <w:tcBorders>
              <w:bottom w:val="single" w:sz="8" w:space="0" w:color="DDDDDD"/>
              <w:right w:val="single" w:sz="8" w:space="0" w:color="DDDDDD"/>
            </w:tcBorders>
            <w:vAlign w:val="bottom"/>
          </w:tcPr>
          <w:p w:rsidR="00474FC4" w:rsidRDefault="00474FC4">
            <w:pPr>
              <w:rPr>
                <w:sz w:val="6"/>
                <w:szCs w:val="6"/>
              </w:rPr>
            </w:pPr>
          </w:p>
        </w:tc>
        <w:tc>
          <w:tcPr>
            <w:tcW w:w="76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AB4DB5">
            <w:pPr>
              <w:ind w:left="80"/>
              <w:rPr>
                <w:sz w:val="20"/>
                <w:szCs w:val="20"/>
              </w:rPr>
            </w:pPr>
            <w:r>
              <w:rPr>
                <w:rFonts w:ascii="Arial" w:eastAsia="Arial" w:hAnsi="Arial" w:cs="Arial"/>
                <w:sz w:val="18"/>
                <w:szCs w:val="18"/>
              </w:rPr>
              <w:t>ZAVRŠNI ISPITNI TEST</w:t>
            </w:r>
          </w:p>
        </w:tc>
        <w:tc>
          <w:tcPr>
            <w:tcW w:w="1060" w:type="dxa"/>
            <w:tcBorders>
              <w:right w:val="single" w:sz="8" w:space="0" w:color="DDDDDD"/>
            </w:tcBorders>
            <w:vAlign w:val="bottom"/>
          </w:tcPr>
          <w:p w:rsidR="00474FC4" w:rsidRDefault="00AB4DB5">
            <w:pPr>
              <w:ind w:left="60"/>
              <w:rPr>
                <w:sz w:val="20"/>
                <w:szCs w:val="20"/>
              </w:rPr>
            </w:pPr>
            <w:r>
              <w:rPr>
                <w:rFonts w:ascii="Arial" w:eastAsia="Arial" w:hAnsi="Arial" w:cs="Arial"/>
                <w:sz w:val="18"/>
                <w:szCs w:val="18"/>
              </w:rPr>
              <w:t>2</w:t>
            </w:r>
          </w:p>
        </w:tc>
        <w:tc>
          <w:tcPr>
            <w:tcW w:w="660" w:type="dxa"/>
            <w:tcBorders>
              <w:right w:val="single" w:sz="8" w:space="0" w:color="DDDDDD"/>
            </w:tcBorders>
            <w:vAlign w:val="bottom"/>
          </w:tcPr>
          <w:p w:rsidR="00474FC4" w:rsidRDefault="00AB4DB5">
            <w:pPr>
              <w:ind w:left="60"/>
              <w:rPr>
                <w:sz w:val="20"/>
                <w:szCs w:val="20"/>
              </w:rPr>
            </w:pPr>
            <w:r>
              <w:rPr>
                <w:rFonts w:ascii="Arial" w:eastAsia="Arial" w:hAnsi="Arial" w:cs="Arial"/>
                <w:sz w:val="18"/>
                <w:szCs w:val="18"/>
              </w:rPr>
              <w:t>0</w:t>
            </w:r>
          </w:p>
        </w:tc>
        <w:tc>
          <w:tcPr>
            <w:tcW w:w="760" w:type="dxa"/>
            <w:tcBorders>
              <w:right w:val="single" w:sz="8" w:space="0" w:color="DDDDDD"/>
            </w:tcBorders>
            <w:vAlign w:val="bottom"/>
          </w:tcPr>
          <w:p w:rsidR="00474FC4" w:rsidRDefault="00AB4DB5">
            <w:pPr>
              <w:ind w:left="60"/>
              <w:rPr>
                <w:sz w:val="20"/>
                <w:szCs w:val="20"/>
              </w:rPr>
            </w:pPr>
            <w:r>
              <w:rPr>
                <w:rFonts w:ascii="Arial" w:eastAsia="Arial" w:hAnsi="Arial" w:cs="Arial"/>
                <w:sz w:val="18"/>
                <w:szCs w:val="18"/>
              </w:rPr>
              <w:t>2</w:t>
            </w: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bottom w:val="single" w:sz="8" w:space="0" w:color="DDDDDD"/>
              <w:right w:val="single" w:sz="8" w:space="0" w:color="DDDDDD"/>
            </w:tcBorders>
            <w:vAlign w:val="bottom"/>
          </w:tcPr>
          <w:p w:rsidR="00474FC4" w:rsidRDefault="00474FC4">
            <w:pPr>
              <w:rPr>
                <w:sz w:val="6"/>
                <w:szCs w:val="6"/>
              </w:rPr>
            </w:pPr>
          </w:p>
        </w:tc>
        <w:tc>
          <w:tcPr>
            <w:tcW w:w="660" w:type="dxa"/>
            <w:tcBorders>
              <w:bottom w:val="single" w:sz="8" w:space="0" w:color="DDDDDD"/>
              <w:right w:val="single" w:sz="8" w:space="0" w:color="DDDDDD"/>
            </w:tcBorders>
            <w:vAlign w:val="bottom"/>
          </w:tcPr>
          <w:p w:rsidR="00474FC4" w:rsidRDefault="00474FC4">
            <w:pPr>
              <w:rPr>
                <w:sz w:val="6"/>
                <w:szCs w:val="6"/>
              </w:rPr>
            </w:pPr>
          </w:p>
        </w:tc>
        <w:tc>
          <w:tcPr>
            <w:tcW w:w="76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275"/>
        </w:trPr>
        <w:tc>
          <w:tcPr>
            <w:tcW w:w="7040" w:type="dxa"/>
            <w:tcBorders>
              <w:left w:val="single" w:sz="8" w:space="0" w:color="DDDDDD"/>
              <w:right w:val="single" w:sz="8" w:space="0" w:color="DDDDDD"/>
            </w:tcBorders>
            <w:vAlign w:val="bottom"/>
          </w:tcPr>
          <w:p w:rsidR="00474FC4" w:rsidRDefault="00474FC4">
            <w:pPr>
              <w:rPr>
                <w:sz w:val="23"/>
                <w:szCs w:val="23"/>
              </w:rPr>
            </w:pPr>
          </w:p>
        </w:tc>
        <w:tc>
          <w:tcPr>
            <w:tcW w:w="1060" w:type="dxa"/>
            <w:tcBorders>
              <w:right w:val="single" w:sz="8" w:space="0" w:color="DDDDDD"/>
            </w:tcBorders>
            <w:vAlign w:val="bottom"/>
          </w:tcPr>
          <w:p w:rsidR="00474FC4" w:rsidRDefault="00AB4DB5">
            <w:pPr>
              <w:ind w:left="60"/>
              <w:rPr>
                <w:sz w:val="20"/>
                <w:szCs w:val="20"/>
              </w:rPr>
            </w:pPr>
            <w:r>
              <w:rPr>
                <w:rFonts w:ascii="Arial" w:eastAsia="Arial" w:hAnsi="Arial" w:cs="Arial"/>
                <w:sz w:val="18"/>
                <w:szCs w:val="18"/>
              </w:rPr>
              <w:t>14</w:t>
            </w:r>
          </w:p>
        </w:tc>
        <w:tc>
          <w:tcPr>
            <w:tcW w:w="660" w:type="dxa"/>
            <w:tcBorders>
              <w:right w:val="single" w:sz="8" w:space="0" w:color="DDDDDD"/>
            </w:tcBorders>
            <w:vAlign w:val="bottom"/>
          </w:tcPr>
          <w:p w:rsidR="00474FC4" w:rsidRDefault="00AB4DB5">
            <w:pPr>
              <w:ind w:left="60"/>
              <w:rPr>
                <w:sz w:val="20"/>
                <w:szCs w:val="20"/>
              </w:rPr>
            </w:pPr>
            <w:r>
              <w:rPr>
                <w:rFonts w:ascii="Arial" w:eastAsia="Arial" w:hAnsi="Arial" w:cs="Arial"/>
                <w:sz w:val="18"/>
                <w:szCs w:val="18"/>
              </w:rPr>
              <w:t>5</w:t>
            </w:r>
          </w:p>
        </w:tc>
        <w:tc>
          <w:tcPr>
            <w:tcW w:w="760" w:type="dxa"/>
            <w:tcBorders>
              <w:right w:val="single" w:sz="8" w:space="0" w:color="DDDDDD"/>
            </w:tcBorders>
            <w:vAlign w:val="bottom"/>
          </w:tcPr>
          <w:p w:rsidR="00474FC4" w:rsidRDefault="00AB4DB5">
            <w:pPr>
              <w:ind w:left="60"/>
              <w:rPr>
                <w:sz w:val="20"/>
                <w:szCs w:val="20"/>
              </w:rPr>
            </w:pPr>
            <w:r>
              <w:rPr>
                <w:rFonts w:ascii="Arial" w:eastAsia="Arial" w:hAnsi="Arial" w:cs="Arial"/>
                <w:sz w:val="18"/>
                <w:szCs w:val="18"/>
              </w:rPr>
              <w:t>19</w:t>
            </w:r>
          </w:p>
        </w:tc>
        <w:tc>
          <w:tcPr>
            <w:tcW w:w="0" w:type="dxa"/>
            <w:vAlign w:val="bottom"/>
          </w:tcPr>
          <w:p w:rsidR="00474FC4" w:rsidRDefault="00474FC4">
            <w:pPr>
              <w:rPr>
                <w:sz w:val="1"/>
                <w:szCs w:val="1"/>
              </w:rPr>
            </w:pPr>
          </w:p>
        </w:tc>
      </w:tr>
      <w:tr w:rsidR="00474FC4">
        <w:trPr>
          <w:trHeight w:val="77"/>
        </w:trPr>
        <w:tc>
          <w:tcPr>
            <w:tcW w:w="7040" w:type="dxa"/>
            <w:vMerge w:val="restart"/>
            <w:tcBorders>
              <w:left w:val="single" w:sz="8" w:space="0" w:color="DDDDDD"/>
              <w:right w:val="single" w:sz="8" w:space="0" w:color="DDDDDD"/>
            </w:tcBorders>
            <w:vAlign w:val="bottom"/>
          </w:tcPr>
          <w:p w:rsidR="00474FC4" w:rsidRDefault="00AB4DB5">
            <w:pPr>
              <w:spacing w:line="185" w:lineRule="exact"/>
              <w:ind w:left="80"/>
              <w:rPr>
                <w:sz w:val="20"/>
                <w:szCs w:val="20"/>
              </w:rPr>
            </w:pPr>
            <w:r>
              <w:rPr>
                <w:rFonts w:ascii="Arial" w:eastAsia="Arial" w:hAnsi="Arial" w:cs="Arial"/>
                <w:sz w:val="18"/>
                <w:szCs w:val="18"/>
              </w:rPr>
              <w:t>UKUPNO:</w:t>
            </w:r>
          </w:p>
        </w:tc>
        <w:tc>
          <w:tcPr>
            <w:tcW w:w="1060" w:type="dxa"/>
            <w:tcBorders>
              <w:bottom w:val="single" w:sz="8" w:space="0" w:color="DDDDDD"/>
              <w:right w:val="single" w:sz="8" w:space="0" w:color="DDDDDD"/>
            </w:tcBorders>
            <w:vAlign w:val="bottom"/>
          </w:tcPr>
          <w:p w:rsidR="00474FC4" w:rsidRDefault="00474FC4">
            <w:pPr>
              <w:rPr>
                <w:sz w:val="6"/>
                <w:szCs w:val="6"/>
              </w:rPr>
            </w:pPr>
          </w:p>
        </w:tc>
        <w:tc>
          <w:tcPr>
            <w:tcW w:w="660" w:type="dxa"/>
            <w:tcBorders>
              <w:bottom w:val="single" w:sz="8" w:space="0" w:color="DDDDDD"/>
              <w:right w:val="single" w:sz="8" w:space="0" w:color="DDDDDD"/>
            </w:tcBorders>
            <w:vAlign w:val="bottom"/>
          </w:tcPr>
          <w:p w:rsidR="00474FC4" w:rsidRDefault="00474FC4">
            <w:pPr>
              <w:rPr>
                <w:sz w:val="6"/>
                <w:szCs w:val="6"/>
              </w:rPr>
            </w:pPr>
          </w:p>
        </w:tc>
        <w:tc>
          <w:tcPr>
            <w:tcW w:w="76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r w:rsidR="00474FC4">
        <w:trPr>
          <w:trHeight w:val="88"/>
        </w:trPr>
        <w:tc>
          <w:tcPr>
            <w:tcW w:w="7040" w:type="dxa"/>
            <w:vMerge/>
            <w:tcBorders>
              <w:left w:val="single" w:sz="8" w:space="0" w:color="DDDDDD"/>
              <w:right w:val="single" w:sz="8" w:space="0" w:color="DDDDDD"/>
            </w:tcBorders>
            <w:vAlign w:val="bottom"/>
          </w:tcPr>
          <w:p w:rsidR="00474FC4" w:rsidRDefault="00474FC4">
            <w:pPr>
              <w:rPr>
                <w:sz w:val="7"/>
                <w:szCs w:val="7"/>
              </w:rPr>
            </w:pPr>
          </w:p>
        </w:tc>
        <w:tc>
          <w:tcPr>
            <w:tcW w:w="1060" w:type="dxa"/>
            <w:vMerge w:val="restart"/>
            <w:tcBorders>
              <w:right w:val="single" w:sz="8" w:space="0" w:color="DDDDDD"/>
            </w:tcBorders>
            <w:vAlign w:val="bottom"/>
          </w:tcPr>
          <w:p w:rsidR="00474FC4" w:rsidRDefault="00AB4DB5">
            <w:pPr>
              <w:spacing w:line="206" w:lineRule="exact"/>
              <w:ind w:left="60"/>
              <w:rPr>
                <w:sz w:val="20"/>
                <w:szCs w:val="20"/>
              </w:rPr>
            </w:pPr>
            <w:r>
              <w:rPr>
                <w:rFonts w:ascii="Arial" w:eastAsia="Arial" w:hAnsi="Arial" w:cs="Arial"/>
                <w:sz w:val="18"/>
                <w:szCs w:val="18"/>
              </w:rPr>
              <w:t>74%</w:t>
            </w:r>
          </w:p>
        </w:tc>
        <w:tc>
          <w:tcPr>
            <w:tcW w:w="660" w:type="dxa"/>
            <w:vMerge w:val="restart"/>
            <w:tcBorders>
              <w:right w:val="single" w:sz="8" w:space="0" w:color="DDDDDD"/>
            </w:tcBorders>
            <w:vAlign w:val="bottom"/>
          </w:tcPr>
          <w:p w:rsidR="00474FC4" w:rsidRDefault="00AB4DB5">
            <w:pPr>
              <w:spacing w:line="206" w:lineRule="exact"/>
              <w:ind w:left="60"/>
              <w:rPr>
                <w:sz w:val="20"/>
                <w:szCs w:val="20"/>
              </w:rPr>
            </w:pPr>
            <w:r>
              <w:rPr>
                <w:rFonts w:ascii="Arial" w:eastAsia="Arial" w:hAnsi="Arial" w:cs="Arial"/>
                <w:sz w:val="18"/>
                <w:szCs w:val="18"/>
              </w:rPr>
              <w:t>26%</w:t>
            </w:r>
          </w:p>
        </w:tc>
        <w:tc>
          <w:tcPr>
            <w:tcW w:w="760" w:type="dxa"/>
            <w:vMerge w:val="restart"/>
            <w:tcBorders>
              <w:right w:val="single" w:sz="8" w:space="0" w:color="DDDDDD"/>
            </w:tcBorders>
            <w:vAlign w:val="bottom"/>
          </w:tcPr>
          <w:p w:rsidR="00474FC4" w:rsidRDefault="00AB4DB5">
            <w:pPr>
              <w:spacing w:line="206" w:lineRule="exact"/>
              <w:ind w:left="60"/>
              <w:rPr>
                <w:sz w:val="20"/>
                <w:szCs w:val="20"/>
              </w:rPr>
            </w:pPr>
            <w:r>
              <w:rPr>
                <w:rFonts w:ascii="Arial" w:eastAsia="Arial" w:hAnsi="Arial" w:cs="Arial"/>
                <w:sz w:val="18"/>
                <w:szCs w:val="18"/>
              </w:rPr>
              <w:t>100%</w:t>
            </w:r>
          </w:p>
        </w:tc>
        <w:tc>
          <w:tcPr>
            <w:tcW w:w="0" w:type="dxa"/>
            <w:vAlign w:val="bottom"/>
          </w:tcPr>
          <w:p w:rsidR="00474FC4" w:rsidRDefault="00474FC4">
            <w:pPr>
              <w:rPr>
                <w:sz w:val="1"/>
                <w:szCs w:val="1"/>
              </w:rPr>
            </w:pPr>
          </w:p>
        </w:tc>
      </w:tr>
      <w:tr w:rsidR="00474FC4">
        <w:trPr>
          <w:trHeight w:val="187"/>
        </w:trPr>
        <w:tc>
          <w:tcPr>
            <w:tcW w:w="7040" w:type="dxa"/>
            <w:tcBorders>
              <w:left w:val="single" w:sz="8" w:space="0" w:color="DDDDDD"/>
              <w:right w:val="single" w:sz="8" w:space="0" w:color="DDDDDD"/>
            </w:tcBorders>
            <w:vAlign w:val="bottom"/>
          </w:tcPr>
          <w:p w:rsidR="00474FC4" w:rsidRDefault="00474FC4">
            <w:pPr>
              <w:rPr>
                <w:sz w:val="16"/>
                <w:szCs w:val="16"/>
              </w:rPr>
            </w:pPr>
          </w:p>
        </w:tc>
        <w:tc>
          <w:tcPr>
            <w:tcW w:w="1060" w:type="dxa"/>
            <w:vMerge/>
            <w:tcBorders>
              <w:right w:val="single" w:sz="8" w:space="0" w:color="DDDDDD"/>
            </w:tcBorders>
            <w:vAlign w:val="bottom"/>
          </w:tcPr>
          <w:p w:rsidR="00474FC4" w:rsidRDefault="00474FC4">
            <w:pPr>
              <w:rPr>
                <w:sz w:val="16"/>
                <w:szCs w:val="16"/>
              </w:rPr>
            </w:pPr>
          </w:p>
        </w:tc>
        <w:tc>
          <w:tcPr>
            <w:tcW w:w="660" w:type="dxa"/>
            <w:vMerge/>
            <w:tcBorders>
              <w:right w:val="single" w:sz="8" w:space="0" w:color="DDDDDD"/>
            </w:tcBorders>
            <w:vAlign w:val="bottom"/>
          </w:tcPr>
          <w:p w:rsidR="00474FC4" w:rsidRDefault="00474FC4">
            <w:pPr>
              <w:rPr>
                <w:sz w:val="16"/>
                <w:szCs w:val="16"/>
              </w:rPr>
            </w:pPr>
          </w:p>
        </w:tc>
        <w:tc>
          <w:tcPr>
            <w:tcW w:w="760" w:type="dxa"/>
            <w:vMerge/>
            <w:tcBorders>
              <w:right w:val="single" w:sz="8" w:space="0" w:color="DDDDDD"/>
            </w:tcBorders>
            <w:vAlign w:val="bottom"/>
          </w:tcPr>
          <w:p w:rsidR="00474FC4" w:rsidRDefault="00474FC4">
            <w:pPr>
              <w:rPr>
                <w:sz w:val="16"/>
                <w:szCs w:val="16"/>
              </w:rPr>
            </w:pPr>
          </w:p>
        </w:tc>
        <w:tc>
          <w:tcPr>
            <w:tcW w:w="0" w:type="dxa"/>
            <w:vAlign w:val="bottom"/>
          </w:tcPr>
          <w:p w:rsidR="00474FC4" w:rsidRDefault="00474FC4">
            <w:pPr>
              <w:rPr>
                <w:sz w:val="1"/>
                <w:szCs w:val="1"/>
              </w:rPr>
            </w:pPr>
          </w:p>
        </w:tc>
      </w:tr>
      <w:tr w:rsidR="00474FC4">
        <w:trPr>
          <w:trHeight w:val="77"/>
        </w:trPr>
        <w:tc>
          <w:tcPr>
            <w:tcW w:w="7040" w:type="dxa"/>
            <w:tcBorders>
              <w:left w:val="single" w:sz="8" w:space="0" w:color="DDDDDD"/>
              <w:bottom w:val="single" w:sz="8" w:space="0" w:color="DDDDDD"/>
              <w:right w:val="single" w:sz="8" w:space="0" w:color="DDDDDD"/>
            </w:tcBorders>
            <w:vAlign w:val="bottom"/>
          </w:tcPr>
          <w:p w:rsidR="00474FC4" w:rsidRDefault="00474FC4">
            <w:pPr>
              <w:rPr>
                <w:sz w:val="6"/>
                <w:szCs w:val="6"/>
              </w:rPr>
            </w:pPr>
          </w:p>
        </w:tc>
        <w:tc>
          <w:tcPr>
            <w:tcW w:w="1060" w:type="dxa"/>
            <w:tcBorders>
              <w:bottom w:val="single" w:sz="8" w:space="0" w:color="DDDDDD"/>
              <w:right w:val="single" w:sz="8" w:space="0" w:color="DDDDDD"/>
            </w:tcBorders>
            <w:vAlign w:val="bottom"/>
          </w:tcPr>
          <w:p w:rsidR="00474FC4" w:rsidRDefault="00474FC4">
            <w:pPr>
              <w:rPr>
                <w:sz w:val="6"/>
                <w:szCs w:val="6"/>
              </w:rPr>
            </w:pPr>
          </w:p>
        </w:tc>
        <w:tc>
          <w:tcPr>
            <w:tcW w:w="660" w:type="dxa"/>
            <w:tcBorders>
              <w:bottom w:val="single" w:sz="8" w:space="0" w:color="DDDDDD"/>
              <w:right w:val="single" w:sz="8" w:space="0" w:color="DDDDDD"/>
            </w:tcBorders>
            <w:vAlign w:val="bottom"/>
          </w:tcPr>
          <w:p w:rsidR="00474FC4" w:rsidRDefault="00474FC4">
            <w:pPr>
              <w:rPr>
                <w:sz w:val="6"/>
                <w:szCs w:val="6"/>
              </w:rPr>
            </w:pPr>
          </w:p>
        </w:tc>
        <w:tc>
          <w:tcPr>
            <w:tcW w:w="760" w:type="dxa"/>
            <w:tcBorders>
              <w:bottom w:val="single" w:sz="8" w:space="0" w:color="DDDDDD"/>
              <w:right w:val="single" w:sz="8" w:space="0" w:color="DDDDDD"/>
            </w:tcBorders>
            <w:vAlign w:val="bottom"/>
          </w:tcPr>
          <w:p w:rsidR="00474FC4" w:rsidRDefault="00474FC4">
            <w:pPr>
              <w:rPr>
                <w:sz w:val="6"/>
                <w:szCs w:val="6"/>
              </w:rPr>
            </w:pPr>
          </w:p>
        </w:tc>
        <w:tc>
          <w:tcPr>
            <w:tcW w:w="0" w:type="dxa"/>
            <w:vAlign w:val="bottom"/>
          </w:tcPr>
          <w:p w:rsidR="00474FC4" w:rsidRDefault="00474FC4">
            <w:pPr>
              <w:rPr>
                <w:sz w:val="1"/>
                <w:szCs w:val="1"/>
              </w:rPr>
            </w:pPr>
          </w:p>
        </w:tc>
      </w:tr>
    </w:tbl>
    <w:p w:rsidR="00474FC4" w:rsidRDefault="00AB4DB5">
      <w:pPr>
        <w:spacing w:line="1" w:lineRule="exact"/>
        <w:rPr>
          <w:sz w:val="20"/>
          <w:szCs w:val="20"/>
        </w:rPr>
      </w:pPr>
      <w:r>
        <w:rPr>
          <w:noProof/>
          <w:sz w:val="20"/>
          <w:szCs w:val="20"/>
        </w:rPr>
        <mc:AlternateContent>
          <mc:Choice Requires="wps">
            <w:drawing>
              <wp:anchor distT="0" distB="0" distL="114300" distR="114300" simplePos="0" relativeHeight="251658752" behindDoc="1" locked="0" layoutInCell="0" allowOverlap="1">
                <wp:simplePos x="0" y="0"/>
                <wp:positionH relativeFrom="column">
                  <wp:posOffset>7620</wp:posOffset>
                </wp:positionH>
                <wp:positionV relativeFrom="paragraph">
                  <wp:posOffset>-3651885</wp:posOffset>
                </wp:positionV>
                <wp:extent cx="4448175"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8175" cy="0"/>
                        </a:xfrm>
                        <a:prstGeom prst="line">
                          <a:avLst/>
                        </a:prstGeom>
                        <a:solidFill>
                          <a:srgbClr val="FFFFFF"/>
                        </a:solidFill>
                        <a:ln w="49072">
                          <a:solidFill>
                            <a:srgbClr val="FFFFFF"/>
                          </a:solidFill>
                          <a:miter lim="800000"/>
                          <a:headEnd/>
                          <a:tailEnd/>
                        </a:ln>
                      </wps:spPr>
                      <wps:bodyPr/>
                    </wps:wsp>
                  </a:graphicData>
                </a:graphic>
              </wp:anchor>
            </w:drawing>
          </mc:Choice>
          <mc:Fallback>
            <w:pict>
              <v:line w14:anchorId="1B835C5F" id="Shape 3"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6pt,-287.55pt" to="350.85pt,-2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" o:allowincell="f" filled="t" strokecolor="white" strokeweight="1.3631mm">
                <v:stroke joinstyle="miter"/>
                <o:lock v:ext="edit" shapetype="f"/>
              </v:line>
            </w:pict>
          </mc:Fallback>
        </mc:AlternateContent>
      </w:r>
    </w:p>
    <w:sectPr w:rsidR="00474FC4">
      <w:pgSz w:w="12240" w:h="15840"/>
      <w:pgMar w:top="1440" w:right="1360" w:bottom="1440" w:left="1360" w:header="0" w:footer="0" w:gutter="0"/>
      <w:cols w:space="720" w:equalWidth="0">
        <w:col w:w="95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95CFF"/>
    <w:multiLevelType w:val="hybridMultilevel"/>
    <w:tmpl w:val="B6AEB766"/>
    <w:lvl w:ilvl="0" w:tplc="6A04B4C8">
      <w:start w:val="1"/>
      <w:numFmt w:val="decimal"/>
      <w:lvlText w:val="%1)"/>
      <w:lvlJc w:val="left"/>
    </w:lvl>
    <w:lvl w:ilvl="1" w:tplc="E5962EEC">
      <w:numFmt w:val="decimal"/>
      <w:lvlText w:val=""/>
      <w:lvlJc w:val="left"/>
    </w:lvl>
    <w:lvl w:ilvl="2" w:tplc="9FD4F01C">
      <w:numFmt w:val="decimal"/>
      <w:lvlText w:val=""/>
      <w:lvlJc w:val="left"/>
    </w:lvl>
    <w:lvl w:ilvl="3" w:tplc="081C5642">
      <w:numFmt w:val="decimal"/>
      <w:lvlText w:val=""/>
      <w:lvlJc w:val="left"/>
    </w:lvl>
    <w:lvl w:ilvl="4" w:tplc="86887BA0">
      <w:numFmt w:val="decimal"/>
      <w:lvlText w:val=""/>
      <w:lvlJc w:val="left"/>
    </w:lvl>
    <w:lvl w:ilvl="5" w:tplc="05C25524">
      <w:numFmt w:val="decimal"/>
      <w:lvlText w:val=""/>
      <w:lvlJc w:val="left"/>
    </w:lvl>
    <w:lvl w:ilvl="6" w:tplc="DF10F724">
      <w:numFmt w:val="decimal"/>
      <w:lvlText w:val=""/>
      <w:lvlJc w:val="left"/>
    </w:lvl>
    <w:lvl w:ilvl="7" w:tplc="AFF4AA94">
      <w:numFmt w:val="decimal"/>
      <w:lvlText w:val=""/>
      <w:lvlJc w:val="left"/>
    </w:lvl>
    <w:lvl w:ilvl="8" w:tplc="8FECC850">
      <w:numFmt w:val="decimal"/>
      <w:lvlText w:val=""/>
      <w:lvlJc w:val="left"/>
    </w:lvl>
  </w:abstractNum>
  <w:abstractNum w:abstractNumId="1" w15:restartNumberingAfterBreak="0">
    <w:nsid w:val="66334873"/>
    <w:multiLevelType w:val="hybridMultilevel"/>
    <w:tmpl w:val="F22E8B34"/>
    <w:lvl w:ilvl="0" w:tplc="F662CA30">
      <w:start w:val="1"/>
      <w:numFmt w:val="decimal"/>
      <w:lvlText w:val="%1)"/>
      <w:lvlJc w:val="left"/>
    </w:lvl>
    <w:lvl w:ilvl="1" w:tplc="31726E40">
      <w:numFmt w:val="decimal"/>
      <w:lvlText w:val=""/>
      <w:lvlJc w:val="left"/>
    </w:lvl>
    <w:lvl w:ilvl="2" w:tplc="0BF63B44">
      <w:numFmt w:val="decimal"/>
      <w:lvlText w:val=""/>
      <w:lvlJc w:val="left"/>
    </w:lvl>
    <w:lvl w:ilvl="3" w:tplc="25F0EDE2">
      <w:numFmt w:val="decimal"/>
      <w:lvlText w:val=""/>
      <w:lvlJc w:val="left"/>
    </w:lvl>
    <w:lvl w:ilvl="4" w:tplc="B664AD5C">
      <w:numFmt w:val="decimal"/>
      <w:lvlText w:val=""/>
      <w:lvlJc w:val="left"/>
    </w:lvl>
    <w:lvl w:ilvl="5" w:tplc="3BDCBCC6">
      <w:numFmt w:val="decimal"/>
      <w:lvlText w:val=""/>
      <w:lvlJc w:val="left"/>
    </w:lvl>
    <w:lvl w:ilvl="6" w:tplc="8D64E03C">
      <w:numFmt w:val="decimal"/>
      <w:lvlText w:val=""/>
      <w:lvlJc w:val="left"/>
    </w:lvl>
    <w:lvl w:ilvl="7" w:tplc="0F84A8C0">
      <w:numFmt w:val="decimal"/>
      <w:lvlText w:val=""/>
      <w:lvlJc w:val="left"/>
    </w:lvl>
    <w:lvl w:ilvl="8" w:tplc="4212101A">
      <w:numFmt w:val="decimal"/>
      <w:lvlText w:val=""/>
      <w:lvlJc w:val="left"/>
    </w:lvl>
  </w:abstractNum>
  <w:abstractNum w:abstractNumId="2" w15:restartNumberingAfterBreak="0">
    <w:nsid w:val="74B0DC51"/>
    <w:multiLevelType w:val="hybridMultilevel"/>
    <w:tmpl w:val="095A0170"/>
    <w:lvl w:ilvl="0" w:tplc="635E94E2">
      <w:start w:val="1"/>
      <w:numFmt w:val="decimal"/>
      <w:lvlText w:val="%1)"/>
      <w:lvlJc w:val="left"/>
    </w:lvl>
    <w:lvl w:ilvl="1" w:tplc="0CD49466">
      <w:numFmt w:val="decimal"/>
      <w:lvlText w:val=""/>
      <w:lvlJc w:val="left"/>
    </w:lvl>
    <w:lvl w:ilvl="2" w:tplc="98DC9440">
      <w:numFmt w:val="decimal"/>
      <w:lvlText w:val=""/>
      <w:lvlJc w:val="left"/>
    </w:lvl>
    <w:lvl w:ilvl="3" w:tplc="E9E6B4F8">
      <w:numFmt w:val="decimal"/>
      <w:lvlText w:val=""/>
      <w:lvlJc w:val="left"/>
    </w:lvl>
    <w:lvl w:ilvl="4" w:tplc="34FE3F8A">
      <w:numFmt w:val="decimal"/>
      <w:lvlText w:val=""/>
      <w:lvlJc w:val="left"/>
    </w:lvl>
    <w:lvl w:ilvl="5" w:tplc="248C64FA">
      <w:numFmt w:val="decimal"/>
      <w:lvlText w:val=""/>
      <w:lvlJc w:val="left"/>
    </w:lvl>
    <w:lvl w:ilvl="6" w:tplc="68D637D8">
      <w:numFmt w:val="decimal"/>
      <w:lvlText w:val=""/>
      <w:lvlJc w:val="left"/>
    </w:lvl>
    <w:lvl w:ilvl="7" w:tplc="C90C6EEE">
      <w:numFmt w:val="decimal"/>
      <w:lvlText w:val=""/>
      <w:lvlJc w:val="left"/>
    </w:lvl>
    <w:lvl w:ilvl="8" w:tplc="4104BA1E">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FC4"/>
    <w:rsid w:val="00474FC4"/>
    <w:rsid w:val="005530A9"/>
    <w:rsid w:val="00AB4DB5"/>
    <w:rsid w:val="00CE2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CCD41"/>
  <w15:docId w15:val="{3C29FE6F-B05B-4A50-8AD9-FCCAD68B2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14</Pages>
  <Words>4725</Words>
  <Characters>26936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Ucionica</cp:lastModifiedBy>
  <cp:revision>3</cp:revision>
  <dcterms:created xsi:type="dcterms:W3CDTF">2016-01-18T08:58:00Z</dcterms:created>
  <dcterms:modified xsi:type="dcterms:W3CDTF">2016-01-27T11:09:00Z</dcterms:modified>
</cp:coreProperties>
</file>