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78800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8316A6">
        <w:rPr>
          <w:rFonts w:ascii="Arial" w:eastAsia="Arial" w:hAnsi="Arial" w:cs="Arial"/>
          <w:sz w:val="36"/>
        </w:rPr>
        <w:t>ADA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68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78801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Ada</w:t>
            </w:r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8" o:title=""/>
                </v:rect>
                <o:OLEObject Type="Embed" ProgID="StaticMetafile" ShapeID="rectole0000000002" DrawAspect="Content" ObjectID="_1516078802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1" o:title=""/>
                </v:rect>
                <o:OLEObject Type="Embed" ProgID="StaticMetafile" ShapeID="rectole0000000003" DrawAspect="Content" ObjectID="_1516078803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4" o:title=""/>
                </v:rect>
                <o:OLEObject Type="Embed" ProgID="StaticMetafile" ShapeID="rectole0000000004" DrawAspect="Content" ObjectID="_1516078804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7" o:title=""/>
                </v:rect>
                <o:OLEObject Type="Embed" ProgID="StaticMetafile" ShapeID="rectole0000000005" DrawAspect="Content" ObjectID="_1516078805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0" o:title=""/>
                </v:rect>
                <o:OLEObject Type="Embed" ProgID="StaticMetafile" ShapeID="rectole0000000006" DrawAspect="Content" ObjectID="_1516078806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3" o:title=""/>
                </v:rect>
                <o:OLEObject Type="Embed" ProgID="StaticMetafile" ShapeID="rectole0000000007" DrawAspect="Content" ObjectID="_1516078807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6" o:title=""/>
                </v:rect>
                <o:OLEObject Type="Embed" ProgID="StaticMetafile" ShapeID="rectole0000000008" DrawAspect="Content" ObjectID="_1516078808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29" o:title=""/>
                </v:rect>
                <o:OLEObject Type="Embed" ProgID="StaticMetafile" ShapeID="rectole0000000009" DrawAspect="Content" ObjectID="_1516078809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2" o:title=""/>
                </v:rect>
                <o:OLEObject Type="Embed" ProgID="StaticMetafile" ShapeID="rectole0000000010" DrawAspect="Content" ObjectID="_1516078810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5" o:title=""/>
                </v:rect>
                <o:OLEObject Type="Embed" ProgID="StaticMetafile" ShapeID="rectole0000000011" DrawAspect="Content" ObjectID="_1516078811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8" o:title=""/>
                </v:rect>
                <o:OLEObject Type="Embed" ProgID="StaticMetafile" ShapeID="rectole0000000012" DrawAspect="Content" ObjectID="_1516078812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1" o:title=""/>
                </v:rect>
                <o:OLEObject Type="Embed" ProgID="StaticMetafile" ShapeID="rectole0000000013" DrawAspect="Content" ObjectID="_1516078813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4" o:title=""/>
                </v:rect>
                <o:OLEObject Type="Embed" ProgID="StaticMetafile" ShapeID="rectole0000000014" DrawAspect="Content" ObjectID="_1516078814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7" o:title=""/>
                </v:rect>
                <o:OLEObject Type="Embed" ProgID="StaticMetafile" ShapeID="rectole0000000015" DrawAspect="Content" ObjectID="_1516078815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0" o:title=""/>
                </v:rect>
                <o:OLEObject Type="Embed" ProgID="StaticMetafile" ShapeID="rectole0000000016" DrawAspect="Content" ObjectID="_1516078816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3" o:title=""/>
                </v:rect>
                <o:OLEObject Type="Embed" ProgID="StaticMetafile" ShapeID="rectole0000000017" DrawAspect="Content" ObjectID="_1516078817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6" o:title=""/>
                </v:rect>
                <o:OLEObject Type="Embed" ProgID="StaticMetafile" ShapeID="rectole0000000018" DrawAspect="Content" ObjectID="_1516078818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59" o:title=""/>
                </v:rect>
                <o:OLEObject Type="Embed" ProgID="StaticMetafile" ShapeID="rectole0000000019" DrawAspect="Content" ObjectID="_1516078819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2" o:title=""/>
                </v:rect>
                <o:OLEObject Type="Embed" ProgID="StaticMetafile" ShapeID="rectole0000000020" DrawAspect="Content" ObjectID="_1516078820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5" o:title=""/>
                </v:rect>
                <o:OLEObject Type="Embed" ProgID="StaticMetafile" ShapeID="rectole0000000021" DrawAspect="Content" ObjectID="_1516078821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8" o:title=""/>
                </v:rect>
                <o:OLEObject Type="Embed" ProgID="StaticMetafile" ShapeID="rectole0000000022" DrawAspect="Content" ObjectID="_1516078822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1" o:title=""/>
                </v:rect>
                <o:OLEObject Type="Embed" ProgID="StaticMetafile" ShapeID="rectole0000000023" DrawAspect="Content" ObjectID="_1516078823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4" o:title=""/>
                </v:rect>
                <o:OLEObject Type="Embed" ProgID="StaticMetafile" ShapeID="rectole0000000024" DrawAspect="Content" ObjectID="_1516078824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7" o:title=""/>
                </v:rect>
                <o:OLEObject Type="Embed" ProgID="StaticMetafile" ShapeID="rectole0000000025" DrawAspect="Content" ObjectID="_1516078825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0" o:title=""/>
                </v:rect>
                <o:OLEObject Type="Embed" ProgID="StaticMetafile" ShapeID="rectole0000000026" DrawAspect="Content" ObjectID="_1516078826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3" o:title=""/>
                </v:rect>
                <o:OLEObject Type="Embed" ProgID="StaticMetafile" ShapeID="rectole0000000027" DrawAspect="Content" ObjectID="_1516078827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6" o:title=""/>
                </v:rect>
                <o:OLEObject Type="Embed" ProgID="StaticMetafile" ShapeID="rectole0000000028" DrawAspect="Content" ObjectID="_1516078828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89" o:title=""/>
                </v:rect>
                <o:OLEObject Type="Embed" ProgID="StaticMetafile" ShapeID="rectole0000000029" DrawAspect="Content" ObjectID="_1516078829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2" o:title=""/>
                </v:rect>
                <o:OLEObject Type="Embed" ProgID="StaticMetafile" ShapeID="rectole0000000030" DrawAspect="Content" ObjectID="_1516078830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5" o:title=""/>
                </v:rect>
                <o:OLEObject Type="Embed" ProgID="StaticMetafile" ShapeID="rectole0000000031" DrawAspect="Content" ObjectID="_1516078831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8" o:title=""/>
                </v:rect>
                <o:OLEObject Type="Embed" ProgID="StaticMetafile" ShapeID="rectole0000000032" DrawAspect="Content" ObjectID="_1516078832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1" o:title=""/>
                </v:rect>
                <o:OLEObject Type="Embed" ProgID="StaticMetafile" ShapeID="rectole0000000033" DrawAspect="Content" ObjectID="_1516078833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4" o:title=""/>
                </v:rect>
                <o:OLEObject Type="Embed" ProgID="StaticMetafile" ShapeID="rectole0000000034" DrawAspect="Content" ObjectID="_1516078834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7" o:title=""/>
                </v:rect>
                <o:OLEObject Type="Embed" ProgID="StaticMetafile" ShapeID="rectole0000000035" DrawAspect="Content" ObjectID="_1516078835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0" o:title=""/>
                </v:rect>
                <o:OLEObject Type="Embed" ProgID="StaticMetafile" ShapeID="rectole0000000036" DrawAspect="Content" ObjectID="_1516078836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3" o:title=""/>
                </v:rect>
                <o:OLEObject Type="Embed" ProgID="StaticMetafile" ShapeID="rectole0000000037" DrawAspect="Content" ObjectID="_1516078837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316A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Ada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6" o:title=""/>
                </v:rect>
                <o:OLEObject Type="Embed" ProgID="StaticMetafile" ShapeID="rectole0000000038" DrawAspect="Content" ObjectID="_1516078838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Ada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8316A6">
            <w:proofErr w:type="spellStart"/>
            <w:r w:rsidRPr="0057244B">
              <w:rPr>
                <w:rFonts w:ascii="Arial" w:hAnsi="Arial" w:cs="Arial"/>
                <w:szCs w:val="24"/>
              </w:rPr>
              <w:t>Trg</w:t>
            </w:r>
            <w:proofErr w:type="spellEnd"/>
            <w:r w:rsidRPr="0057244B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7244B">
              <w:rPr>
                <w:rFonts w:ascii="Arial" w:hAnsi="Arial" w:cs="Arial"/>
                <w:szCs w:val="24"/>
              </w:rPr>
              <w:t>Oslobođenja</w:t>
            </w:r>
            <w:proofErr w:type="spellEnd"/>
            <w:r w:rsidRPr="0057244B">
              <w:rPr>
                <w:rFonts w:ascii="Arial" w:hAnsi="Arial" w:cs="Arial"/>
                <w:szCs w:val="24"/>
              </w:rPr>
              <w:t xml:space="preserve"> bb, 24430 Ada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8316A6">
            <w:r>
              <w:rPr>
                <w:rFonts w:ascii="Arial" w:eastAsia="Arial" w:hAnsi="Arial" w:cs="Arial"/>
                <w:color w:val="000000"/>
              </w:rPr>
              <w:t>069</w:t>
            </w:r>
            <w:r w:rsidR="0035268F">
              <w:rPr>
                <w:rFonts w:ascii="Arial" w:eastAsia="Arial" w:hAnsi="Arial" w:cs="Arial"/>
                <w:color w:val="000000"/>
              </w:rPr>
              <w:t xml:space="preserve"> 4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="0035268F">
              <w:rPr>
                <w:rFonts w:ascii="Arial" w:eastAsia="Arial" w:hAnsi="Arial" w:cs="Arial"/>
                <w:color w:val="000000"/>
              </w:rPr>
              <w:t>5555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="0035268F">
              <w:rPr>
                <w:rFonts w:ascii="Arial" w:eastAsia="Arial" w:hAnsi="Arial" w:cs="Arial"/>
                <w:color w:val="000000"/>
              </w:rPr>
              <w:t>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8316A6" w:rsidP="008316A6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ACB06F8" wp14:editId="09D737C8">
            <wp:extent cx="5267325" cy="6296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805A84"/>
    <w:rsid w:val="008316A6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4E6A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2016-02-04T07:13:00Z</dcterms:created>
  <dcterms:modified xsi:type="dcterms:W3CDTF">2016-02-04T07:13:00Z</dcterms:modified>
</cp:coreProperties>
</file>