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E6649" w:rsidRPr="00EE6649">
                    <w:rPr>
                      <w:b/>
                      <w:bCs/>
                      <w:caps/>
                      <w:sz w:val="72"/>
                      <w:szCs w:val="72"/>
                    </w:rPr>
                    <w:t>marketing</w:t>
                  </w:r>
                  <w:r w:rsidR="00EE664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EE6649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EE6649" w:rsidRDefault="00EE664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E6649" w:rsidRDefault="00EE6649" w:rsidP="00336E83">
      <w:pPr>
        <w:shd w:val="clear" w:color="auto" w:fill="FFFFFF"/>
        <w:spacing w:before="266" w:after="0"/>
        <w:ind w:left="900"/>
        <w:rPr>
          <w:rFonts w:ascii="Times New Roman" w:hAnsi="Times New Roman"/>
          <w:sz w:val="20"/>
          <w:szCs w:val="20"/>
        </w:rPr>
      </w:pPr>
      <w:bookmarkStart w:id="0" w:name="_GoBack"/>
      <w:r w:rsidRPr="00EE6649">
        <w:rPr>
          <w:bCs/>
          <w:spacing w:val="1"/>
          <w:sz w:val="24"/>
          <w:szCs w:val="24"/>
          <w:lang w:val="hr-HR"/>
        </w:rPr>
        <w:t>1</w:t>
      </w:r>
      <w:bookmarkEnd w:id="0"/>
      <w:r w:rsidRPr="00EE6649">
        <w:rPr>
          <w:bCs/>
          <w:spacing w:val="1"/>
          <w:sz w:val="24"/>
          <w:szCs w:val="24"/>
          <w:lang w:val="hr-HR"/>
        </w:rPr>
        <w:t>.</w:t>
      </w:r>
      <w:r>
        <w:rPr>
          <w:b/>
          <w:bCs/>
          <w:color w:val="000000"/>
          <w:spacing w:val="1"/>
          <w:sz w:val="24"/>
          <w:szCs w:val="24"/>
          <w:lang w:val="hr-HR"/>
        </w:rPr>
        <w:t xml:space="preserve"> </w:t>
      </w:r>
      <w:r>
        <w:rPr>
          <w:color w:val="000000"/>
          <w:spacing w:val="1"/>
          <w:sz w:val="24"/>
          <w:szCs w:val="24"/>
          <w:lang w:val="hr-HR"/>
        </w:rPr>
        <w:t>Nastanak, razvoj i primena marketinga</w:t>
      </w:r>
    </w:p>
    <w:p w:rsidR="00EE6649" w:rsidRDefault="00EE6649" w:rsidP="00336E83">
      <w:pPr>
        <w:widowControl w:val="0"/>
        <w:numPr>
          <w:ilvl w:val="0"/>
          <w:numId w:val="28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11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Orijentacije preduzeća prema tržištu (4 koncepcije)</w:t>
      </w:r>
    </w:p>
    <w:p w:rsidR="00EE6649" w:rsidRDefault="00EE6649" w:rsidP="00336E83">
      <w:pPr>
        <w:widowControl w:val="0"/>
        <w:numPr>
          <w:ilvl w:val="0"/>
          <w:numId w:val="28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18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Definisanje marketinga</w:t>
      </w:r>
    </w:p>
    <w:p w:rsidR="00EE6649" w:rsidRDefault="00EE6649" w:rsidP="00336E83">
      <w:pPr>
        <w:widowControl w:val="0"/>
        <w:numPr>
          <w:ilvl w:val="0"/>
          <w:numId w:val="28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8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Integralnost, dinamičnost i interdisciplinarnost marketinga</w:t>
      </w:r>
    </w:p>
    <w:p w:rsidR="00EE6649" w:rsidRDefault="00EE6649" w:rsidP="00336E83">
      <w:pPr>
        <w:widowControl w:val="0"/>
        <w:numPr>
          <w:ilvl w:val="0"/>
          <w:numId w:val="28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14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Pojam, funkcije i podela tržišta</w:t>
      </w:r>
    </w:p>
    <w:p w:rsidR="00EE6649" w:rsidRDefault="00EE6649" w:rsidP="00336E83">
      <w:pPr>
        <w:spacing w:after="0"/>
        <w:ind w:left="900"/>
        <w:rPr>
          <w:sz w:val="2"/>
          <w:szCs w:val="2"/>
        </w:rPr>
      </w:pPr>
    </w:p>
    <w:p w:rsidR="00EE6649" w:rsidRDefault="00EE6649" w:rsidP="00336E83">
      <w:pPr>
        <w:widowControl w:val="0"/>
        <w:numPr>
          <w:ilvl w:val="0"/>
          <w:numId w:val="29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15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Plan istraživanja tržišta</w:t>
      </w:r>
    </w:p>
    <w:p w:rsidR="00EE6649" w:rsidRDefault="00EE6649" w:rsidP="00336E83">
      <w:pPr>
        <w:widowControl w:val="0"/>
        <w:numPr>
          <w:ilvl w:val="0"/>
          <w:numId w:val="29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19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Klasifikacija istraživanja</w:t>
      </w:r>
    </w:p>
    <w:p w:rsidR="00EE6649" w:rsidRDefault="00EE6649" w:rsidP="00336E83">
      <w:pPr>
        <w:widowControl w:val="0"/>
        <w:numPr>
          <w:ilvl w:val="0"/>
          <w:numId w:val="29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16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Izvori podataka u istraživanju tržišta</w:t>
      </w:r>
    </w:p>
    <w:p w:rsidR="00EE6649" w:rsidRDefault="00EE6649" w:rsidP="00336E83">
      <w:pPr>
        <w:widowControl w:val="0"/>
        <w:numPr>
          <w:ilvl w:val="0"/>
          <w:numId w:val="29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/>
        <w:ind w:left="900"/>
        <w:rPr>
          <w:color w:val="000000"/>
          <w:spacing w:val="-16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Metodi prikupljanja podataka</w:t>
      </w:r>
    </w:p>
    <w:p w:rsidR="00EE6649" w:rsidRDefault="00EE6649" w:rsidP="00336E83">
      <w:pPr>
        <w:widowControl w:val="0"/>
        <w:numPr>
          <w:ilvl w:val="0"/>
          <w:numId w:val="29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spacing w:before="7" w:after="0"/>
        <w:ind w:left="900" w:right="1958"/>
        <w:rPr>
          <w:color w:val="000000"/>
          <w:spacing w:val="-16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Uloga i značaj istraživanja tržišta u poslovnom odlučivanju</w:t>
      </w:r>
      <w:r>
        <w:rPr>
          <w:color w:val="000000"/>
          <w:sz w:val="24"/>
          <w:szCs w:val="24"/>
          <w:lang w:val="hr-HR"/>
        </w:rPr>
        <w:br/>
      </w:r>
      <w:r>
        <w:rPr>
          <w:color w:val="000000"/>
          <w:spacing w:val="-1"/>
          <w:sz w:val="24"/>
          <w:szCs w:val="24"/>
          <w:lang w:val="hr-HR"/>
        </w:rPr>
        <w:t>12. Podaci, informacije i znanje</w:t>
      </w:r>
    </w:p>
    <w:p w:rsidR="00EE6649" w:rsidRDefault="00EE6649" w:rsidP="00336E83">
      <w:pPr>
        <w:spacing w:after="0"/>
        <w:ind w:left="900"/>
        <w:rPr>
          <w:sz w:val="2"/>
          <w:szCs w:val="2"/>
        </w:rPr>
      </w:pP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7" w:after="0"/>
        <w:ind w:left="900"/>
        <w:rPr>
          <w:color w:val="000000"/>
          <w:spacing w:val="-18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Sistem, sistemski prilaz i MIS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8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Definicije MIS-a. Prednosti MIS-a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8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Infrastruktura MIS-a. Funkcionisanje MIS-a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8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Funkcionalne komponente MIS-a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8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Planiranje marketinga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4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Organizacija marketinški aktivnosti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7"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Kontrola marketinga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6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Pojam i značaj instrumenata marketinga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Pojam proizvoda. Klasifikacija proizvoda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Miks proizvoda. Marka proizvoda. Kvalitet proizvoda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lastRenderedPageBreak/>
        <w:t>Dizajn i pakovanje. Usluge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  <w:tab w:val="left" w:leader="underscore" w:pos="8143"/>
        </w:tabs>
        <w:autoSpaceDE w:val="0"/>
        <w:autoSpaceDN w:val="0"/>
        <w:adjustRightInd w:val="0"/>
        <w:spacing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pacing w:val="2"/>
          <w:sz w:val="24"/>
          <w:szCs w:val="24"/>
          <w:lang w:val="hr-HR"/>
        </w:rPr>
        <w:t xml:space="preserve">Životni ciklus proizvoda      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Novi proizvod (razvoj, proces prihvatanja i pozicioniranje)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7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Cena kao instrument marketinga. Postupak određivanja cena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7"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Prilagođavanje cene. Smanjenje i povećanje cene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1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Distribucija. Kanali distribucije. Izbor kanala distribucije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7"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Strategije distribucije. Marketinški posrednici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1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Promocija. Oblici promocije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7" w:after="0"/>
        <w:ind w:left="900"/>
        <w:rPr>
          <w:color w:val="000000"/>
          <w:spacing w:val="-11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Mehanizam delovanja ekonomske propagande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pacing w:val="1"/>
          <w:sz w:val="24"/>
          <w:szCs w:val="24"/>
          <w:lang w:val="hr-HR"/>
        </w:rPr>
        <w:t>Propagandna kampanja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1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Planiranje ekonomske propagande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1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Planiranje troškova ekonomske propagnde. Metodi planiranja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7" w:after="0"/>
        <w:ind w:left="900"/>
        <w:rPr>
          <w:color w:val="000000"/>
          <w:spacing w:val="-9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Kontrola uspešnosti propagande</w:t>
      </w:r>
    </w:p>
    <w:p w:rsidR="00EE6649" w:rsidRDefault="00EE6649" w:rsidP="00336E83">
      <w:pPr>
        <w:widowControl w:val="0"/>
        <w:numPr>
          <w:ilvl w:val="0"/>
          <w:numId w:val="30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/>
        <w:ind w:left="900"/>
        <w:rPr>
          <w:color w:val="000000"/>
          <w:spacing w:val="-11"/>
          <w:sz w:val="24"/>
          <w:szCs w:val="24"/>
          <w:lang w:val="hr-HR"/>
        </w:rPr>
      </w:pPr>
      <w:r>
        <w:rPr>
          <w:color w:val="000000"/>
          <w:spacing w:val="-1"/>
          <w:sz w:val="24"/>
          <w:szCs w:val="24"/>
          <w:lang w:val="hr-HR"/>
        </w:rPr>
        <w:t>Efekti ekonomske propagande. Metodi testiranja uspešnosti ekonom, propagande</w:t>
      </w:r>
    </w:p>
    <w:p w:rsidR="00EE6649" w:rsidRDefault="00EE664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071DAE"/>
    <w:multiLevelType w:val="singleLevel"/>
    <w:tmpl w:val="B0287032"/>
    <w:lvl w:ilvl="0">
      <w:start w:val="8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4C119A"/>
    <w:multiLevelType w:val="singleLevel"/>
    <w:tmpl w:val="E2102C86"/>
    <w:lvl w:ilvl="0">
      <w:start w:val="2"/>
      <w:numFmt w:val="decimal"/>
      <w:lvlText w:val="%1."/>
      <w:legacy w:legacy="1" w:legacySpace="0" w:legacyIndent="2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6B51BF"/>
    <w:multiLevelType w:val="singleLevel"/>
    <w:tmpl w:val="A9827F6C"/>
    <w:lvl w:ilvl="0">
      <w:start w:val="14"/>
      <w:numFmt w:val="decimal"/>
      <w:lvlText w:val="%1."/>
      <w:legacy w:legacy="1" w:legacySpace="0" w:legacyIndent="353"/>
      <w:lvlJc w:val="left"/>
      <w:pPr>
        <w:ind w:left="851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5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4"/>
  </w:num>
  <w:num w:numId="7">
    <w:abstractNumId w:val="6"/>
  </w:num>
  <w:num w:numId="8">
    <w:abstractNumId w:val="15"/>
  </w:num>
  <w:num w:numId="9">
    <w:abstractNumId w:val="5"/>
  </w:num>
  <w:num w:numId="10">
    <w:abstractNumId w:val="13"/>
  </w:num>
  <w:num w:numId="11">
    <w:abstractNumId w:val="16"/>
  </w:num>
  <w:num w:numId="12">
    <w:abstractNumId w:val="18"/>
  </w:num>
  <w:num w:numId="13">
    <w:abstractNumId w:val="27"/>
  </w:num>
  <w:num w:numId="14">
    <w:abstractNumId w:val="11"/>
  </w:num>
  <w:num w:numId="15">
    <w:abstractNumId w:val="26"/>
  </w:num>
  <w:num w:numId="16">
    <w:abstractNumId w:val="7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9"/>
  </w:num>
  <w:num w:numId="22">
    <w:abstractNumId w:val="0"/>
  </w:num>
  <w:num w:numId="23">
    <w:abstractNumId w:val="19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2"/>
  </w:num>
  <w:num w:numId="28">
    <w:abstractNumId w:val="14"/>
    <w:lvlOverride w:ilvl="0">
      <w:startOverride w:val="2"/>
    </w:lvlOverride>
  </w:num>
  <w:num w:numId="29">
    <w:abstractNumId w:val="10"/>
    <w:lvlOverride w:ilvl="0">
      <w:startOverride w:val="8"/>
    </w:lvlOverride>
  </w:num>
  <w:num w:numId="30">
    <w:abstractNumId w:val="20"/>
    <w:lvlOverride w:ilvl="0">
      <w:startOverride w:val="1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36E83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EE664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CA51C-498D-471F-B33B-2324A007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1278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2016-02-18T14:59:00Z</dcterms:created>
  <dcterms:modified xsi:type="dcterms:W3CDTF">2016-02-24T13:31:00Z</dcterms:modified>
</cp:coreProperties>
</file>