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03A0E" w:rsidRPr="00D03A0E">
                    <w:rPr>
                      <w:b/>
                      <w:bCs/>
                      <w:caps/>
                      <w:sz w:val="72"/>
                      <w:szCs w:val="72"/>
                    </w:rPr>
                    <w:t>aku</w:t>
                  </w:r>
                  <w:r w:rsidR="00D03A0E" w:rsidRPr="00D03A0E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šerstvo sa negom</w:t>
                  </w:r>
                  <w:r w:rsidR="00D03A0E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B50A7">
        <w:rPr>
          <w:b/>
          <w:sz w:val="32"/>
          <w:szCs w:val="32"/>
        </w:rPr>
        <w:t>I</w:t>
      </w:r>
      <w:r w:rsidR="00B76F44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252EB8" w:rsidRDefault="00252EB8" w:rsidP="00D03A0E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</w:p>
    <w:p w:rsidR="00D03A0E" w:rsidRPr="00252EB8" w:rsidRDefault="00D03A0E" w:rsidP="00D03A0E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D03A0E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D03A0E" w:rsidRDefault="00D03A0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>1.Karlica žene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>2.Spoljni polni organi žene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>3.Unutrašnji polni organi žene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>4.Funkcija ženskih polnih organa i dojki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>5.Životno doba žene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>6.Menstrualni ciklus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>7.Gametogeneza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>8.Oplođenje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>9.Posteljica(građa i funkcija)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>10.Plodovi ovojci-plodova voda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>11.Promene na telu i u organizmu trudnice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>12.Dijagnoza trudnoće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>13.Određivanje starosti trudnoće i roka porođaja-Negelova formula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>14.Položaj, smeštaj ,držanje i stav ploda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>15.Znaci zrelosti odnosno donesenosti novorođenčeta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>16. Primena ultrazvuka u akušerstvu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>17.Amniocenteza u trudnoći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>18.Higijena u trudnoći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lastRenderedPageBreak/>
        <w:t>19.Ishrana u trudnoći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>20.Savetovalište za trudnice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>21.Porođaj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 xml:space="preserve">22.Faktori porođaja 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>23.Porođajna doba-prvo doba porođaja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>24. Porođajna doba-drugo doba porođaja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>25. Porođajna doba-treće doba porođaja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>26. Porođajna doba-četvrto doba porođaja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>27.Anestezija u akušerstvu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>28.Anestezija kod carskog reza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>29.Porođajni naduv i kefalhematom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>30.Asfiksija novorođenčeta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>31.Babinje-kliničke karakteristike babinja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>32.Babinje pranje(lohije)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>33.Postnatalna zaštita i kontracepcija</w:t>
      </w:r>
    </w:p>
    <w:p w:rsidR="00D03A0E" w:rsidRPr="00D03A0E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 xml:space="preserve">34.Zdravstvena zaštita materinstva </w:t>
      </w:r>
    </w:p>
    <w:p w:rsidR="002E5A73" w:rsidRDefault="00D03A0E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03A0E">
        <w:rPr>
          <w:sz w:val="24"/>
          <w:szCs w:val="24"/>
          <w:lang w:val="sr-Latn-CS"/>
        </w:rPr>
        <w:t>35.Organizacija zdravstvene zaštite žena (ustanove i savetovalištva)</w:t>
      </w:r>
      <w:r w:rsidR="00A46266" w:rsidRPr="00D03A0E">
        <w:rPr>
          <w:sz w:val="24"/>
          <w:szCs w:val="24"/>
          <w:lang w:val="sr-Latn-CS"/>
        </w:rPr>
        <w:tab/>
      </w:r>
    </w:p>
    <w:p w:rsidR="005C55F3" w:rsidRDefault="005C55F3" w:rsidP="00D03A0E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</w:p>
    <w:p w:rsidR="005C55F3" w:rsidRPr="005C55F3" w:rsidRDefault="005C55F3" w:rsidP="005C55F3">
      <w:pPr>
        <w:tabs>
          <w:tab w:val="left" w:pos="2910"/>
        </w:tabs>
        <w:spacing w:after="0"/>
        <w:ind w:left="990"/>
        <w:rPr>
          <w:b/>
          <w:sz w:val="24"/>
          <w:szCs w:val="24"/>
          <w:lang w:val="sr-Latn-CS"/>
        </w:rPr>
      </w:pPr>
      <w:r w:rsidRPr="005C55F3">
        <w:rPr>
          <w:b/>
          <w:sz w:val="24"/>
          <w:szCs w:val="24"/>
          <w:lang w:val="sr-Latn-CS"/>
        </w:rPr>
        <w:t>Praktični deo: Akušerstvo sa negom I</w:t>
      </w:r>
      <w:bookmarkStart w:id="0" w:name="_GoBack"/>
      <w:bookmarkEnd w:id="0"/>
    </w:p>
    <w:p w:rsidR="005C55F3" w:rsidRPr="005C55F3" w:rsidRDefault="005C55F3" w:rsidP="005C55F3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</w:p>
    <w:p w:rsidR="005C55F3" w:rsidRPr="005C55F3" w:rsidRDefault="005C55F3" w:rsidP="005C55F3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5C55F3">
        <w:rPr>
          <w:sz w:val="24"/>
          <w:szCs w:val="24"/>
          <w:lang w:val="sr-Latn-CS"/>
        </w:rPr>
        <w:t>1.Organizacija rada na akušerskom odeljenju</w:t>
      </w:r>
    </w:p>
    <w:p w:rsidR="005C55F3" w:rsidRPr="005C55F3" w:rsidRDefault="005C55F3" w:rsidP="005C55F3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5C55F3">
        <w:rPr>
          <w:sz w:val="24"/>
          <w:szCs w:val="24"/>
          <w:lang w:val="sr-Latn-CS"/>
        </w:rPr>
        <w:t>2.Vođenje akušerske dokumentacije</w:t>
      </w:r>
    </w:p>
    <w:p w:rsidR="005C55F3" w:rsidRPr="005C55F3" w:rsidRDefault="005C55F3" w:rsidP="005C55F3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5C55F3">
        <w:rPr>
          <w:sz w:val="24"/>
          <w:szCs w:val="24"/>
          <w:lang w:val="sr-Latn-CS"/>
        </w:rPr>
        <w:t xml:space="preserve">3.Određivanje termina porođaja </w:t>
      </w:r>
    </w:p>
    <w:p w:rsidR="005C55F3" w:rsidRPr="005C55F3" w:rsidRDefault="005C55F3" w:rsidP="005C55F3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5C55F3">
        <w:rPr>
          <w:sz w:val="24"/>
          <w:szCs w:val="24"/>
          <w:lang w:val="sr-Latn-CS"/>
        </w:rPr>
        <w:t>4.Spoljni pregled trudnice:inspekcija, palpacija,auskultacija</w:t>
      </w:r>
    </w:p>
    <w:p w:rsidR="005C55F3" w:rsidRPr="005C55F3" w:rsidRDefault="005C55F3" w:rsidP="005C55F3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5C55F3">
        <w:rPr>
          <w:sz w:val="24"/>
          <w:szCs w:val="24"/>
          <w:lang w:val="sr-Latn-CS"/>
        </w:rPr>
        <w:t>5.Rad ginekološko-akušerske sestre u savetovalištu za trudnice</w:t>
      </w:r>
    </w:p>
    <w:p w:rsidR="005C55F3" w:rsidRPr="005C55F3" w:rsidRDefault="005C55F3" w:rsidP="005C55F3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5C55F3">
        <w:rPr>
          <w:sz w:val="24"/>
          <w:szCs w:val="24"/>
          <w:lang w:val="sr-Latn-CS"/>
        </w:rPr>
        <w:t xml:space="preserve">6.Uzimanje vaginalnog sekreta za bakteriološki pregled </w:t>
      </w:r>
    </w:p>
    <w:p w:rsidR="005C55F3" w:rsidRPr="005C55F3" w:rsidRDefault="005C55F3" w:rsidP="005C55F3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5C55F3">
        <w:rPr>
          <w:sz w:val="24"/>
          <w:szCs w:val="24"/>
          <w:lang w:val="sr-Latn-CS"/>
        </w:rPr>
        <w:t>7.Vođenje porođaja</w:t>
      </w:r>
    </w:p>
    <w:p w:rsidR="005C55F3" w:rsidRPr="005C55F3" w:rsidRDefault="005C55F3" w:rsidP="005C55F3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5C55F3">
        <w:rPr>
          <w:sz w:val="24"/>
          <w:szCs w:val="24"/>
          <w:lang w:val="sr-Latn-CS"/>
        </w:rPr>
        <w:t>8.Prihvatanje i prva nega novorođenčeta</w:t>
      </w:r>
    </w:p>
    <w:p w:rsidR="005C55F3" w:rsidRPr="005C55F3" w:rsidRDefault="005C55F3" w:rsidP="005C55F3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5C55F3">
        <w:rPr>
          <w:sz w:val="24"/>
          <w:szCs w:val="24"/>
          <w:lang w:val="sr-Latn-CS"/>
        </w:rPr>
        <w:t>9.Ocena stanja novorođenčeta</w:t>
      </w:r>
    </w:p>
    <w:p w:rsidR="005C55F3" w:rsidRPr="005C55F3" w:rsidRDefault="005C55F3" w:rsidP="005C55F3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5C55F3">
        <w:rPr>
          <w:sz w:val="24"/>
          <w:szCs w:val="24"/>
          <w:lang w:val="sr-Latn-CS"/>
        </w:rPr>
        <w:t>10.3naci odlubljivanja posteljice</w:t>
      </w:r>
    </w:p>
    <w:p w:rsidR="005C55F3" w:rsidRPr="005C55F3" w:rsidRDefault="005C55F3" w:rsidP="005C55F3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5C55F3">
        <w:rPr>
          <w:sz w:val="24"/>
          <w:szCs w:val="24"/>
          <w:lang w:val="sr-Latn-CS"/>
        </w:rPr>
        <w:t>11.Nega babinjare</w:t>
      </w:r>
    </w:p>
    <w:p w:rsidR="005C55F3" w:rsidRPr="00D03A0E" w:rsidRDefault="005C55F3" w:rsidP="005C55F3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5C55F3">
        <w:rPr>
          <w:sz w:val="24"/>
          <w:szCs w:val="24"/>
          <w:lang w:val="sr-Latn-CS"/>
        </w:rPr>
        <w:t>12.Prvi podoj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C55F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406B3"/>
    <w:rsid w:val="00A46266"/>
    <w:rsid w:val="00A90765"/>
    <w:rsid w:val="00AB276F"/>
    <w:rsid w:val="00AD5A1B"/>
    <w:rsid w:val="00B76F44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03A0E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6075B3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D6D38-D069-4183-B789-F9AF8E986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1482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2016-02-18T07:28:00Z</dcterms:created>
  <dcterms:modified xsi:type="dcterms:W3CDTF">2016-02-18T07:49:00Z</dcterms:modified>
</cp:coreProperties>
</file>